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6EC" w:rsidRPr="00157E7A" w:rsidRDefault="004466EC">
      <w:pPr>
        <w:pStyle w:val="Frslagsrubrik"/>
      </w:pPr>
      <w:r w:rsidRPr="00157E7A">
        <w:t>Förslag till riksdagsbeslut</w:t>
      </w:r>
    </w:p>
    <w:p w:rsidR="004466EC" w:rsidRPr="00157E7A" w:rsidRDefault="004466EC">
      <w:pPr>
        <w:pStyle w:val="Hemstlatt"/>
        <w:ind w:left="0"/>
      </w:pPr>
      <w:r w:rsidRPr="00157E7A">
        <w:t>Riksdagen tillkännager för regeringen som sin mening vad som anförs i motionen om en ändring i 18 kap. 19§ skollagen(Allmänna bestämmelser om gymnasiesärskolan) för att avskaffa den obligatoriska m</w:t>
      </w:r>
      <w:r w:rsidRPr="00157E7A">
        <w:t>o</w:t>
      </w:r>
      <w:r w:rsidRPr="00157E7A">
        <w:t>dersmålsundervisningen med undantag för de nationella minoritetsspr</w:t>
      </w:r>
      <w:r w:rsidRPr="00157E7A">
        <w:t>å</w:t>
      </w:r>
      <w:r w:rsidRPr="00157E7A">
        <w:t>ken.</w:t>
      </w:r>
    </w:p>
    <w:p w:rsidR="004466EC" w:rsidRPr="00157E7A" w:rsidRDefault="004466EC">
      <w:pPr>
        <w:pStyle w:val="Rubrik1"/>
      </w:pPr>
      <w:r w:rsidRPr="00157E7A">
        <w:t>Motivering</w:t>
      </w:r>
    </w:p>
    <w:p w:rsidR="004466EC" w:rsidRPr="00157E7A" w:rsidRDefault="004466EC">
      <w:pPr>
        <w:rPr>
          <w:color w:val="000000"/>
        </w:rPr>
      </w:pPr>
      <w:r w:rsidRPr="00157E7A">
        <w:t>Skollagens 18 kap. 19 § stipulerar att gymnasiesärskolan ska erbjuda m</w:t>
      </w:r>
      <w:r w:rsidRPr="00157E7A">
        <w:t>o</w:t>
      </w:r>
      <w:r w:rsidRPr="00157E7A">
        <w:t xml:space="preserve">dersmålsundervisning då ”språket är </w:t>
      </w:r>
      <w:r w:rsidRPr="00157E7A">
        <w:rPr>
          <w:color w:val="000000"/>
        </w:rPr>
        <w:t>elevens dagliga umgängesspråk i he</w:t>
      </w:r>
      <w:r w:rsidRPr="00157E7A">
        <w:rPr>
          <w:color w:val="000000"/>
        </w:rPr>
        <w:t>m</w:t>
      </w:r>
      <w:r w:rsidRPr="00157E7A">
        <w:rPr>
          <w:color w:val="000000"/>
        </w:rPr>
        <w:t>met” och då ”eleven har goda ku</w:t>
      </w:r>
      <w:r w:rsidRPr="00157E7A">
        <w:rPr>
          <w:color w:val="000000"/>
        </w:rPr>
        <w:t>n</w:t>
      </w:r>
      <w:r w:rsidRPr="00157E7A">
        <w:rPr>
          <w:color w:val="000000"/>
        </w:rPr>
        <w:t>skaper i språket”.</w:t>
      </w:r>
    </w:p>
    <w:p w:rsidR="004466EC" w:rsidRPr="00157E7A" w:rsidRDefault="004466EC">
      <w:pPr>
        <w:pStyle w:val="Normaltindrag"/>
      </w:pPr>
      <w:r w:rsidRPr="00157E7A">
        <w:t>Det är Sverigedemokraternas bestämda uppfattning att modersmålsunde</w:t>
      </w:r>
      <w:r w:rsidRPr="00157E7A">
        <w:t>r</w:t>
      </w:r>
      <w:r w:rsidRPr="00157E7A">
        <w:t>visningen inte främjar assimilationen till det svenska samhället, samtidigt som dess effekter för inlä</w:t>
      </w:r>
      <w:r w:rsidRPr="00157E7A">
        <w:t>r</w:t>
      </w:r>
      <w:r w:rsidRPr="00157E7A">
        <w:t>ning av det svenska språket är tveksamma. I huvudsak anser vi att modersmålsundervisningen är ett intresse för den enskilda fami</w:t>
      </w:r>
      <w:r w:rsidRPr="00157E7A">
        <w:t>l</w:t>
      </w:r>
      <w:r w:rsidRPr="00157E7A">
        <w:t>jen, som då också bör stå för kostnaderna.</w:t>
      </w:r>
    </w:p>
    <w:p w:rsidR="004466EC" w:rsidRPr="00157E7A" w:rsidRDefault="004466EC">
      <w:pPr>
        <w:pStyle w:val="Normaltindrag"/>
      </w:pPr>
      <w:r w:rsidRPr="00157E7A">
        <w:t>För närvarande är det i princip kommunerna som finansierar modersmål</w:t>
      </w:r>
      <w:r w:rsidRPr="00157E7A">
        <w:t>s</w:t>
      </w:r>
      <w:r w:rsidRPr="00157E7A">
        <w:t>undervi</w:t>
      </w:r>
      <w:r w:rsidRPr="00157E7A">
        <w:t>s</w:t>
      </w:r>
      <w:r w:rsidRPr="00157E7A">
        <w:t>ningen, men vi yrkar på att 18 kap. 19 § skollagen ändras så att ingen tvingande lag föreskriver obligatorisk modersmålsundervisning i gymnasi</w:t>
      </w:r>
      <w:r w:rsidRPr="00157E7A">
        <w:t>e</w:t>
      </w:r>
      <w:r w:rsidRPr="00157E7A">
        <w:t>särskolan, med undantag för de nationella minoritet</w:t>
      </w:r>
      <w:r w:rsidRPr="00157E7A">
        <w:t>s</w:t>
      </w:r>
      <w:r w:rsidRPr="00157E7A">
        <w:t>språken undantaget. Däremot ska det fortfarande vara möjligt för en enskild kommun att anordna modersmålsundervisning om man så önskar, dock uta</w:t>
      </w:r>
      <w:r w:rsidRPr="00157E7A">
        <w:t>n</w:t>
      </w:r>
      <w:r w:rsidRPr="00157E7A">
        <w:t>för ordinarie skoltid.</w:t>
      </w:r>
    </w:p>
    <w:p w:rsidR="004466EC" w:rsidRPr="00157E7A" w:rsidRDefault="004466EC">
      <w:pPr>
        <w:pStyle w:val="Normaltindrag"/>
      </w:pPr>
      <w:r w:rsidRPr="00157E7A">
        <w:br w:type="page"/>
      </w:r>
    </w:p>
    <w:p w:rsidR="004466EC" w:rsidRPr="00157E7A" w:rsidRDefault="004466EC">
      <w:r w:rsidRPr="00157E7A">
        <w:t>Vi föreslår att 18 kap. 19 § ändras enligt följande:</w:t>
      </w:r>
    </w:p>
    <w:tbl>
      <w:tblPr>
        <w:tblW w:w="6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0"/>
        <w:gridCol w:w="2340"/>
      </w:tblGrid>
      <w:tr w:rsidR="00000000" w:rsidRPr="00157E7A">
        <w:trPr>
          <w:trHeight w:val="285"/>
        </w:trPr>
        <w:tc>
          <w:tcPr>
            <w:tcW w:w="3660" w:type="dxa"/>
          </w:tcPr>
          <w:p w:rsidR="004466EC" w:rsidRPr="00157E7A" w:rsidRDefault="004466EC">
            <w:pPr>
              <w:jc w:val="left"/>
            </w:pPr>
            <w:r w:rsidRPr="00157E7A">
              <w:t>Nuvarande lydelse</w:t>
            </w:r>
          </w:p>
        </w:tc>
        <w:tc>
          <w:tcPr>
            <w:tcW w:w="2340" w:type="dxa"/>
          </w:tcPr>
          <w:p w:rsidR="004466EC" w:rsidRPr="00157E7A" w:rsidRDefault="004466EC">
            <w:pPr>
              <w:jc w:val="left"/>
            </w:pPr>
            <w:r w:rsidRPr="00157E7A">
              <w:t>Föreslagen lydelse</w:t>
            </w:r>
          </w:p>
        </w:tc>
      </w:tr>
      <w:tr w:rsidR="00000000" w:rsidRPr="00157E7A">
        <w:trPr>
          <w:trHeight w:val="5325"/>
        </w:trPr>
        <w:tc>
          <w:tcPr>
            <w:tcW w:w="3660" w:type="dxa"/>
          </w:tcPr>
          <w:p w:rsidR="004466EC" w:rsidRPr="00157E7A" w:rsidRDefault="004466EC">
            <w:pPr>
              <w:jc w:val="left"/>
            </w:pPr>
            <w:r w:rsidRPr="00157E7A">
              <w:rPr>
                <w:b/>
              </w:rPr>
              <w:t>19 §</w:t>
            </w:r>
            <w:r w:rsidRPr="00157E7A">
              <w:t xml:space="preserve"> En elev som har en vårdnadsh</w:t>
            </w:r>
            <w:r w:rsidRPr="00157E7A">
              <w:t>a</w:t>
            </w:r>
            <w:r w:rsidRPr="00157E7A">
              <w:t>vare med ett annat modersmål än svenska ska erbjudas modersmålsundervisning i de</w:t>
            </w:r>
            <w:r w:rsidRPr="00157E7A">
              <w:t>t</w:t>
            </w:r>
            <w:r w:rsidRPr="00157E7A">
              <w:t>ta språk om</w:t>
            </w:r>
          </w:p>
          <w:p w:rsidR="004466EC" w:rsidRPr="00157E7A" w:rsidRDefault="004466EC">
            <w:pPr>
              <w:jc w:val="left"/>
            </w:pPr>
            <w:r w:rsidRPr="00157E7A">
              <w:t>1. språket är elevens dagliga umgängesspråk i he</w:t>
            </w:r>
            <w:r w:rsidRPr="00157E7A">
              <w:t>m</w:t>
            </w:r>
            <w:r w:rsidRPr="00157E7A">
              <w:t>met, och</w:t>
            </w:r>
          </w:p>
          <w:p w:rsidR="004466EC" w:rsidRPr="00157E7A" w:rsidRDefault="004466EC">
            <w:pPr>
              <w:jc w:val="left"/>
            </w:pPr>
            <w:r w:rsidRPr="00157E7A">
              <w:t>2. eleven har goda kunskaper i spr</w:t>
            </w:r>
            <w:r w:rsidRPr="00157E7A">
              <w:t>å</w:t>
            </w:r>
            <w:r w:rsidRPr="00157E7A">
              <w:t>ket.</w:t>
            </w:r>
          </w:p>
          <w:p w:rsidR="004466EC" w:rsidRPr="00157E7A" w:rsidRDefault="004466EC">
            <w:pPr>
              <w:jc w:val="left"/>
            </w:pPr>
            <w:r w:rsidRPr="00157E7A">
              <w:t>Modersmålsundervisning i ett nationellt m</w:t>
            </w:r>
            <w:r w:rsidRPr="00157E7A">
              <w:t>i</w:t>
            </w:r>
            <w:r w:rsidRPr="00157E7A">
              <w:t>noritet</w:t>
            </w:r>
            <w:r w:rsidRPr="00157E7A">
              <w:t>s</w:t>
            </w:r>
            <w:r w:rsidRPr="00157E7A">
              <w:t>språk ska erbjudas även om språket inte är elevens dagliga umgänge</w:t>
            </w:r>
            <w:r w:rsidRPr="00157E7A">
              <w:t>s</w:t>
            </w:r>
            <w:r w:rsidRPr="00157E7A">
              <w:t>språk i hemmet.</w:t>
            </w:r>
          </w:p>
          <w:p w:rsidR="004466EC" w:rsidRPr="00157E7A" w:rsidRDefault="004466EC">
            <w:pPr>
              <w:jc w:val="left"/>
            </w:pPr>
            <w:r w:rsidRPr="00157E7A">
              <w:t>Regeringen eller den myndighet som rege</w:t>
            </w:r>
            <w:r w:rsidRPr="00157E7A">
              <w:t>r</w:t>
            </w:r>
            <w:r w:rsidRPr="00157E7A">
              <w:t>ingen bestämmer får meddela föreskrifter om modersmålsunde</w:t>
            </w:r>
            <w:r w:rsidRPr="00157E7A">
              <w:t>r</w:t>
            </w:r>
            <w:r w:rsidRPr="00157E7A">
              <w:t>visning. Sådana föreskrifter får innebära att modersmålsundervisning ska e</w:t>
            </w:r>
            <w:r w:rsidRPr="00157E7A">
              <w:t>r</w:t>
            </w:r>
            <w:r w:rsidRPr="00157E7A">
              <w:t>bjudas i ett språk bara om ett visst antal elever önskar sådan undervisning i det spr</w:t>
            </w:r>
            <w:r w:rsidRPr="00157E7A">
              <w:t>å</w:t>
            </w:r>
            <w:r w:rsidRPr="00157E7A">
              <w:t>ket.</w:t>
            </w:r>
          </w:p>
          <w:p w:rsidR="004466EC" w:rsidRPr="00157E7A" w:rsidRDefault="004466EC">
            <w:pPr>
              <w:jc w:val="left"/>
            </w:pPr>
          </w:p>
        </w:tc>
        <w:tc>
          <w:tcPr>
            <w:tcW w:w="2340" w:type="dxa"/>
          </w:tcPr>
          <w:p w:rsidR="004466EC" w:rsidRPr="00157E7A" w:rsidRDefault="004466EC">
            <w:pPr>
              <w:jc w:val="left"/>
            </w:pPr>
            <w:r w:rsidRPr="00157E7A">
              <w:rPr>
                <w:b/>
              </w:rPr>
              <w:t>19 §</w:t>
            </w:r>
            <w:r w:rsidRPr="00157E7A">
              <w:t xml:space="preserve"> Modersmålsundervi</w:t>
            </w:r>
            <w:r w:rsidRPr="00157E7A">
              <w:t>s</w:t>
            </w:r>
            <w:r w:rsidRPr="00157E7A">
              <w:t>ning i ett nationellt minor</w:t>
            </w:r>
            <w:r w:rsidRPr="00157E7A">
              <w:t>i</w:t>
            </w:r>
            <w:r w:rsidRPr="00157E7A">
              <w:t>tetsspråk ska erbjudas även om språket inte är elevens dagliga umgänge</w:t>
            </w:r>
            <w:r w:rsidRPr="00157E7A">
              <w:t>s</w:t>
            </w:r>
            <w:r w:rsidRPr="00157E7A">
              <w:t>språk i hemmet.</w:t>
            </w:r>
          </w:p>
          <w:p w:rsidR="004466EC" w:rsidRPr="00157E7A" w:rsidRDefault="004466EC">
            <w:pPr>
              <w:jc w:val="left"/>
            </w:pPr>
          </w:p>
        </w:tc>
      </w:tr>
    </w:tbl>
    <w:p w:rsidR="004466EC" w:rsidRPr="00157E7A" w:rsidRDefault="004466EC">
      <w:pPr>
        <w:pStyle w:val="Normaltindrag"/>
        <w:ind w:firstLine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7E7A">
        <w:trPr>
          <w:cantSplit/>
        </w:trPr>
        <w:tc>
          <w:tcPr>
            <w:tcW w:w="3046" w:type="dxa"/>
          </w:tcPr>
          <w:p w:rsidR="004466EC" w:rsidRPr="00157E7A" w:rsidRDefault="004466EC">
            <w:pPr>
              <w:pStyle w:val="UnderskriftDatum"/>
              <w:spacing w:before="240"/>
            </w:pPr>
            <w:r w:rsidRPr="00157E7A">
              <w:t>Stockholm den 20 december 2011</w:t>
            </w:r>
          </w:p>
        </w:tc>
        <w:tc>
          <w:tcPr>
            <w:tcW w:w="3047" w:type="dxa"/>
          </w:tcPr>
          <w:p w:rsidR="004466EC" w:rsidRPr="00157E7A" w:rsidRDefault="004466EC">
            <w:pPr>
              <w:pStyle w:val="Underskrifter"/>
              <w:spacing w:before="240"/>
            </w:pPr>
          </w:p>
        </w:tc>
      </w:tr>
      <w:tr w:rsidR="00000000" w:rsidRPr="00157E7A">
        <w:trPr>
          <w:cantSplit/>
        </w:trPr>
        <w:tc>
          <w:tcPr>
            <w:tcW w:w="3046" w:type="dxa"/>
          </w:tcPr>
          <w:p w:rsidR="004466EC" w:rsidRPr="00157E7A" w:rsidRDefault="004466EC">
            <w:pPr>
              <w:pStyle w:val="Underskrifter"/>
            </w:pPr>
            <w:r w:rsidRPr="00157E7A">
              <w:t>Richard Jomshof (SD)</w:t>
            </w:r>
          </w:p>
        </w:tc>
        <w:tc>
          <w:tcPr>
            <w:tcW w:w="3046" w:type="dxa"/>
          </w:tcPr>
          <w:p w:rsidR="004466EC" w:rsidRPr="00157E7A" w:rsidRDefault="004466EC">
            <w:pPr>
              <w:pStyle w:val="Underskrifter"/>
            </w:pPr>
          </w:p>
        </w:tc>
      </w:tr>
    </w:tbl>
    <w:p w:rsidR="004466EC" w:rsidRPr="00157E7A" w:rsidRDefault="004466EC">
      <w:pPr>
        <w:pStyle w:val="Normaltindrag"/>
      </w:pPr>
    </w:p>
    <w:sectPr w:rsidR="004466EC" w:rsidRPr="00157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66EC" w:rsidRPr="00157E7A" w:rsidRDefault="004466EC">
      <w:r w:rsidRPr="00157E7A">
        <w:separator/>
      </w:r>
    </w:p>
  </w:endnote>
  <w:endnote w:type="continuationSeparator" w:id="0">
    <w:p w:rsidR="004466EC" w:rsidRPr="00157E7A" w:rsidRDefault="004466EC">
      <w:r w:rsidRPr="00157E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6EC" w:rsidRPr="00157E7A" w:rsidRDefault="00157E7A">
    <w:pPr>
      <w:pStyle w:val="Sidfot"/>
    </w:pPr>
    <w:r w:rsidRPr="00157E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582870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6EC" w:rsidRDefault="004466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66EC" w:rsidRDefault="004466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6EC" w:rsidRPr="00157E7A" w:rsidRDefault="00157E7A">
    <w:pPr>
      <w:pStyle w:val="Sidfot"/>
    </w:pPr>
    <w:r w:rsidRPr="00157E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052943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6EC" w:rsidRDefault="004466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66EC" w:rsidRDefault="004466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6EC" w:rsidRPr="00157E7A" w:rsidRDefault="00157E7A">
    <w:pPr>
      <w:pStyle w:val="Sidfot"/>
    </w:pPr>
    <w:r w:rsidRPr="00157E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424134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6EC" w:rsidRDefault="004466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66EC" w:rsidRDefault="004466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66EC" w:rsidRPr="00157E7A" w:rsidRDefault="004466EC">
      <w:r w:rsidRPr="00157E7A">
        <w:separator/>
      </w:r>
    </w:p>
  </w:footnote>
  <w:footnote w:type="continuationSeparator" w:id="0">
    <w:p w:rsidR="004466EC" w:rsidRPr="00157E7A" w:rsidRDefault="004466EC">
      <w:r w:rsidRPr="00157E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6EC" w:rsidRPr="00157E7A" w:rsidRDefault="00157E7A">
    <w:pPr>
      <w:pStyle w:val="Sidhuvud"/>
    </w:pPr>
    <w:r w:rsidRPr="00157E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015516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6EC" w:rsidRDefault="004466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66EC" w:rsidRDefault="004466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6EC" w:rsidRPr="00157E7A" w:rsidRDefault="00157E7A">
    <w:pPr>
      <w:pStyle w:val="Sidhuvud"/>
    </w:pPr>
    <w:r w:rsidRPr="00157E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888796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6EC" w:rsidRDefault="004466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66EC" w:rsidRDefault="004466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6EC" w:rsidRPr="00157E7A" w:rsidRDefault="004466EC">
    <w:pPr>
      <w:pStyle w:val="FSHNormal"/>
      <w:tabs>
        <w:tab w:val="right" w:pos="5840"/>
      </w:tabs>
    </w:pPr>
    <w:r w:rsidRPr="00157E7A">
      <w:br/>
    </w:r>
    <w:r w:rsidRPr="00157E7A">
      <w:fldChar w:fldCharType="begin" w:fldLock="1"/>
    </w:r>
    <w:r w:rsidRPr="00157E7A">
      <w:instrText xml:space="preserve"> DOCPROPERTY</w:instrText>
    </w:r>
    <w:r w:rsidRPr="00157E7A">
      <w:rPr>
        <w:sz w:val="18"/>
      </w:rPr>
      <w:instrText xml:space="preserve"> "YearUser" *\charformat </w:instrText>
    </w:r>
    <w:r w:rsidRPr="00157E7A">
      <w:fldChar w:fldCharType="separate"/>
    </w:r>
    <w:r w:rsidRPr="00157E7A">
      <w:t>2011/12</w:t>
    </w:r>
    <w:r w:rsidRPr="00157E7A">
      <w:fldChar w:fldCharType="end"/>
    </w:r>
    <w:r w:rsidRPr="00157E7A">
      <w:t xml:space="preserve"> </w:t>
    </w:r>
    <w:r w:rsidRPr="00157E7A">
      <w:tab/>
      <w:t xml:space="preserve">mnr: </w:t>
    </w:r>
    <w:r w:rsidRPr="00157E7A">
      <w:fldChar w:fldCharType="begin" w:fldLock="1"/>
    </w:r>
    <w:r w:rsidRPr="00157E7A">
      <w:instrText xml:space="preserve"> DOCPROPERTY</w:instrText>
    </w:r>
    <w:r w:rsidRPr="00157E7A">
      <w:rPr>
        <w:sz w:val="18"/>
      </w:rPr>
      <w:instrText xml:space="preserve"> "Motionsnummer" *\charformat </w:instrText>
    </w:r>
    <w:r w:rsidRPr="00157E7A">
      <w:fldChar w:fldCharType="separate"/>
    </w:r>
    <w:r w:rsidRPr="00157E7A">
      <w:t>Ub6</w:t>
    </w:r>
    <w:r w:rsidRPr="00157E7A">
      <w:fldChar w:fldCharType="end"/>
    </w:r>
    <w:r w:rsidRPr="00157E7A">
      <w:br/>
    </w:r>
    <w:r w:rsidRPr="00157E7A">
      <w:fldChar w:fldCharType="begin" w:fldLock="1"/>
    </w:r>
    <w:r w:rsidRPr="00157E7A">
      <w:instrText xml:space="preserve"> DOCPROPERTY</w:instrText>
    </w:r>
    <w:r w:rsidRPr="00157E7A">
      <w:rPr>
        <w:sz w:val="18"/>
      </w:rPr>
      <w:instrText xml:space="preserve"> "Samling" *\charformat </w:instrText>
    </w:r>
    <w:r w:rsidRPr="00157E7A">
      <w:fldChar w:fldCharType="end"/>
    </w:r>
    <w:r w:rsidRPr="00157E7A">
      <w:tab/>
      <w:t xml:space="preserve">pnr: </w:t>
    </w:r>
    <w:r w:rsidRPr="00157E7A">
      <w:fldChar w:fldCharType="begin" w:fldLock="1"/>
    </w:r>
    <w:r w:rsidRPr="00157E7A">
      <w:instrText xml:space="preserve"> DOCPROPERTY</w:instrText>
    </w:r>
    <w:r w:rsidRPr="00157E7A">
      <w:rPr>
        <w:sz w:val="18"/>
      </w:rPr>
      <w:instrText xml:space="preserve"> "Partinummer" *\charformat </w:instrText>
    </w:r>
    <w:r w:rsidRPr="00157E7A">
      <w:fldChar w:fldCharType="separate"/>
    </w:r>
    <w:r w:rsidRPr="00157E7A">
      <w:t>SD237</w:t>
    </w:r>
    <w:r w:rsidRPr="00157E7A">
      <w:fldChar w:fldCharType="end"/>
    </w:r>
  </w:p>
  <w:p w:rsidR="004466EC" w:rsidRPr="00157E7A" w:rsidRDefault="004466EC">
    <w:pPr>
      <w:pStyle w:val="FSHRub1"/>
    </w:pPr>
    <w:r w:rsidRPr="00157E7A">
      <w:t>Motion till riksdagen</w:t>
    </w:r>
    <w:r w:rsidRPr="00157E7A">
      <w:br/>
    </w:r>
    <w:r w:rsidRPr="00157E7A">
      <w:fldChar w:fldCharType="begin" w:fldLock="1"/>
    </w:r>
    <w:r w:rsidRPr="00157E7A">
      <w:instrText xml:space="preserve"> DOCPROPERTY "YearUser" *\charformat </w:instrText>
    </w:r>
    <w:r w:rsidRPr="00157E7A">
      <w:fldChar w:fldCharType="separate"/>
    </w:r>
    <w:r w:rsidRPr="00157E7A">
      <w:t>2011/12</w:t>
    </w:r>
    <w:r w:rsidRPr="00157E7A">
      <w:fldChar w:fldCharType="end"/>
    </w:r>
    <w:r w:rsidRPr="00157E7A">
      <w:t>:</w:t>
    </w:r>
    <w:r w:rsidRPr="00157E7A">
      <w:fldChar w:fldCharType="begin" w:fldLock="1"/>
    </w:r>
    <w:r w:rsidRPr="00157E7A">
      <w:instrText xml:space="preserve"> DOCPROPERTY "Motionsnummer" *\charformat </w:instrText>
    </w:r>
    <w:r w:rsidRPr="00157E7A">
      <w:fldChar w:fldCharType="separate"/>
    </w:r>
    <w:r w:rsidRPr="00157E7A">
      <w:t>Ub6</w:t>
    </w:r>
    <w:r w:rsidRPr="00157E7A">
      <w:fldChar w:fldCharType="end"/>
    </w:r>
  </w:p>
  <w:p w:rsidR="004466EC" w:rsidRPr="00157E7A" w:rsidRDefault="004466EC">
    <w:pPr>
      <w:pStyle w:val="FSHNormalS5"/>
    </w:pPr>
    <w:r w:rsidRPr="00157E7A">
      <w:fldChar w:fldCharType="begin" w:fldLock="1"/>
    </w:r>
    <w:r w:rsidRPr="00157E7A">
      <w:instrText xml:space="preserve"> DOCPROPERTY "MotionarText" *\charformat </w:instrText>
    </w:r>
    <w:r w:rsidRPr="00157E7A">
      <w:fldChar w:fldCharType="separate"/>
    </w:r>
    <w:r w:rsidRPr="00157E7A">
      <w:t>av Richard Jomshof (SD)</w:t>
    </w:r>
    <w:r w:rsidRPr="00157E7A">
      <w:fldChar w:fldCharType="end"/>
    </w:r>
    <w:r w:rsidRPr="00157E7A">
      <w:br/>
    </w:r>
    <w:r w:rsidRPr="00157E7A">
      <w:fldChar w:fldCharType="begin" w:fldLock="1"/>
    </w:r>
    <w:r w:rsidRPr="00157E7A">
      <w:instrText xml:space="preserve"> DOCPROPERTY "SvarFrasKort" *\charformat </w:instrText>
    </w:r>
    <w:r w:rsidRPr="00157E7A">
      <w:fldChar w:fldCharType="separate"/>
    </w:r>
    <w:r w:rsidRPr="00157E7A">
      <w:t>med anledning av prop. 2011/12:50</w:t>
    </w:r>
    <w:r w:rsidRPr="00157E7A">
      <w:fldChar w:fldCharType="end"/>
    </w:r>
  </w:p>
  <w:p w:rsidR="004466EC" w:rsidRPr="00157E7A" w:rsidRDefault="004466EC">
    <w:pPr>
      <w:pStyle w:val="FSHTitel"/>
    </w:pPr>
    <w:r w:rsidRPr="00157E7A">
      <w:fldChar w:fldCharType="begin" w:fldLock="1"/>
    </w:r>
    <w:r w:rsidRPr="00157E7A">
      <w:instrText xml:space="preserve"> DOCPROPERTY</w:instrText>
    </w:r>
    <w:r w:rsidRPr="00157E7A">
      <w:rPr>
        <w:sz w:val="18"/>
      </w:rPr>
      <w:instrText xml:space="preserve"> "RubrikSvar" *\charformat </w:instrText>
    </w:r>
    <w:r w:rsidRPr="00157E7A">
      <w:fldChar w:fldCharType="separate"/>
    </w:r>
    <w:r w:rsidRPr="00157E7A">
      <w:t>En gymnasiesärskola med hög kvalitet</w:t>
    </w:r>
    <w:r w:rsidRPr="00157E7A">
      <w:fldChar w:fldCharType="end"/>
    </w:r>
  </w:p>
  <w:p w:rsidR="004466EC" w:rsidRPr="00157E7A" w:rsidRDefault="004466EC">
    <w:pPr>
      <w:pStyle w:val="Normal00"/>
    </w:pPr>
  </w:p>
  <w:p w:rsidR="004466EC" w:rsidRPr="00157E7A" w:rsidRDefault="004466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6159575">
    <w:abstractNumId w:val="3"/>
  </w:num>
  <w:num w:numId="2" w16cid:durableId="841432960">
    <w:abstractNumId w:val="2"/>
  </w:num>
  <w:num w:numId="3" w16cid:durableId="1242833084">
    <w:abstractNumId w:val="1"/>
  </w:num>
  <w:num w:numId="4" w16cid:durableId="101729040">
    <w:abstractNumId w:val="0"/>
  </w:num>
  <w:num w:numId="5" w16cid:durableId="1845969847">
    <w:abstractNumId w:val="7"/>
  </w:num>
  <w:num w:numId="6" w16cid:durableId="2052653478">
    <w:abstractNumId w:val="6"/>
  </w:num>
  <w:num w:numId="7" w16cid:durableId="1964189691">
    <w:abstractNumId w:val="5"/>
  </w:num>
  <w:num w:numId="8" w16cid:durableId="353655920">
    <w:abstractNumId w:val="4"/>
  </w:num>
  <w:num w:numId="9" w16cid:durableId="105731496">
    <w:abstractNumId w:val="8"/>
  </w:num>
  <w:num w:numId="10" w16cid:durableId="1681422846">
    <w:abstractNumId w:val="9"/>
  </w:num>
  <w:num w:numId="11" w16cid:durableId="1528911569">
    <w:abstractNumId w:val="10"/>
  </w:num>
  <w:num w:numId="12" w16cid:durableId="1419330513">
    <w:abstractNumId w:val="13"/>
  </w:num>
  <w:num w:numId="13" w16cid:durableId="1800027975">
    <w:abstractNumId w:val="15"/>
  </w:num>
  <w:num w:numId="14" w16cid:durableId="1363096401">
    <w:abstractNumId w:val="16"/>
  </w:num>
  <w:num w:numId="15" w16cid:durableId="1669558889">
    <w:abstractNumId w:val="11"/>
  </w:num>
  <w:num w:numId="16" w16cid:durableId="1808552267">
    <w:abstractNumId w:val="18"/>
  </w:num>
  <w:num w:numId="17" w16cid:durableId="1836913047">
    <w:abstractNumId w:val="17"/>
  </w:num>
  <w:num w:numId="18" w16cid:durableId="2121337230">
    <w:abstractNumId w:val="14"/>
  </w:num>
  <w:num w:numId="19" w16cid:durableId="10612518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2-12"/>
    <w:docVar w:name="PersonGUIDs" w:val="{F18D46FE-CB1E-4F47-A773-E1B0F6C993DB}"/>
  </w:docVars>
  <w:rsids>
    <w:rsidRoot w:val="00ED2B0B"/>
    <w:rsid w:val="00157E7A"/>
    <w:rsid w:val="004466EC"/>
    <w:rsid w:val="00E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0C5B91-767B-4639-985F-038E7F42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HTML-frformatera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 w:after="40" w:line="240" w:lineRule="auto"/>
    </w:pPr>
    <w:rPr>
      <w:rFonts w:ascii="Courier New" w:hAnsi="Courier New" w:cs="Courier New"/>
      <w:sz w:val="21"/>
      <w:szCs w:val="21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1899</Characters>
  <Application>Microsoft Office Word</Application>
  <DocSecurity>4</DocSecurity>
  <Lines>55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SD237</vt:lpstr>
    </vt:vector>
  </TitlesOfParts>
  <Company>Riksdagen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SD237</dc:title>
  <dc:subject>SD237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2012-01-26T10:09:00Z</cp:lastPrinted>
  <dcterms:created xsi:type="dcterms:W3CDTF">2025-12-17T20:52:00Z</dcterms:created>
  <dcterms:modified xsi:type="dcterms:W3CDTF">2025-12-17T20:52:00Z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mot2000_533_2011-12-12</vt:lpwstr>
  </property>
  <property fmtid="{D5CDD505-2E9C-101B-9397-08002B2CF9AE}" pid="3" name="version">
    <vt:lpwstr>mot2000_533_2011-12-12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2011/12:50 En gymnasiesärskola med hög kvalitet</vt:lpwstr>
  </property>
  <property fmtid="{D5CDD505-2E9C-101B-9397-08002B2CF9AE}" pid="11" name="SvarFrasKort">
    <vt:lpwstr>med anledning av prop. 2011/12:50</vt:lpwstr>
  </property>
  <property fmtid="{D5CDD505-2E9C-101B-9397-08002B2CF9AE}" pid="12" name="Svar">
    <vt:lpwstr>Proposition</vt:lpwstr>
  </property>
  <property fmtid="{D5CDD505-2E9C-101B-9397-08002B2CF9AE}" pid="13" name="SvarNr">
    <vt:lpwstr>2011/12:50</vt:lpwstr>
  </property>
  <property fmtid="{D5CDD505-2E9C-101B-9397-08002B2CF9AE}" pid="14" name="RubrikSvar">
    <vt:lpwstr>En gymnasiesärskola med hög kvalitet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SD237</vt:lpwstr>
  </property>
  <property fmtid="{D5CDD505-2E9C-101B-9397-08002B2CF9AE}" pid="18" name="ArbRubr">
    <vt:lpwstr>Angående modersmålsundervisning gymnasiesärskolan</vt:lpwstr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Richard Jomshof (SD)</vt:lpwstr>
  </property>
  <property fmtid="{D5CDD505-2E9C-101B-9397-08002B2CF9AE}" pid="26" name="MotionarLista">
    <vt:lpwstr>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december 2011</vt:lpwstr>
  </property>
  <property fmtid="{D5CDD505-2E9C-101B-9397-08002B2CF9AE}" pid="44" name="NotesUID">
    <vt:lpwstr>richard.jomshof@riksdagen.se</vt:lpwstr>
  </property>
  <property fmtid="{D5CDD505-2E9C-101B-9397-08002B2CF9AE}" pid="45" name="ReservUID">
    <vt:lpwstr>rd0706aa</vt:lpwstr>
  </property>
  <property fmtid="{D5CDD505-2E9C-101B-9397-08002B2CF9AE}" pid="46" name="MotionID">
    <vt:lpwstr>20112012000000830068000002370069</vt:lpwstr>
  </property>
  <property fmtid="{D5CDD505-2E9C-101B-9397-08002B2CF9AE}" pid="47" name="datum">
    <vt:lpwstr>111220</vt:lpwstr>
  </property>
  <property fmtid="{D5CDD505-2E9C-101B-9397-08002B2CF9AE}" pid="48" name="avsändar-e-post">
    <vt:lpwstr>richard.jomshof@riksdagen.se</vt:lpwstr>
  </property>
  <property fmtid="{D5CDD505-2E9C-101B-9397-08002B2CF9AE}" pid="49" name="id">
    <vt:lpwstr>20112012000000830068000002370069</vt:lpwstr>
  </property>
  <property fmtid="{D5CDD505-2E9C-101B-9397-08002B2CF9AE}" pid="50" name="nummer">
    <vt:lpwstr>6</vt:lpwstr>
  </property>
  <property fmtid="{D5CDD505-2E9C-101B-9397-08002B2CF9AE}" pid="51" name="utskottsbeteckning">
    <vt:lpwstr>Ub</vt:lpwstr>
  </property>
  <property fmtid="{D5CDD505-2E9C-101B-9397-08002B2CF9AE}" pid="52" name="GlobalUID">
    <vt:lpwstr>{B6F29B51-B5A3-46EB-8DFC-7F40ECDE4EEB}</vt:lpwstr>
  </property>
  <property fmtid="{D5CDD505-2E9C-101B-9397-08002B2CF9AE}" pid="53" name="Överföringar">
    <vt:i4>0</vt:i4>
  </property>
  <property fmtid="{D5CDD505-2E9C-101B-9397-08002B2CF9AE}" pid="54" name="Checksum">
    <vt:lpwstr>*1015382336844*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120126 11:09:59.776</vt:lpwstr>
  </property>
  <property fmtid="{D5CDD505-2E9C-101B-9397-08002B2CF9AE}" pid="58" name="urixGuid">
    <vt:lpwstr>{91760A04-221B-49D6-9EFD-7EEACECD59FB}</vt:lpwstr>
  </property>
</Properties>
</file>