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4AF" w:rsidRPr="00816474" w:rsidRDefault="00E244AF" w:rsidP="00E244AF">
      <w:pPr>
        <w:pStyle w:val="Hemstlrubrik"/>
      </w:pPr>
      <w:r w:rsidRPr="00816474">
        <w:t>Förslag till riksdagsbeslut</w:t>
      </w:r>
    </w:p>
    <w:p w:rsidR="00C34327" w:rsidRPr="00816474" w:rsidRDefault="00C34327">
      <w:pPr>
        <w:pStyle w:val="Hemstlatt"/>
        <w:ind w:left="0"/>
      </w:pPr>
      <w:r w:rsidRPr="00816474">
        <w:t>Riksdagen tillkännager för regeringen som sin mening vad i motionen anförs om rätten till politisk information och opinionsbildning på arbetsplatsen.</w:t>
      </w:r>
    </w:p>
    <w:p w:rsidR="00E244AF" w:rsidRPr="00816474" w:rsidRDefault="00E244AF" w:rsidP="00E244AF">
      <w:pPr>
        <w:pStyle w:val="Rubrik1"/>
        <w:rPr>
          <w:color w:val="000000"/>
        </w:rPr>
      </w:pPr>
      <w:r w:rsidRPr="00816474">
        <w:t>Motivering</w:t>
      </w:r>
    </w:p>
    <w:p w:rsidR="00E244AF" w:rsidRPr="00816474" w:rsidRDefault="00E244AF" w:rsidP="00E244AF">
      <w:pPr>
        <w:autoSpaceDE w:val="0"/>
        <w:autoSpaceDN w:val="0"/>
        <w:adjustRightInd w:val="0"/>
        <w:rPr>
          <w:color w:val="000000"/>
        </w:rPr>
      </w:pPr>
      <w:r w:rsidRPr="00816474">
        <w:rPr>
          <w:color w:val="000000"/>
        </w:rPr>
        <w:t xml:space="preserve">Valdeltagandet </w:t>
      </w:r>
      <w:r w:rsidR="00500B52" w:rsidRPr="00816474">
        <w:rPr>
          <w:color w:val="000000"/>
        </w:rPr>
        <w:t>minskar</w:t>
      </w:r>
      <w:r w:rsidRPr="00816474">
        <w:rPr>
          <w:color w:val="000000"/>
        </w:rPr>
        <w:t xml:space="preserve">. </w:t>
      </w:r>
      <w:r w:rsidR="007969A8" w:rsidRPr="00816474">
        <w:rPr>
          <w:color w:val="000000"/>
        </w:rPr>
        <w:t>Vi ser med oro</w:t>
      </w:r>
      <w:r w:rsidRPr="00816474">
        <w:rPr>
          <w:color w:val="000000"/>
        </w:rPr>
        <w:t xml:space="preserve"> </w:t>
      </w:r>
      <w:r w:rsidR="00500B52" w:rsidRPr="00816474">
        <w:rPr>
          <w:color w:val="000000"/>
        </w:rPr>
        <w:t xml:space="preserve">på </w:t>
      </w:r>
      <w:r w:rsidRPr="00816474">
        <w:rPr>
          <w:color w:val="000000"/>
        </w:rPr>
        <w:t>att allt fler väljare inte bryr sig om att utnyttja sin demokratiska rättighet att rösta. Ju färre som röstar desto mindre legitimitet får det politiska systemet. Om utvecklingen fortsätter risk</w:t>
      </w:r>
      <w:r w:rsidRPr="00816474">
        <w:rPr>
          <w:color w:val="000000"/>
        </w:rPr>
        <w:t>e</w:t>
      </w:r>
      <w:r w:rsidRPr="00816474">
        <w:rPr>
          <w:color w:val="000000"/>
        </w:rPr>
        <w:t>rar hela det demokratiska fundamentet att undermineras.</w:t>
      </w:r>
    </w:p>
    <w:p w:rsidR="00E244AF" w:rsidRPr="00816474" w:rsidRDefault="00E244AF" w:rsidP="00BD0847">
      <w:pPr>
        <w:pStyle w:val="Normaltindrag"/>
      </w:pPr>
      <w:r w:rsidRPr="00816474">
        <w:t>Orsakerna till det sviktande förtroendet för vårt demokratiska styrelsesk</w:t>
      </w:r>
      <w:r w:rsidR="007969A8" w:rsidRPr="00816474">
        <w:t xml:space="preserve">ick är sannolikt </w:t>
      </w:r>
      <w:r w:rsidRPr="00816474">
        <w:t>mångfasetterade. Om man skall söka mera djupgående förkla</w:t>
      </w:r>
      <w:r w:rsidRPr="00816474">
        <w:t>r</w:t>
      </w:r>
      <w:r w:rsidRPr="00816474">
        <w:t>ingar till skeendet kan man inte undgå att konstatera att politiken i många avseenden tappat sin förankring i vardagen. I en fungerande demokrati måste politiken finnas med som ett naturligt inslag i vardagslivet.</w:t>
      </w:r>
      <w:r w:rsidR="00500B52" w:rsidRPr="00816474">
        <w:t xml:space="preserve"> </w:t>
      </w:r>
      <w:r w:rsidRPr="00816474">
        <w:t>Det gäller i mä</w:t>
      </w:r>
      <w:r w:rsidRPr="00816474">
        <w:t>n</w:t>
      </w:r>
      <w:r w:rsidRPr="00816474">
        <w:t>niskornas närmiljö såväl som på arbetsplatserna. Att sålunda fritt och öppet få diskutera politik, som ju ofta innehåller vardagssvar på vardagsfrågor, på arbetsplatsen måste anses vara en grundläggande demokratisk rättighet.</w:t>
      </w:r>
    </w:p>
    <w:p w:rsidR="007969A8" w:rsidRPr="00816474" w:rsidRDefault="00E244AF" w:rsidP="00BD0847">
      <w:pPr>
        <w:pStyle w:val="Normaltindrag"/>
      </w:pPr>
      <w:r w:rsidRPr="00816474">
        <w:t>De senaste valrörelserna har det</w:t>
      </w:r>
      <w:r w:rsidR="007969A8" w:rsidRPr="00816474">
        <w:t xml:space="preserve"> dock</w:t>
      </w:r>
      <w:r w:rsidRPr="00816474">
        <w:t xml:space="preserve"> visat sig vara allt svårare för polit</w:t>
      </w:r>
      <w:r w:rsidRPr="00816474">
        <w:t>i</w:t>
      </w:r>
      <w:r w:rsidRPr="00816474">
        <w:t>ker att få komma till tals på vissa arbetsplatser</w:t>
      </w:r>
      <w:r w:rsidR="00BD0847" w:rsidRPr="00816474">
        <w:t>,</w:t>
      </w:r>
      <w:r w:rsidRPr="00816474">
        <w:t xml:space="preserve"> </w:t>
      </w:r>
      <w:r w:rsidR="00BD0847" w:rsidRPr="00816474">
        <w:t>t</w:t>
      </w:r>
      <w:r w:rsidRPr="00816474">
        <w:t>rots att såväl fackliga företr</w:t>
      </w:r>
      <w:r w:rsidRPr="00816474">
        <w:t>ä</w:t>
      </w:r>
      <w:r w:rsidRPr="00816474">
        <w:t>dare som politiker är väl medvetna om att politisk information aldrig får ske i den form eller omfattning att den stör produktionen</w:t>
      </w:r>
      <w:r w:rsidR="007969A8" w:rsidRPr="00816474">
        <w:t xml:space="preserve">. </w:t>
      </w:r>
      <w:r w:rsidR="002C020F" w:rsidRPr="00816474">
        <w:t>På senare tid har det förekommit att man från arbetsgivarhåll, med bara någon eller några dagars varsel, aviserat att det politiska möte som var avsett att äga rum under fr</w:t>
      </w:r>
      <w:r w:rsidR="002C020F" w:rsidRPr="00816474">
        <w:t>u</w:t>
      </w:r>
      <w:r w:rsidR="002C020F" w:rsidRPr="00816474">
        <w:t xml:space="preserve">kost- respektive lunchraster inte fått äga rum. </w:t>
      </w:r>
      <w:r w:rsidRPr="00816474">
        <w:t>För att ge en komplett och n</w:t>
      </w:r>
      <w:r w:rsidRPr="00816474">
        <w:t>å</w:t>
      </w:r>
      <w:r w:rsidRPr="00816474">
        <w:t>gorlunda rättvisande bild av läget måste politisk information och tankeutbyte med anställda f</w:t>
      </w:r>
      <w:r w:rsidR="00BD0847" w:rsidRPr="00816474">
        <w:t>ortfarande fungera</w:t>
      </w:r>
      <w:r w:rsidR="007969A8" w:rsidRPr="00816474">
        <w:t xml:space="preserve"> väl på </w:t>
      </w:r>
      <w:r w:rsidRPr="00816474">
        <w:t>arbetsplatser.</w:t>
      </w:r>
    </w:p>
    <w:p w:rsidR="00E244AF" w:rsidRPr="00816474" w:rsidRDefault="007969A8" w:rsidP="00BD0847">
      <w:pPr>
        <w:pStyle w:val="Normaltindrag"/>
      </w:pPr>
      <w:r w:rsidRPr="00816474">
        <w:lastRenderedPageBreak/>
        <w:t>Vi ser allvarligt på denn</w:t>
      </w:r>
      <w:r w:rsidR="00E244AF" w:rsidRPr="00816474">
        <w:t xml:space="preserve">a </w:t>
      </w:r>
      <w:r w:rsidRPr="00816474">
        <w:t xml:space="preserve">utveckling </w:t>
      </w:r>
      <w:r w:rsidR="00E244AF" w:rsidRPr="00816474">
        <w:t xml:space="preserve">då det i olika sammanhang visat sig att många arbetare känner </w:t>
      </w:r>
      <w:r w:rsidR="002C020F" w:rsidRPr="00816474">
        <w:t>sig bortglömda av politiker i si</w:t>
      </w:r>
      <w:r w:rsidR="00E244AF" w:rsidRPr="00816474">
        <w:t>n vardag och i vissa fall</w:t>
      </w:r>
      <w:r w:rsidR="00BD0847" w:rsidRPr="00816474">
        <w:t xml:space="preserve"> väljer</w:t>
      </w:r>
      <w:r w:rsidR="00500B52" w:rsidRPr="00816474">
        <w:t xml:space="preserve"> att gå över till främlingsfientliga </w:t>
      </w:r>
      <w:r w:rsidR="00E244AF" w:rsidRPr="00816474">
        <w:t>partier.</w:t>
      </w:r>
    </w:p>
    <w:p w:rsidR="00E244AF" w:rsidRPr="00816474" w:rsidRDefault="00E244AF" w:rsidP="00BD0847">
      <w:pPr>
        <w:pStyle w:val="Normaltindrag"/>
      </w:pPr>
      <w:r w:rsidRPr="00816474">
        <w:t>Erfarenheterna visar sålunda att det mest givande utbytet sker på arbet</w:t>
      </w:r>
      <w:r w:rsidRPr="00816474">
        <w:t>s</w:t>
      </w:r>
      <w:r w:rsidRPr="00816474">
        <w:t>platser där ett fruktbart samarbete etablerats mellan arbetstagare och arbetsg</w:t>
      </w:r>
      <w:r w:rsidRPr="00816474">
        <w:t>i</w:t>
      </w:r>
      <w:r w:rsidRPr="00816474">
        <w:t>vare.</w:t>
      </w:r>
    </w:p>
    <w:p w:rsidR="00BD0847" w:rsidRPr="00816474" w:rsidRDefault="00E244AF" w:rsidP="00BD0847">
      <w:pPr>
        <w:pStyle w:val="Normaltindrag"/>
      </w:pPr>
      <w:r w:rsidRPr="00816474">
        <w:t>Vid behandling av motion A208 vid 200</w:t>
      </w:r>
      <w:r w:rsidR="00500B52" w:rsidRPr="00816474">
        <w:t>0</w:t>
      </w:r>
      <w:r w:rsidRPr="00816474">
        <w:t>/01 års riksmöte skriver arbet</w:t>
      </w:r>
      <w:r w:rsidRPr="00816474">
        <w:t>s</w:t>
      </w:r>
      <w:r w:rsidRPr="00816474">
        <w:t xml:space="preserve">marknadsutskottet i sitt betänkande 2000/01:AU7 bl.a.: </w:t>
      </w:r>
    </w:p>
    <w:p w:rsidR="00E244AF" w:rsidRPr="00816474" w:rsidRDefault="00E244AF" w:rsidP="00BD0847">
      <w:pPr>
        <w:pStyle w:val="Citat"/>
      </w:pPr>
      <w:r w:rsidRPr="00816474">
        <w:t>Med anledning av motion A208 som tar upp frågan om rätt till politisk information och opinionsbildning på arbetsplatsen föreslår utskottet ett tillkännagivande med innebörden att frågan bör övervägas av en utre</w:t>
      </w:r>
      <w:r w:rsidRPr="00816474">
        <w:t>d</w:t>
      </w:r>
      <w:r w:rsidRPr="00816474">
        <w:t>ning eller på annat sätt som regeringen finner lämpligt..</w:t>
      </w:r>
    </w:p>
    <w:p w:rsidR="00E244AF" w:rsidRPr="00816474" w:rsidRDefault="00E244AF" w:rsidP="00BD0847">
      <w:pPr>
        <w:rPr>
          <w:color w:val="000000"/>
        </w:rPr>
      </w:pPr>
      <w:r w:rsidRPr="00816474">
        <w:t>Enligt vad undertecknade erfarit finns det emellertid för närvarande inga planer från regeringen att framlägga någon proposition med innebörden att lagfästa rätten till politisk</w:t>
      </w:r>
      <w:r w:rsidR="007969A8" w:rsidRPr="00816474">
        <w:t xml:space="preserve"> </w:t>
      </w:r>
      <w:r w:rsidRPr="00816474">
        <w:t>opinionsbildning på arbetsplatserna. Med hänvi</w:t>
      </w:r>
      <w:r w:rsidRPr="00816474">
        <w:t>s</w:t>
      </w:r>
      <w:r w:rsidRPr="00816474">
        <w:t>ning till utskottets</w:t>
      </w:r>
      <w:r w:rsidR="00BD0847" w:rsidRPr="00816474">
        <w:t xml:space="preserve"> </w:t>
      </w:r>
      <w:r w:rsidRPr="00816474">
        <w:rPr>
          <w:color w:val="000000"/>
        </w:rPr>
        <w:t>instämmande i motionärernas sakförslag och avsaknaden av initiativ från regeringen, föreligger nu starka skäl för riksdagen att uttala att en sådan rättighet ska</w:t>
      </w:r>
      <w:r w:rsidR="00BD0847" w:rsidRPr="00816474">
        <w:rPr>
          <w:color w:val="000000"/>
        </w:rPr>
        <w:t>ll</w:t>
      </w:r>
      <w:r w:rsidRPr="00816474">
        <w:rPr>
          <w:color w:val="000000"/>
        </w:rPr>
        <w:t xml:space="preserve"> lagfästas.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6474">
        <w:trPr>
          <w:cantSplit/>
        </w:trPr>
        <w:tc>
          <w:tcPr>
            <w:tcW w:w="3046" w:type="dxa"/>
          </w:tcPr>
          <w:p w:rsidR="00C34327" w:rsidRPr="00816474" w:rsidRDefault="00C34327">
            <w:pPr>
              <w:pStyle w:val="UnderskriftDatum"/>
              <w:spacing w:before="240"/>
            </w:pPr>
            <w:r w:rsidRPr="00816474">
              <w:t>Stockholm den 17 oktober 2006</w:t>
            </w:r>
          </w:p>
        </w:tc>
        <w:tc>
          <w:tcPr>
            <w:tcW w:w="3047" w:type="dxa"/>
          </w:tcPr>
          <w:p w:rsidR="00C34327" w:rsidRPr="00816474" w:rsidRDefault="00C34327">
            <w:pPr>
              <w:pStyle w:val="Underskrifter"/>
              <w:spacing w:before="240"/>
            </w:pPr>
          </w:p>
        </w:tc>
      </w:tr>
      <w:tr w:rsidR="00000000" w:rsidRPr="00816474">
        <w:trPr>
          <w:cantSplit/>
        </w:trPr>
        <w:tc>
          <w:tcPr>
            <w:tcW w:w="3046" w:type="dxa"/>
          </w:tcPr>
          <w:p w:rsidR="00C34327" w:rsidRPr="00816474" w:rsidRDefault="00C34327">
            <w:pPr>
              <w:pStyle w:val="Underskrifter"/>
            </w:pPr>
            <w:r w:rsidRPr="00816474">
              <w:t>Ronny Olander (s)</w:t>
            </w:r>
          </w:p>
        </w:tc>
        <w:tc>
          <w:tcPr>
            <w:tcW w:w="3046" w:type="dxa"/>
          </w:tcPr>
          <w:p w:rsidR="00C34327" w:rsidRPr="00816474" w:rsidRDefault="00C34327">
            <w:pPr>
              <w:pStyle w:val="Underskrifter"/>
            </w:pPr>
            <w:r w:rsidRPr="00816474">
              <w:t>Anders Karlsson (s)</w:t>
            </w:r>
          </w:p>
        </w:tc>
      </w:tr>
    </w:tbl>
    <w:p w:rsidR="00E244AF" w:rsidRPr="00816474" w:rsidRDefault="00E244AF" w:rsidP="00BD0847">
      <w:pPr>
        <w:pStyle w:val="Normaltindrag"/>
      </w:pPr>
    </w:p>
    <w:sectPr w:rsidR="00E244AF" w:rsidRPr="00816474" w:rsidSect="00BD08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327" w:rsidRPr="00816474" w:rsidRDefault="00C34327">
      <w:r w:rsidRPr="00816474">
        <w:separator/>
      </w:r>
    </w:p>
  </w:endnote>
  <w:endnote w:type="continuationSeparator" w:id="0">
    <w:p w:rsidR="00C34327" w:rsidRPr="00816474" w:rsidRDefault="00C34327">
      <w:r w:rsidRPr="008164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433" w:rsidRPr="00816474" w:rsidRDefault="00816474" w:rsidP="00BD0847">
    <w:pPr>
      <w:pStyle w:val="Sidfot"/>
    </w:pPr>
    <w:r w:rsidRPr="008164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600947" name="Text Box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847" w:rsidRDefault="00C34327">
                          <w:pPr>
                            <w:pStyle w:val="NormalS5sidnrV"/>
                          </w:pPr>
                          <w:r>
                            <w:fldChar w:fldCharType="begin"/>
                          </w:r>
                          <w:r w:rsidR="00BD084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0847" w:rsidRDefault="00C34327">
                    <w:pPr>
                      <w:pStyle w:val="NormalS5sidnrV"/>
                    </w:pPr>
                    <w:r>
                      <w:fldChar w:fldCharType="begin"/>
                    </w:r>
                    <w:r w:rsidR="00BD084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433" w:rsidRPr="00816474" w:rsidRDefault="00816474" w:rsidP="00BD0847">
    <w:pPr>
      <w:pStyle w:val="Sidfot"/>
    </w:pPr>
    <w:r w:rsidRPr="008164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227187" name="Text Box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847" w:rsidRDefault="00C34327">
                          <w:pPr>
                            <w:pStyle w:val="NormalS5sidnrH"/>
                            <w:ind w:right="0"/>
                          </w:pPr>
                          <w:r>
                            <w:fldChar w:fldCharType="begin"/>
                          </w:r>
                          <w:r w:rsidR="00BD0847">
                            <w:instrText xml:space="preserve"> PAGE *\charformat</w:instrText>
                          </w:r>
                          <w:r>
                            <w:fldChar w:fldCharType="separate"/>
                          </w:r>
                          <w:r w:rsidR="00BD084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0847" w:rsidRDefault="00C34327">
                    <w:pPr>
                      <w:pStyle w:val="NormalS5sidnrH"/>
                      <w:ind w:right="0"/>
                    </w:pPr>
                    <w:r>
                      <w:fldChar w:fldCharType="begin"/>
                    </w:r>
                    <w:r w:rsidR="00BD0847">
                      <w:instrText xml:space="preserve"> PAGE *\charformat</w:instrText>
                    </w:r>
                    <w:r>
                      <w:fldChar w:fldCharType="separate"/>
                    </w:r>
                    <w:r w:rsidR="00BD084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433" w:rsidRPr="00816474" w:rsidRDefault="00816474" w:rsidP="00BD0847">
    <w:pPr>
      <w:pStyle w:val="Sidfot"/>
    </w:pPr>
    <w:r w:rsidRPr="008164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596506" name="Text Box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847" w:rsidRDefault="00C34327">
                          <w:pPr>
                            <w:pStyle w:val="NormalS5sidnrH"/>
                            <w:ind w:right="0"/>
                          </w:pPr>
                          <w:r>
                            <w:fldChar w:fldCharType="begin"/>
                          </w:r>
                          <w:r w:rsidR="00BD084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0847" w:rsidRDefault="00C34327">
                    <w:pPr>
                      <w:pStyle w:val="NormalS5sidnrH"/>
                      <w:ind w:right="0"/>
                    </w:pPr>
                    <w:r>
                      <w:fldChar w:fldCharType="begin"/>
                    </w:r>
                    <w:r w:rsidR="00BD084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327" w:rsidRPr="00816474" w:rsidRDefault="00C34327">
      <w:r w:rsidRPr="00816474">
        <w:separator/>
      </w:r>
    </w:p>
  </w:footnote>
  <w:footnote w:type="continuationSeparator" w:id="0">
    <w:p w:rsidR="00C34327" w:rsidRPr="00816474" w:rsidRDefault="00C34327">
      <w:r w:rsidRPr="008164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433" w:rsidRPr="00816474" w:rsidRDefault="00816474" w:rsidP="00BD0847">
    <w:pPr>
      <w:pStyle w:val="Sidhuvud"/>
    </w:pPr>
    <w:r w:rsidRPr="008164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029744" name="Text Box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847" w:rsidRDefault="00C34327">
                          <w:pPr>
                            <w:pStyle w:val="KantRubrikS5V"/>
                          </w:pPr>
                          <w:r>
                            <w:fldChar w:fldCharType="begin"/>
                          </w:r>
                          <w:r w:rsidR="00BD0847">
                            <w:instrText xml:space="preserve"> DOCPROPERTY "YearUser" *\charformat </w:instrText>
                          </w:r>
                          <w:r>
                            <w:fldChar w:fldCharType="separate"/>
                          </w:r>
                          <w:r w:rsidR="00BD0847">
                            <w:t>2006/07</w:t>
                          </w:r>
                          <w:r>
                            <w:fldChar w:fldCharType="end"/>
                          </w:r>
                          <w:r w:rsidR="00BD0847">
                            <w:t>:</w:t>
                          </w:r>
                          <w:r>
                            <w:fldChar w:fldCharType="begin"/>
                          </w:r>
                          <w:r w:rsidR="00BD0847">
                            <w:instrText xml:space="preserve"> DOCPROPERTY "Motionsnummer" *\charformat </w:instrText>
                          </w:r>
                          <w:r>
                            <w:fldChar w:fldCharType="separate"/>
                          </w:r>
                          <w:r w:rsidR="00BD0847">
                            <w:t>A203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0847" w:rsidRDefault="00C34327">
                    <w:pPr>
                      <w:pStyle w:val="KantRubrikS5V"/>
                    </w:pPr>
                    <w:r>
                      <w:fldChar w:fldCharType="begin"/>
                    </w:r>
                    <w:r w:rsidR="00BD0847">
                      <w:instrText xml:space="preserve"> DOCPROPERTY "YearUser" *\charformat </w:instrText>
                    </w:r>
                    <w:r>
                      <w:fldChar w:fldCharType="separate"/>
                    </w:r>
                    <w:r w:rsidR="00BD0847">
                      <w:t>2006/07</w:t>
                    </w:r>
                    <w:r>
                      <w:fldChar w:fldCharType="end"/>
                    </w:r>
                    <w:r w:rsidR="00BD0847">
                      <w:t>:</w:t>
                    </w:r>
                    <w:r>
                      <w:fldChar w:fldCharType="begin"/>
                    </w:r>
                    <w:r w:rsidR="00BD0847">
                      <w:instrText xml:space="preserve"> DOCPROPERTY "Motionsnummer" *\charformat </w:instrText>
                    </w:r>
                    <w:r>
                      <w:fldChar w:fldCharType="separate"/>
                    </w:r>
                    <w:r w:rsidR="00BD0847">
                      <w:t>A203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433" w:rsidRPr="00816474" w:rsidRDefault="00816474" w:rsidP="00BD0847">
    <w:pPr>
      <w:pStyle w:val="Sidhuvud"/>
    </w:pPr>
    <w:r w:rsidRPr="008164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0684301" name="Text Box 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847" w:rsidRDefault="00C34327">
                          <w:pPr>
                            <w:pStyle w:val="KantRubrikS5H"/>
                            <w:ind w:right="0"/>
                          </w:pPr>
                          <w:r>
                            <w:fldChar w:fldCharType="begin"/>
                          </w:r>
                          <w:r w:rsidR="00BD0847">
                            <w:instrText xml:space="preserve"> DOCPROPERTY "YearUser" *\charformat </w:instrText>
                          </w:r>
                          <w:r>
                            <w:fldChar w:fldCharType="separate"/>
                          </w:r>
                          <w:r w:rsidR="00BD0847">
                            <w:t>2006/07</w:t>
                          </w:r>
                          <w:r>
                            <w:fldChar w:fldCharType="end"/>
                          </w:r>
                          <w:r w:rsidR="00BD0847">
                            <w:t>:</w:t>
                          </w:r>
                          <w:r>
                            <w:fldChar w:fldCharType="begin"/>
                          </w:r>
                          <w:r w:rsidR="00BD0847">
                            <w:instrText xml:space="preserve"> DOCPROPERTY "Motionsnummer" *\charformat </w:instrText>
                          </w:r>
                          <w:r>
                            <w:fldChar w:fldCharType="separate"/>
                          </w:r>
                          <w:r w:rsidR="00BD0847">
                            <w:t>A203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0847" w:rsidRDefault="00C34327">
                    <w:pPr>
                      <w:pStyle w:val="KantRubrikS5H"/>
                      <w:ind w:right="0"/>
                    </w:pPr>
                    <w:r>
                      <w:fldChar w:fldCharType="begin"/>
                    </w:r>
                    <w:r w:rsidR="00BD0847">
                      <w:instrText xml:space="preserve"> DOCPROPERTY "YearUser" *\charformat </w:instrText>
                    </w:r>
                    <w:r>
                      <w:fldChar w:fldCharType="separate"/>
                    </w:r>
                    <w:r w:rsidR="00BD0847">
                      <w:t>2006/07</w:t>
                    </w:r>
                    <w:r>
                      <w:fldChar w:fldCharType="end"/>
                    </w:r>
                    <w:r w:rsidR="00BD0847">
                      <w:t>:</w:t>
                    </w:r>
                    <w:r>
                      <w:fldChar w:fldCharType="begin"/>
                    </w:r>
                    <w:r w:rsidR="00BD0847">
                      <w:instrText xml:space="preserve"> DOCPROPERTY "Motionsnummer" *\charformat </w:instrText>
                    </w:r>
                    <w:r>
                      <w:fldChar w:fldCharType="separate"/>
                    </w:r>
                    <w:r w:rsidR="00BD0847">
                      <w:t>A203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327" w:rsidRPr="00816474" w:rsidRDefault="00C34327">
    <w:pPr>
      <w:pStyle w:val="FSHNormal"/>
      <w:tabs>
        <w:tab w:val="right" w:pos="5840"/>
      </w:tabs>
    </w:pPr>
    <w:r w:rsidRPr="00816474">
      <w:br/>
    </w:r>
    <w:r w:rsidRPr="00816474">
      <w:fldChar w:fldCharType="begin" w:fldLock="1"/>
    </w:r>
    <w:r w:rsidRPr="00816474">
      <w:instrText xml:space="preserve"> DOCPROPERTY</w:instrText>
    </w:r>
    <w:r w:rsidRPr="00816474">
      <w:rPr>
        <w:sz w:val="18"/>
      </w:rPr>
      <w:instrText xml:space="preserve"> "YearUser" *\charformat </w:instrText>
    </w:r>
    <w:r w:rsidRPr="00816474">
      <w:fldChar w:fldCharType="separate"/>
    </w:r>
    <w:r w:rsidRPr="00816474">
      <w:t>2006/07</w:t>
    </w:r>
    <w:r w:rsidRPr="00816474">
      <w:fldChar w:fldCharType="end"/>
    </w:r>
    <w:r w:rsidRPr="00816474">
      <w:t xml:space="preserve"> </w:t>
    </w:r>
    <w:r w:rsidRPr="00816474">
      <w:tab/>
      <w:t xml:space="preserve">mnr: </w:t>
    </w:r>
    <w:r w:rsidRPr="00816474">
      <w:fldChar w:fldCharType="begin" w:fldLock="1"/>
    </w:r>
    <w:r w:rsidRPr="00816474">
      <w:instrText xml:space="preserve"> DOCPROPERTY</w:instrText>
    </w:r>
    <w:r w:rsidRPr="00816474">
      <w:rPr>
        <w:sz w:val="18"/>
      </w:rPr>
      <w:instrText xml:space="preserve"> "Motionsnummer" *\charformat </w:instrText>
    </w:r>
    <w:r w:rsidRPr="00816474">
      <w:fldChar w:fldCharType="separate"/>
    </w:r>
    <w:r w:rsidRPr="00816474">
      <w:t>A203</w:t>
    </w:r>
    <w:r w:rsidRPr="00816474">
      <w:fldChar w:fldCharType="end"/>
    </w:r>
    <w:r w:rsidRPr="00816474">
      <w:br/>
    </w:r>
    <w:r w:rsidRPr="00816474">
      <w:fldChar w:fldCharType="begin" w:fldLock="1"/>
    </w:r>
    <w:r w:rsidRPr="00816474">
      <w:instrText xml:space="preserve"> DOCPROPERTY</w:instrText>
    </w:r>
    <w:r w:rsidRPr="00816474">
      <w:rPr>
        <w:sz w:val="18"/>
      </w:rPr>
      <w:instrText xml:space="preserve"> "Samling" *\charformat </w:instrText>
    </w:r>
    <w:r w:rsidRPr="00816474">
      <w:fldChar w:fldCharType="end"/>
    </w:r>
    <w:r w:rsidRPr="00816474">
      <w:tab/>
      <w:t xml:space="preserve">pnr: </w:t>
    </w:r>
    <w:r w:rsidRPr="00816474">
      <w:fldChar w:fldCharType="begin" w:fldLock="1"/>
    </w:r>
    <w:r w:rsidRPr="00816474">
      <w:instrText xml:space="preserve"> DOCPROPERTY</w:instrText>
    </w:r>
    <w:r w:rsidRPr="00816474">
      <w:rPr>
        <w:sz w:val="18"/>
      </w:rPr>
      <w:instrText xml:space="preserve"> "Partinummer" *\charformat </w:instrText>
    </w:r>
    <w:r w:rsidRPr="00816474">
      <w:fldChar w:fldCharType="separate"/>
    </w:r>
    <w:r w:rsidRPr="00816474">
      <w:t>s27003</w:t>
    </w:r>
    <w:r w:rsidRPr="00816474">
      <w:fldChar w:fldCharType="end"/>
    </w:r>
  </w:p>
  <w:p w:rsidR="00C34327" w:rsidRPr="00816474" w:rsidRDefault="00C34327">
    <w:pPr>
      <w:pStyle w:val="FSHRub1"/>
    </w:pPr>
    <w:r w:rsidRPr="00816474">
      <w:t>Motion till riksdagen</w:t>
    </w:r>
    <w:r w:rsidRPr="00816474">
      <w:br/>
    </w:r>
    <w:r w:rsidRPr="00816474">
      <w:fldChar w:fldCharType="begin" w:fldLock="1"/>
    </w:r>
    <w:r w:rsidRPr="00816474">
      <w:instrText xml:space="preserve"> DOCPROPERTY "YearUser" *\charformat </w:instrText>
    </w:r>
    <w:r w:rsidRPr="00816474">
      <w:fldChar w:fldCharType="separate"/>
    </w:r>
    <w:r w:rsidRPr="00816474">
      <w:t>2006/07</w:t>
    </w:r>
    <w:r w:rsidRPr="00816474">
      <w:fldChar w:fldCharType="end"/>
    </w:r>
    <w:r w:rsidRPr="00816474">
      <w:t>:</w:t>
    </w:r>
    <w:r w:rsidRPr="00816474">
      <w:fldChar w:fldCharType="begin" w:fldLock="1"/>
    </w:r>
    <w:r w:rsidRPr="00816474">
      <w:instrText xml:space="preserve"> DOCPROPERTY "Motionsnummer" *\charformat </w:instrText>
    </w:r>
    <w:r w:rsidRPr="00816474">
      <w:fldChar w:fldCharType="separate"/>
    </w:r>
    <w:r w:rsidRPr="00816474">
      <w:t>A203</w:t>
    </w:r>
    <w:r w:rsidRPr="00816474">
      <w:fldChar w:fldCharType="end"/>
    </w:r>
  </w:p>
  <w:p w:rsidR="00C34327" w:rsidRPr="00816474" w:rsidRDefault="00C34327">
    <w:pPr>
      <w:pStyle w:val="FSHNormalS5"/>
    </w:pPr>
    <w:r w:rsidRPr="00816474">
      <w:fldChar w:fldCharType="begin" w:fldLock="1"/>
    </w:r>
    <w:r w:rsidRPr="00816474">
      <w:instrText xml:space="preserve"> DOCPROPERTY "MotionarText" *\charformat </w:instrText>
    </w:r>
    <w:r w:rsidRPr="00816474">
      <w:fldChar w:fldCharType="separate"/>
    </w:r>
    <w:r w:rsidRPr="00816474">
      <w:t>av Ronny Olander och Anders Karlsson (s)</w:t>
    </w:r>
    <w:r w:rsidRPr="00816474">
      <w:fldChar w:fldCharType="end"/>
    </w:r>
    <w:r w:rsidRPr="00816474">
      <w:br/>
    </w:r>
    <w:r w:rsidRPr="00816474">
      <w:fldChar w:fldCharType="begin" w:fldLock="1"/>
    </w:r>
    <w:r w:rsidRPr="00816474">
      <w:instrText xml:space="preserve"> DOCPROPERTY "SvarFrasKort" *\charformat </w:instrText>
    </w:r>
    <w:r w:rsidRPr="00816474">
      <w:fldChar w:fldCharType="end"/>
    </w:r>
  </w:p>
  <w:p w:rsidR="00C34327" w:rsidRPr="00816474" w:rsidRDefault="00C34327">
    <w:pPr>
      <w:pStyle w:val="FSHTitel"/>
    </w:pPr>
    <w:r w:rsidRPr="00816474">
      <w:fldChar w:fldCharType="begin" w:fldLock="1"/>
    </w:r>
    <w:r w:rsidRPr="00816474">
      <w:instrText xml:space="preserve"> DOCPROPERTY</w:instrText>
    </w:r>
    <w:r w:rsidRPr="00816474">
      <w:rPr>
        <w:sz w:val="18"/>
      </w:rPr>
      <w:instrText xml:space="preserve"> "RubrikSvar" *\charformat </w:instrText>
    </w:r>
    <w:r w:rsidRPr="00816474">
      <w:fldChar w:fldCharType="separate"/>
    </w:r>
    <w:r w:rsidRPr="00816474">
      <w:t>Rätt till att informera på arbetsplatser</w:t>
    </w:r>
    <w:r w:rsidRPr="00816474">
      <w:fldChar w:fldCharType="end"/>
    </w:r>
  </w:p>
  <w:p w:rsidR="00C34327" w:rsidRPr="00816474" w:rsidRDefault="00C34327">
    <w:pPr>
      <w:pStyle w:val="Normal00"/>
    </w:pPr>
  </w:p>
  <w:p w:rsidR="00BD0847" w:rsidRPr="00816474" w:rsidRDefault="00BD08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2735847">
    <w:abstractNumId w:val="13"/>
  </w:num>
  <w:num w:numId="2" w16cid:durableId="1671718014">
    <w:abstractNumId w:val="10"/>
  </w:num>
  <w:num w:numId="3" w16cid:durableId="118839618">
    <w:abstractNumId w:val="11"/>
  </w:num>
  <w:num w:numId="4" w16cid:durableId="341471291">
    <w:abstractNumId w:val="12"/>
  </w:num>
  <w:num w:numId="5" w16cid:durableId="1367683069">
    <w:abstractNumId w:val="8"/>
  </w:num>
  <w:num w:numId="6" w16cid:durableId="763040310">
    <w:abstractNumId w:val="3"/>
  </w:num>
  <w:num w:numId="7" w16cid:durableId="1238975110">
    <w:abstractNumId w:val="2"/>
  </w:num>
  <w:num w:numId="8" w16cid:durableId="1276718667">
    <w:abstractNumId w:val="1"/>
  </w:num>
  <w:num w:numId="9" w16cid:durableId="660932943">
    <w:abstractNumId w:val="0"/>
  </w:num>
  <w:num w:numId="10" w16cid:durableId="1081179164">
    <w:abstractNumId w:val="9"/>
  </w:num>
  <w:num w:numId="11" w16cid:durableId="342779102">
    <w:abstractNumId w:val="7"/>
  </w:num>
  <w:num w:numId="12" w16cid:durableId="1757943479">
    <w:abstractNumId w:val="6"/>
  </w:num>
  <w:num w:numId="13" w16cid:durableId="757363662">
    <w:abstractNumId w:val="5"/>
  </w:num>
  <w:num w:numId="14" w16cid:durableId="1857691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7"/>
    <w:docVar w:name="PersonGUIDs" w:val="00000000-0000-0000-0000-000000000000,00000000-0000-0000-0000-000000000000"/>
  </w:docVars>
  <w:rsids>
    <w:rsidRoot w:val="00816474"/>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54AD"/>
    <w:rsid w:val="00177CC2"/>
    <w:rsid w:val="001921C4"/>
    <w:rsid w:val="001923A4"/>
    <w:rsid w:val="001A25D5"/>
    <w:rsid w:val="001A2624"/>
    <w:rsid w:val="001A2A2B"/>
    <w:rsid w:val="001D0433"/>
    <w:rsid w:val="001E0043"/>
    <w:rsid w:val="00201DFB"/>
    <w:rsid w:val="00204A63"/>
    <w:rsid w:val="00212FF1"/>
    <w:rsid w:val="00230193"/>
    <w:rsid w:val="00244D0B"/>
    <w:rsid w:val="0025068A"/>
    <w:rsid w:val="002818D3"/>
    <w:rsid w:val="002911A7"/>
    <w:rsid w:val="002943C8"/>
    <w:rsid w:val="00295E6D"/>
    <w:rsid w:val="002A2A6B"/>
    <w:rsid w:val="002C020F"/>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00B52"/>
    <w:rsid w:val="00531020"/>
    <w:rsid w:val="00544AEE"/>
    <w:rsid w:val="00545150"/>
    <w:rsid w:val="00545421"/>
    <w:rsid w:val="0055072A"/>
    <w:rsid w:val="005525A5"/>
    <w:rsid w:val="005544CE"/>
    <w:rsid w:val="005B145B"/>
    <w:rsid w:val="005D3F50"/>
    <w:rsid w:val="00601C6D"/>
    <w:rsid w:val="00603CD4"/>
    <w:rsid w:val="00653DD0"/>
    <w:rsid w:val="006B6262"/>
    <w:rsid w:val="0070642F"/>
    <w:rsid w:val="00727C6F"/>
    <w:rsid w:val="00740D6D"/>
    <w:rsid w:val="00743F76"/>
    <w:rsid w:val="00774959"/>
    <w:rsid w:val="007852B2"/>
    <w:rsid w:val="00794149"/>
    <w:rsid w:val="007969A8"/>
    <w:rsid w:val="007B67A7"/>
    <w:rsid w:val="007C6092"/>
    <w:rsid w:val="007E119E"/>
    <w:rsid w:val="00816474"/>
    <w:rsid w:val="00846903"/>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0847"/>
    <w:rsid w:val="00BD43A8"/>
    <w:rsid w:val="00C1285C"/>
    <w:rsid w:val="00C27B7D"/>
    <w:rsid w:val="00C32A06"/>
    <w:rsid w:val="00C34327"/>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E34A6"/>
    <w:rsid w:val="00DF5ACD"/>
    <w:rsid w:val="00E22893"/>
    <w:rsid w:val="00E244AF"/>
    <w:rsid w:val="00E349C2"/>
    <w:rsid w:val="00E360DE"/>
    <w:rsid w:val="00E5074A"/>
    <w:rsid w:val="00E512DC"/>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57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F9C988-8F55-4570-B2EB-617FB073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2583</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s27003</vt:lpstr>
    </vt:vector>
  </TitlesOfParts>
  <Company>Riksdagen</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s27003</dc:title>
  <dc:subject>s27003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2006-10-17T12:51:00Z</cp:lastPrinted>
  <dcterms:created xsi:type="dcterms:W3CDTF">2025-12-16T23:24:00Z</dcterms:created>
  <dcterms:modified xsi:type="dcterms:W3CDTF">2025-12-16T23:24:00Z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mot2000_456_2006-10-17</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Rätt till att informera på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att informera på arbetsplatser</vt:lpwstr>
  </property>
  <property fmtid="{D5CDD505-2E9C-101B-9397-08002B2CF9AE}" pid="15" name="MotTyp">
    <vt:lpwstr>Enskild motion</vt:lpwstr>
  </property>
  <property fmtid="{D5CDD505-2E9C-101B-9397-08002B2CF9AE}" pid="16" name="MotTypXML">
    <vt:lpwstr/>
  </property>
  <property fmtid="{D5CDD505-2E9C-101B-9397-08002B2CF9AE}" pid="17" name="Partinummer">
    <vt:lpwstr>s27003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Anders Karlsson (s)</vt:lpwstr>
  </property>
  <property fmtid="{D5CDD505-2E9C-101B-9397-08002B2CF9AE}" pid="26" name="MotionarLista">
    <vt:lpwstr>Olander, Ronny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20062007000000000115000270030069</vt:lpwstr>
  </property>
  <property fmtid="{D5CDD505-2E9C-101B-9397-08002B2CF9AE}" pid="47" name="datum">
    <vt:lpwstr>061017</vt:lpwstr>
  </property>
  <property fmtid="{D5CDD505-2E9C-101B-9397-08002B2CF9AE}" pid="48" name="avsändar-e-post">
    <vt:lpwstr/>
  </property>
  <property fmtid="{D5CDD505-2E9C-101B-9397-08002B2CF9AE}" pid="49" name="id">
    <vt:lpwstr>20062007000000000115000270030069</vt:lpwstr>
  </property>
  <property fmtid="{D5CDD505-2E9C-101B-9397-08002B2CF9AE}" pid="50" name="nummer">
    <vt:lpwstr>203</vt:lpwstr>
  </property>
  <property fmtid="{D5CDD505-2E9C-101B-9397-08002B2CF9AE}" pid="51" name="utskottsbeteckning">
    <vt:lpwstr>A</vt:lpwstr>
  </property>
  <property fmtid="{D5CDD505-2E9C-101B-9397-08002B2CF9AE}" pid="52" name="GlobalUID">
    <vt:lpwstr>{4CFFE533-4955-4419-97BE-B72F02B878D9}</vt:lpwstr>
  </property>
  <property fmtid="{D5CDD505-2E9C-101B-9397-08002B2CF9AE}" pid="53" name="Överföringar">
    <vt:i4>0</vt:i4>
  </property>
  <property fmtid="{D5CDD505-2E9C-101B-9397-08002B2CF9AE}" pid="54" name="Checksum">
    <vt:lpwstr>*0011005164253*</vt:lpwstr>
  </property>
  <property fmtid="{D5CDD505-2E9C-101B-9397-08002B2CF9AE}" pid="55" name="urixOrigin">
    <vt:lpwstr>070222 10:31:52.115</vt:lpwstr>
  </property>
  <property fmtid="{D5CDD505-2E9C-101B-9397-08002B2CF9AE}" pid="56" name="skuggnummer">
    <vt:lpwstr>1</vt:lpwstr>
  </property>
  <property fmtid="{D5CDD505-2E9C-101B-9397-08002B2CF9AE}" pid="57" name="urixVersion">
    <vt:lpwstr>3.1.4.1</vt:lpwstr>
  </property>
  <property fmtid="{D5CDD505-2E9C-101B-9397-08002B2CF9AE}" pid="58" name="urixGuid">
    <vt:lpwstr>{F3737A97-F6EB-4E14-8711-9F892D874696}</vt:lpwstr>
  </property>
</Properties>
</file>