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1AF3" w:rsidP="00DA0661">
      <w:pPr>
        <w:pStyle w:val="Title"/>
      </w:pPr>
      <w:bookmarkStart w:id="0" w:name="Start"/>
      <w:bookmarkEnd w:id="0"/>
      <w:r>
        <w:t>Svar på fråga 2021/22:1136 av Mattias Karlsson i Luleå (M)</w:t>
      </w:r>
      <w:r>
        <w:br/>
        <w:t>Mackar i glesbygd</w:t>
      </w:r>
    </w:p>
    <w:p w:rsidR="00941AF3" w:rsidP="002749F7">
      <w:pPr>
        <w:pStyle w:val="BodyText"/>
      </w:pPr>
      <w:r>
        <w:t>Mattias Karlsson i Luleå har frågat mig om jag avser att vidta några ytterligare åtgärder för att förhindra att glesbygdsmackar behöver läggas ned i förtid.</w:t>
      </w:r>
    </w:p>
    <w:p w:rsidR="006B320D" w:rsidP="006B320D">
      <w:pPr>
        <w:pStyle w:val="BodyText"/>
      </w:pPr>
      <w:r>
        <w:t xml:space="preserve">Drivmedelsstationer och dagligvarubutiker har en särskild betydelse eftersom de ofta fungerar som servicepunkter, dvs. som ett nav även för andra serviceslag. De kan vara ombud för </w:t>
      </w:r>
      <w:r>
        <w:t>t.ex.</w:t>
      </w:r>
      <w:r>
        <w:t xml:space="preserve"> post- och pakettjänster, betaltjänster och apotek samt ibland även viss offentlig service. </w:t>
      </w:r>
    </w:p>
    <w:p w:rsidR="006B320D" w:rsidP="006B320D">
      <w:pPr>
        <w:pStyle w:val="BodyText"/>
      </w:pPr>
      <w:r>
        <w:t>Mellan åren 2015 och 202</w:t>
      </w:r>
      <w:r w:rsidR="00D9156B">
        <w:t>1</w:t>
      </w:r>
      <w:r>
        <w:t xml:space="preserve"> har riksdagen, efter förslag från regeringen, avsatt </w:t>
      </w:r>
      <w:r w:rsidR="00F43F01">
        <w:t>nära</w:t>
      </w:r>
      <w:r>
        <w:t xml:space="preserve"> </w:t>
      </w:r>
      <w:r w:rsidRPr="007A01DE">
        <w:t>1</w:t>
      </w:r>
      <w:r w:rsidR="00D9156B">
        <w:t>,2</w:t>
      </w:r>
      <w:r w:rsidRPr="007A01DE">
        <w:t xml:space="preserve"> miljard</w:t>
      </w:r>
      <w:r w:rsidR="00D9156B">
        <w:t>er</w:t>
      </w:r>
      <w:r>
        <w:t xml:space="preserve"> kronor för insatser som syftar till att på olika sätt stödja drivmedelsstationer och dagligvarubutiker i landsbygder. I denna summa ingår såväl nationella statliga medel som de medel som finansierats via landsbygdsprogrammet. </w:t>
      </w:r>
    </w:p>
    <w:p w:rsidR="006B320D" w:rsidP="006B320D">
      <w:pPr>
        <w:pStyle w:val="BodyText"/>
      </w:pPr>
      <w:r>
        <w:t>Utmaningarna för små drivmedelsstationer i gles- och landsbygder kan dock vara stora, både avseende regler och kostnader. Därför</w:t>
      </w:r>
      <w:r>
        <w:t xml:space="preserve"> </w:t>
      </w:r>
      <w:r w:rsidR="00E57C2D">
        <w:t xml:space="preserve">finns det 75 miljoner kronor årligen avsatt för åren 2022 och 2023 </w:t>
      </w:r>
      <w:r>
        <w:t>för att små drivmedelsstationer</w:t>
      </w:r>
      <w:r w:rsidR="005856EE">
        <w:t xml:space="preserve"> i</w:t>
      </w:r>
      <w:r>
        <w:t xml:space="preserve"> gles- och landsbygder ska kunna genomföra investeringar som förhindrar att brandfarlig vätska läcker ut och orsakar skada på miljön eller risk för brand. Det handlar om ett investeringsstöd </w:t>
      </w:r>
      <w:r w:rsidR="00833211">
        <w:t xml:space="preserve">som riktas specifikt </w:t>
      </w:r>
      <w:r>
        <w:t xml:space="preserve">till </w:t>
      </w:r>
      <w:r w:rsidR="00833211">
        <w:t xml:space="preserve">de </w:t>
      </w:r>
      <w:r>
        <w:t xml:space="preserve">små </w:t>
      </w:r>
      <w:r w:rsidR="005856EE">
        <w:t>drivmedels</w:t>
      </w:r>
      <w:r>
        <w:t xml:space="preserve">stationer som är i behov av stöd för att kunna genomföra investeringar som är nödvändiga för att uppfylla gällande krav i en föreskrift från Myndigheten för samhällsskydd och beredskap. </w:t>
      </w:r>
      <w:r w:rsidR="005856EE">
        <w:t xml:space="preserve">Stödet ska användas för att genomföra nödvändiga åtgärder för att nedgrävda rörledningar för </w:t>
      </w:r>
      <w:r w:rsidR="005856EE">
        <w:t xml:space="preserve">hantering av brandfarlig vätska ska vara korrosionsskyddade. </w:t>
      </w:r>
      <w:r>
        <w:t xml:space="preserve">Regeringen avser att inom kort presentera detaljerna kring detta nya stöd. </w:t>
      </w:r>
    </w:p>
    <w:p w:rsidR="00941AF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4942DC7B17412E9058D4E7BF2EB503"/>
          </w:placeholder>
          <w:dataBinding w:xpath="/ns0:DocumentInfo[1]/ns0:BaseInfo[1]/ns0:HeaderDate[1]" w:storeItemID="{70A846D0-5E1A-44E5-9084-07A8F09AD672}" w:prefixMappings="xmlns:ns0='http://lp/documentinfo/RK' "/>
          <w:date w:fullDate="2022-03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mars 2022</w:t>
          </w:r>
        </w:sdtContent>
      </w:sdt>
    </w:p>
    <w:p w:rsidR="00941AF3" w:rsidP="004E7A8F">
      <w:pPr>
        <w:pStyle w:val="Brdtextutanavstnd"/>
      </w:pPr>
    </w:p>
    <w:p w:rsidR="00941AF3" w:rsidP="004E7A8F">
      <w:pPr>
        <w:pStyle w:val="Brdtextutanavstnd"/>
      </w:pPr>
    </w:p>
    <w:p w:rsidR="00941AF3" w:rsidP="004E7A8F">
      <w:pPr>
        <w:pStyle w:val="Brdtextutanavstnd"/>
      </w:pPr>
    </w:p>
    <w:p w:rsidR="00941AF3" w:rsidP="00422A41">
      <w:pPr>
        <w:pStyle w:val="BodyText"/>
      </w:pPr>
      <w:r>
        <w:t xml:space="preserve">Anna-Caren </w:t>
      </w:r>
      <w:r>
        <w:t>Sätherberg</w:t>
      </w:r>
    </w:p>
    <w:p w:rsidR="00941AF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41A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41AF3" w:rsidRPr="007D73AB" w:rsidP="00340DE0">
          <w:pPr>
            <w:pStyle w:val="Header"/>
          </w:pPr>
        </w:p>
      </w:tc>
      <w:tc>
        <w:tcPr>
          <w:tcW w:w="1134" w:type="dxa"/>
        </w:tcPr>
        <w:p w:rsidR="00941A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41A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1AF3" w:rsidRPr="00710A6C" w:rsidP="00EE3C0F">
          <w:pPr>
            <w:pStyle w:val="Header"/>
            <w:rPr>
              <w:b/>
            </w:rPr>
          </w:pPr>
        </w:p>
        <w:p w:rsidR="00941AF3" w:rsidP="00EE3C0F">
          <w:pPr>
            <w:pStyle w:val="Header"/>
          </w:pPr>
        </w:p>
        <w:p w:rsidR="00941AF3" w:rsidP="00EE3C0F">
          <w:pPr>
            <w:pStyle w:val="Header"/>
          </w:pPr>
        </w:p>
        <w:p w:rsidR="00941A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D9D84AA2434831BD9D7EFBAB685839"/>
            </w:placeholder>
            <w:dataBinding w:xpath="/ns0:DocumentInfo[1]/ns0:BaseInfo[1]/ns0:Dnr[1]" w:storeItemID="{70A846D0-5E1A-44E5-9084-07A8F09AD672}" w:prefixMappings="xmlns:ns0='http://lp/documentinfo/RK' "/>
            <w:text/>
          </w:sdtPr>
          <w:sdtContent>
            <w:p w:rsidR="00941AF3" w:rsidP="00EE3C0F">
              <w:pPr>
                <w:pStyle w:val="Header"/>
              </w:pPr>
              <w:r>
                <w:t xml:space="preserve">N2022/00469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FA38B14142495BB25016DD6689878E"/>
            </w:placeholder>
            <w:showingPlcHdr/>
            <w:dataBinding w:xpath="/ns0:DocumentInfo[1]/ns0:BaseInfo[1]/ns0:DocNumber[1]" w:storeItemID="{70A846D0-5E1A-44E5-9084-07A8F09AD672}" w:prefixMappings="xmlns:ns0='http://lp/documentinfo/RK' "/>
            <w:text/>
          </w:sdtPr>
          <w:sdtContent>
            <w:p w:rsidR="00941A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41AF3" w:rsidP="00EE3C0F">
          <w:pPr>
            <w:pStyle w:val="Header"/>
          </w:pPr>
        </w:p>
      </w:tc>
      <w:tc>
        <w:tcPr>
          <w:tcW w:w="1134" w:type="dxa"/>
        </w:tcPr>
        <w:p w:rsidR="00941AF3" w:rsidP="0094502D">
          <w:pPr>
            <w:pStyle w:val="Header"/>
          </w:pPr>
        </w:p>
        <w:p w:rsidR="00941A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EF7A1A2EBB472783319ABCCBECFE5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41AF3" w:rsidRPr="00941AF3" w:rsidP="00340DE0">
              <w:pPr>
                <w:pStyle w:val="Header"/>
                <w:rPr>
                  <w:b/>
                </w:rPr>
              </w:pPr>
              <w:r w:rsidRPr="00941AF3">
                <w:rPr>
                  <w:b/>
                </w:rPr>
                <w:t>Näringsdepartementet</w:t>
              </w:r>
            </w:p>
            <w:p w:rsidR="00941AF3" w:rsidRPr="00340DE0" w:rsidP="00340DE0">
              <w:pPr>
                <w:pStyle w:val="Header"/>
              </w:pPr>
              <w:r w:rsidRPr="00941AF3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EC9CEEB5C9447DB5089DF30DE843B6"/>
          </w:placeholder>
          <w:dataBinding w:xpath="/ns0:DocumentInfo[1]/ns0:BaseInfo[1]/ns0:Recipient[1]" w:storeItemID="{70A846D0-5E1A-44E5-9084-07A8F09AD672}" w:prefixMappings="xmlns:ns0='http://lp/documentinfo/RK' "/>
          <w:text w:multiLine="1"/>
        </w:sdtPr>
        <w:sdtContent>
          <w:tc>
            <w:tcPr>
              <w:tcW w:w="3170" w:type="dxa"/>
            </w:tcPr>
            <w:p w:rsidR="00941A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41A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D9D84AA2434831BD9D7EFBAB685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513DF-AA09-45EC-A773-7A4681851B09}"/>
      </w:docPartPr>
      <w:docPartBody>
        <w:p w:rsidR="003468C9" w:rsidP="00F2033F">
          <w:pPr>
            <w:pStyle w:val="ABD9D84AA2434831BD9D7EFBAB6858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FA38B14142495BB25016DD66898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6FA4B-B321-4968-A29D-1E0182D137BF}"/>
      </w:docPartPr>
      <w:docPartBody>
        <w:p w:rsidR="003468C9" w:rsidP="00F2033F">
          <w:pPr>
            <w:pStyle w:val="5AFA38B14142495BB25016DD668987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EF7A1A2EBB472783319ABCCBECF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549AE-8CB1-4BB7-9C46-B92F50471EDF}"/>
      </w:docPartPr>
      <w:docPartBody>
        <w:p w:rsidR="003468C9" w:rsidP="00F2033F">
          <w:pPr>
            <w:pStyle w:val="50EF7A1A2EBB472783319ABCCBECFE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EC9CEEB5C9447DB5089DF30DE84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3BE08-3996-445D-9832-AC765372ECA0}"/>
      </w:docPartPr>
      <w:docPartBody>
        <w:p w:rsidR="003468C9" w:rsidP="00F2033F">
          <w:pPr>
            <w:pStyle w:val="F6EC9CEEB5C9447DB5089DF30DE843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4942DC7B17412E9058D4E7BF2EB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2CDE1-DEF0-4E22-802D-767D2F16D019}"/>
      </w:docPartPr>
      <w:docPartBody>
        <w:p w:rsidR="003468C9" w:rsidP="00F2033F">
          <w:pPr>
            <w:pStyle w:val="A44942DC7B17412E9058D4E7BF2EB50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33F"/>
    <w:rPr>
      <w:noProof w:val="0"/>
      <w:color w:val="808080"/>
    </w:rPr>
  </w:style>
  <w:style w:type="paragraph" w:customStyle="1" w:styleId="ABD9D84AA2434831BD9D7EFBAB685839">
    <w:name w:val="ABD9D84AA2434831BD9D7EFBAB685839"/>
    <w:rsid w:val="00F2033F"/>
  </w:style>
  <w:style w:type="paragraph" w:customStyle="1" w:styleId="F6EC9CEEB5C9447DB5089DF30DE843B6">
    <w:name w:val="F6EC9CEEB5C9447DB5089DF30DE843B6"/>
    <w:rsid w:val="00F2033F"/>
  </w:style>
  <w:style w:type="paragraph" w:customStyle="1" w:styleId="5AFA38B14142495BB25016DD6689878E1">
    <w:name w:val="5AFA38B14142495BB25016DD6689878E1"/>
    <w:rsid w:val="00F203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EF7A1A2EBB472783319ABCCBECFE571">
    <w:name w:val="50EF7A1A2EBB472783319ABCCBECFE571"/>
    <w:rsid w:val="00F203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4942DC7B17412E9058D4E7BF2EB503">
    <w:name w:val="A44942DC7B17412E9058D4E7BF2EB503"/>
    <w:rsid w:val="00F203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d73eaa96-f6de-41ee-9f6f-8643658ce7b8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2022-03-01T00:00:00</HeaderDate>
    <Office/>
    <Dnr>N2022/00469 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F8CDCB8-A7CA-46F3-B824-0F83087EA7F5}"/>
</file>

<file path=customXml/itemProps2.xml><?xml version="1.0" encoding="utf-8"?>
<ds:datastoreItem xmlns:ds="http://schemas.openxmlformats.org/officeDocument/2006/customXml" ds:itemID="{3AA28B45-68D6-4128-AE5C-6DD20EA1E20B}"/>
</file>

<file path=customXml/itemProps3.xml><?xml version="1.0" encoding="utf-8"?>
<ds:datastoreItem xmlns:ds="http://schemas.openxmlformats.org/officeDocument/2006/customXml" ds:itemID="{A14A6F38-4727-493E-A605-C0A9F864F94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0A846D0-5E1A-44E5-9084-07A8F09AD6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2021221136 Mackar i glesbygd.docx</dc:title>
  <cp:revision>31</cp:revision>
  <dcterms:created xsi:type="dcterms:W3CDTF">2022-02-22T10:20:00Z</dcterms:created>
  <dcterms:modified xsi:type="dcterms:W3CDTF">2022-03-01T14:38:00Z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550230e8-129e-4023-86c1-a6e0dde6fe67</vt:lpwstr>
  </property>
</Properties>
</file>