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F84" w:rsidRPr="00F60F84" w:rsidRDefault="00F60F84">
      <w:pPr>
        <w:pStyle w:val="Frslagsrubrik"/>
      </w:pPr>
      <w:r w:rsidRPr="00F60F84">
        <w:t>Förslag till riksdagsbeslut</w:t>
      </w:r>
    </w:p>
    <w:p w:rsidR="00F60F84" w:rsidRPr="00F60F84" w:rsidRDefault="00F60F84">
      <w:pPr>
        <w:pStyle w:val="Hemstlatt"/>
        <w:ind w:left="0"/>
      </w:pPr>
      <w:r w:rsidRPr="00F60F84">
        <w:t>Riksdagen tillkännager för regeringen som sin mening vad som anförs i motionen om behovet av att skapa fler arbetstillfällen i Norrbotten.</w:t>
      </w:r>
    </w:p>
    <w:p w:rsidR="00F60F84" w:rsidRPr="00F60F84" w:rsidRDefault="00F60F84">
      <w:pPr>
        <w:pStyle w:val="Rubrik1"/>
      </w:pPr>
      <w:r w:rsidRPr="00F60F84">
        <w:t>Motivering</w:t>
      </w:r>
    </w:p>
    <w:p w:rsidR="00F60F84" w:rsidRPr="00F60F84" w:rsidRDefault="00F60F84">
      <w:r w:rsidRPr="00F60F84">
        <w:t>Norrbotten har traditionellt en högre arbetslöshet än övriga landet. Så är det också nu, när antalet arbetslösa på ett år har ökat med nästan 60 procent. Ungdomsarbetslösheten i länet var enligt Arbetsförmedlingen närmare 10 procent i augusti. Bland dessa unga finns det många som har hoppat av skolan utan slutbetyg. Nedskärningar inom komvux och arbetsmarknadsu</w:t>
      </w:r>
      <w:r w:rsidRPr="00F60F84">
        <w:t>t</w:t>
      </w:r>
      <w:r w:rsidRPr="00F60F84">
        <w:t>bildningar innebär att de får ännu svårare att komma in på arbetsmarknaden, varför de riskerar att hamna i en långvarig arbetslöshet.</w:t>
      </w:r>
    </w:p>
    <w:p w:rsidR="00F60F84" w:rsidRPr="00F60F84" w:rsidRDefault="00F60F84">
      <w:pPr>
        <w:pStyle w:val="Normaltindrag"/>
      </w:pPr>
      <w:r w:rsidRPr="00F60F84">
        <w:t>Det finns goda förutsättningar för utveckling och tillväxt i Norrbotten. Gruvnäringen har goda förutsättningar att utvecklas också i framtiden, då flera nya malmfyndigheter innebär att nya gruvor kan öppnas. Också vidar</w:t>
      </w:r>
      <w:r w:rsidRPr="00F60F84">
        <w:t>e</w:t>
      </w:r>
      <w:r w:rsidRPr="00F60F84">
        <w:t>förädling av produkterna kan ge nya jobb. Skogs- och träindustrin har stora möjligheter genom ökad bearbetning och förädling inom länet. Dessutom borde träet användas betydligt mer som byggnadsmaterial. Att investera i gruv-, skogs- och träindustrin skulle därmed betyda fler arbetstillfällen i Norrbotten. Byggandet av Norrbotniabanan är nödvändigt för effektiva och miljövänliga transporter av gods och därmed för framtida jobb inom basind</w:t>
      </w:r>
      <w:r w:rsidRPr="00F60F84">
        <w:t>u</w:t>
      </w:r>
      <w:r w:rsidRPr="00F60F84">
        <w:t>strierna.</w:t>
      </w:r>
    </w:p>
    <w:p w:rsidR="00F60F84" w:rsidRPr="00F60F84" w:rsidRDefault="00F60F84">
      <w:pPr>
        <w:pStyle w:val="Normaltindrag"/>
      </w:pPr>
      <w:r w:rsidRPr="00F60F84">
        <w:t xml:space="preserve">Genom sin tillgång till skog och vattenkraft är Norrbotten </w:t>
      </w:r>
      <w:r w:rsidRPr="00F60F84">
        <w:t>en stor prod</w:t>
      </w:r>
      <w:r w:rsidRPr="00F60F84">
        <w:t>u</w:t>
      </w:r>
      <w:r w:rsidRPr="00F60F84">
        <w:t xml:space="preserve">cent av energi, och nära hälften av den el som produceras används utanför länet. Det breda energikunnandet innebär att Norrbotten har unika möjligheter att utveckla alternativa energikällor. Det pågår olika projekt med bland annat effektivisering av vattenkraft och att producera biodiesel av överskott på </w:t>
      </w:r>
      <w:r w:rsidRPr="00F60F84">
        <w:lastRenderedPageBreak/>
        <w:t>skogsråvara. Stöd till forskning om alternativa energikällor är en framtid</w:t>
      </w:r>
      <w:r w:rsidRPr="00F60F84">
        <w:t>s</w:t>
      </w:r>
      <w:r w:rsidRPr="00F60F84">
        <w:t>satsning på arbete och bättre miljö.</w:t>
      </w:r>
    </w:p>
    <w:p w:rsidR="00F60F84" w:rsidRPr="00F60F84" w:rsidRDefault="00F60F84">
      <w:pPr>
        <w:pStyle w:val="Normaltindrag"/>
      </w:pPr>
      <w:r w:rsidRPr="00F60F84">
        <w:t>Norrbotten har stora tillgångar i form av sin orörda natur och det är många, från</w:t>
      </w:r>
      <w:r w:rsidRPr="00F60F84">
        <w:t xml:space="preserve"> hela världen, som kommer till Norrbotten för att få uppleva det. Därför är det viktigt att turismnäringen får möjlighet att utvecklas. För detta krävs goda flygförbindelser till inlandet, en god täckning för mobiltelefoner och utbyggt bredbandsnät med hög kapacitet.</w:t>
      </w:r>
    </w:p>
    <w:p w:rsidR="00F60F84" w:rsidRPr="00F60F84" w:rsidRDefault="00F60F84">
      <w:pPr>
        <w:pStyle w:val="Normaltindrag"/>
      </w:pPr>
      <w:r w:rsidRPr="00F60F84">
        <w:t>Tillgång till bensinmackar, mataffärer och annan nödvändig kommersiell service och samhällsservice är andra nödvändiga förutsättningar för att kunna driva företag på landsbygden, varför stödet till detta måste finnas kvar. Det måste också finna</w:t>
      </w:r>
      <w:r w:rsidRPr="00F60F84">
        <w:t>s goda möjligheter till kontakt med olika myndigheter för att kunna rekrytera personal eller starta ett företag.</w:t>
      </w:r>
    </w:p>
    <w:p w:rsidR="00F60F84" w:rsidRPr="00F60F84" w:rsidRDefault="00F60F84">
      <w:pPr>
        <w:pStyle w:val="Normaltindrag"/>
      </w:pPr>
      <w:r w:rsidRPr="00F60F84">
        <w:t>Då många av företagarna inom turistnäringen är småföretagare, är det vi</w:t>
      </w:r>
      <w:r w:rsidRPr="00F60F84">
        <w:t>k</w:t>
      </w:r>
      <w:r w:rsidRPr="00F60F84">
        <w:t>tigt att underlätta för dem att anställa och expandera, administrera, exportera och få tag i kapital. Det ska vara enkelt och tryggare än i dag att röra sig me</w:t>
      </w:r>
      <w:r w:rsidRPr="00F60F84">
        <w:t>l</w:t>
      </w:r>
      <w:r w:rsidRPr="00F60F84">
        <w:t>lan företagande och lönearbete. Hittills har regeringens politik motarbetat dem. Avskaffandet av det särskilda grundavdraget i stödområde A och höjda arbetsgivaravgifter för de minsta företagen har inneburit en betydande kos</w:t>
      </w:r>
      <w:r w:rsidRPr="00F60F84">
        <w:t>t</w:t>
      </w:r>
      <w:r w:rsidRPr="00F60F84">
        <w:t>nadsökning för hantverkare, kaféägare och andra småföretagare i glesbygden med ett par anställda.</w:t>
      </w:r>
    </w:p>
    <w:p w:rsidR="00F60F84" w:rsidRPr="00F60F84" w:rsidRDefault="00F60F84">
      <w:pPr>
        <w:pStyle w:val="Normaltindrag"/>
      </w:pPr>
      <w:r w:rsidRPr="00F60F84">
        <w:t>Kunskap och kompetens är all</w:t>
      </w:r>
      <w:r w:rsidRPr="00F60F84">
        <w:t>t viktigare för våra framtida jobb. Därför är det angeläget att den högre utbildning och forskning som idag bedrivs vid Luleå tekniska högskola får fler utbildningsplatser och tillräckliga resurser för forskning.</w:t>
      </w:r>
    </w:p>
    <w:p w:rsidR="00F60F84" w:rsidRPr="00F60F84" w:rsidRDefault="00F60F84">
      <w:pPr>
        <w:pStyle w:val="Normaltindrag"/>
      </w:pPr>
      <w:r w:rsidRPr="00F60F84">
        <w:t>Arbete är grunden för människors personliga utveckling och frihet att b</w:t>
      </w:r>
      <w:r w:rsidRPr="00F60F84">
        <w:t>e</w:t>
      </w:r>
      <w:r w:rsidRPr="00F60F84">
        <w:t>stämma över sitt eget liv. Arbete är också grunden för vårt gemensamma välstånd och vår välfärd. Därför ska alla som kan arbeta ha ett arbete. Den globala finanskrisen har lett till en rekordhög arbetslöshet i Sverige som for</w:t>
      </w:r>
      <w:r w:rsidRPr="00F60F84">
        <w:t>t</w:t>
      </w:r>
      <w:r w:rsidRPr="00F60F84">
        <w:t>sätter att växa. Det krävs aktiva åtgärder från regeringens sida för att sätta stopp för den negativa utvecklingen och för att skapa nya arbetstillfällen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0F84">
        <w:trPr>
          <w:cantSplit/>
        </w:trPr>
        <w:tc>
          <w:tcPr>
            <w:tcW w:w="3046" w:type="dxa"/>
          </w:tcPr>
          <w:p w:rsidR="00F60F84" w:rsidRPr="00F60F84" w:rsidRDefault="00F60F84">
            <w:pPr>
              <w:pStyle w:val="UnderskriftDatum"/>
              <w:spacing w:before="240"/>
            </w:pPr>
            <w:r w:rsidRPr="00F60F84">
              <w:t>Stockholm den 1 oktober 2009</w:t>
            </w:r>
          </w:p>
        </w:tc>
        <w:tc>
          <w:tcPr>
            <w:tcW w:w="3047" w:type="dxa"/>
          </w:tcPr>
          <w:p w:rsidR="00F60F84" w:rsidRPr="00F60F84" w:rsidRDefault="00F60F84">
            <w:pPr>
              <w:pStyle w:val="Underskrifter"/>
              <w:spacing w:before="240"/>
            </w:pPr>
          </w:p>
        </w:tc>
      </w:tr>
      <w:tr w:rsidR="00000000" w:rsidRPr="00F60F84">
        <w:trPr>
          <w:cantSplit/>
        </w:trPr>
        <w:tc>
          <w:tcPr>
            <w:tcW w:w="3046" w:type="dxa"/>
          </w:tcPr>
          <w:p w:rsidR="00F60F84" w:rsidRPr="00F60F84" w:rsidRDefault="00F60F84">
            <w:pPr>
              <w:pStyle w:val="Underskrifter"/>
            </w:pPr>
            <w:r w:rsidRPr="00F60F84">
              <w:t>Karin Åström (s)</w:t>
            </w:r>
          </w:p>
        </w:tc>
        <w:tc>
          <w:tcPr>
            <w:tcW w:w="3046" w:type="dxa"/>
          </w:tcPr>
          <w:p w:rsidR="00F60F84" w:rsidRPr="00F60F84" w:rsidRDefault="00F60F84">
            <w:pPr>
              <w:pStyle w:val="Underskrifter"/>
            </w:pPr>
          </w:p>
        </w:tc>
      </w:tr>
      <w:tr w:rsidR="00000000" w:rsidRPr="00F60F84">
        <w:trPr>
          <w:cantSplit/>
        </w:trPr>
        <w:tc>
          <w:tcPr>
            <w:tcW w:w="3046" w:type="dxa"/>
          </w:tcPr>
          <w:p w:rsidR="00F60F84" w:rsidRPr="00F60F84" w:rsidRDefault="00F60F84">
            <w:pPr>
              <w:pStyle w:val="Underskrifter"/>
            </w:pPr>
            <w:r w:rsidRPr="00F60F84">
              <w:t>Fredrik  Lundh (s)</w:t>
            </w:r>
          </w:p>
        </w:tc>
        <w:tc>
          <w:tcPr>
            <w:tcW w:w="3046" w:type="dxa"/>
          </w:tcPr>
          <w:p w:rsidR="00F60F84" w:rsidRPr="00F60F84" w:rsidRDefault="00F60F84">
            <w:pPr>
              <w:pStyle w:val="Underskrifter"/>
            </w:pPr>
            <w:r w:rsidRPr="00F60F84">
              <w:t>Kristina Zakrisson (s)</w:t>
            </w:r>
          </w:p>
        </w:tc>
      </w:tr>
      <w:tr w:rsidR="00000000" w:rsidRPr="00F60F84">
        <w:trPr>
          <w:cantSplit/>
        </w:trPr>
        <w:tc>
          <w:tcPr>
            <w:tcW w:w="3046" w:type="dxa"/>
          </w:tcPr>
          <w:p w:rsidR="00F60F84" w:rsidRPr="00F60F84" w:rsidRDefault="00F60F84">
            <w:pPr>
              <w:pStyle w:val="Underskrifter"/>
            </w:pPr>
            <w:r w:rsidRPr="00F60F84">
              <w:t>Lars U Granberg (s)</w:t>
            </w:r>
          </w:p>
        </w:tc>
        <w:tc>
          <w:tcPr>
            <w:tcW w:w="3046" w:type="dxa"/>
          </w:tcPr>
          <w:p w:rsidR="00F60F84" w:rsidRPr="00F60F84" w:rsidRDefault="00F60F84">
            <w:pPr>
              <w:pStyle w:val="Underskrifter"/>
            </w:pPr>
            <w:r w:rsidRPr="00F60F84">
              <w:t>Leif Pettersson (s)</w:t>
            </w:r>
          </w:p>
        </w:tc>
      </w:tr>
    </w:tbl>
    <w:p w:rsidR="00F60F84" w:rsidRPr="00F60F84" w:rsidRDefault="00F60F84">
      <w:pPr>
        <w:pStyle w:val="Normaltindrag"/>
      </w:pPr>
    </w:p>
    <w:sectPr w:rsidR="00000000" w:rsidRPr="00F60F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F84" w:rsidRPr="00F60F84" w:rsidRDefault="00F60F84">
      <w:r w:rsidRPr="00F60F84">
        <w:separator/>
      </w:r>
    </w:p>
  </w:endnote>
  <w:endnote w:type="continuationSeparator" w:id="0">
    <w:p w:rsidR="00F60F84" w:rsidRPr="00F60F84" w:rsidRDefault="00F60F84">
      <w:r w:rsidRPr="00F60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Sidfot"/>
    </w:pPr>
    <w:r w:rsidRPr="00F60F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66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84" w:rsidRDefault="00F60F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F84" w:rsidRDefault="00F60F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Sidfot"/>
    </w:pPr>
    <w:r w:rsidRPr="00F60F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562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84" w:rsidRDefault="00F60F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F84" w:rsidRDefault="00F60F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Sidfot"/>
    </w:pPr>
    <w:r w:rsidRPr="00F60F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60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84" w:rsidRDefault="00F60F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F84" w:rsidRDefault="00F60F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F84" w:rsidRPr="00F60F84" w:rsidRDefault="00F60F84">
      <w:r w:rsidRPr="00F60F84">
        <w:separator/>
      </w:r>
    </w:p>
  </w:footnote>
  <w:footnote w:type="continuationSeparator" w:id="0">
    <w:p w:rsidR="00F60F84" w:rsidRPr="00F60F84" w:rsidRDefault="00F60F84">
      <w:r w:rsidRPr="00F60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Sidhuvud"/>
    </w:pPr>
    <w:r w:rsidRPr="00F60F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2031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84" w:rsidRDefault="00F60F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F84" w:rsidRDefault="00F60F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Sidhuvud"/>
    </w:pPr>
    <w:r w:rsidRPr="00F60F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3759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84" w:rsidRDefault="00F60F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F84" w:rsidRDefault="00F60F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FSHNormal"/>
      <w:tabs>
        <w:tab w:val="right" w:pos="5840"/>
      </w:tabs>
    </w:pPr>
    <w:r w:rsidRPr="00F60F84">
      <w:br/>
    </w:r>
    <w:r w:rsidRPr="00F60F84">
      <w:fldChar w:fldCharType="begin" w:fldLock="1"/>
    </w:r>
    <w:r w:rsidRPr="00F60F84">
      <w:instrText xml:space="preserve"> DOCPROPERTY</w:instrText>
    </w:r>
    <w:r w:rsidRPr="00F60F84">
      <w:rPr>
        <w:sz w:val="18"/>
      </w:rPr>
      <w:instrText xml:space="preserve"> "YearUser" *\charformat </w:instrText>
    </w:r>
    <w:r w:rsidRPr="00F60F84">
      <w:fldChar w:fldCharType="separate"/>
    </w:r>
    <w:r w:rsidRPr="00F60F84">
      <w:t>2009/10</w:t>
    </w:r>
    <w:r w:rsidRPr="00F60F84">
      <w:fldChar w:fldCharType="end"/>
    </w:r>
    <w:r w:rsidRPr="00F60F84">
      <w:t xml:space="preserve"> </w:t>
    </w:r>
    <w:r w:rsidRPr="00F60F84">
      <w:tab/>
      <w:t xml:space="preserve">mnr: </w:t>
    </w:r>
    <w:r w:rsidRPr="00F60F84">
      <w:fldChar w:fldCharType="begin" w:fldLock="1"/>
    </w:r>
    <w:r w:rsidRPr="00F60F84">
      <w:instrText xml:space="preserve"> DOCPROPERTY</w:instrText>
    </w:r>
    <w:r w:rsidRPr="00F60F84">
      <w:rPr>
        <w:sz w:val="18"/>
      </w:rPr>
      <w:instrText xml:space="preserve"> "Motionsnummer" *\charformat </w:instrText>
    </w:r>
    <w:r w:rsidRPr="00F60F84">
      <w:fldChar w:fldCharType="separate"/>
    </w:r>
    <w:r w:rsidRPr="00F60F84">
      <w:t>N411</w:t>
    </w:r>
    <w:r w:rsidRPr="00F60F84">
      <w:fldChar w:fldCharType="end"/>
    </w:r>
    <w:r w:rsidRPr="00F60F84">
      <w:br/>
    </w:r>
    <w:r w:rsidRPr="00F60F84">
      <w:fldChar w:fldCharType="begin" w:fldLock="1"/>
    </w:r>
    <w:r w:rsidRPr="00F60F84">
      <w:instrText xml:space="preserve"> DOCPROPERTY</w:instrText>
    </w:r>
    <w:r w:rsidRPr="00F60F84">
      <w:rPr>
        <w:sz w:val="18"/>
      </w:rPr>
      <w:instrText xml:space="preserve"> "Samling" *\charformat </w:instrText>
    </w:r>
    <w:r w:rsidRPr="00F60F84">
      <w:fldChar w:fldCharType="end"/>
    </w:r>
    <w:r w:rsidRPr="00F60F84">
      <w:tab/>
      <w:t xml:space="preserve">pnr: </w:t>
    </w:r>
    <w:r w:rsidRPr="00F60F84">
      <w:fldChar w:fldCharType="begin" w:fldLock="1"/>
    </w:r>
    <w:r w:rsidRPr="00F60F84">
      <w:instrText xml:space="preserve"> DOCPROPERTY</w:instrText>
    </w:r>
    <w:r w:rsidRPr="00F60F84">
      <w:rPr>
        <w:sz w:val="18"/>
      </w:rPr>
      <w:instrText xml:space="preserve"> "Partinummer" *\charformat </w:instrText>
    </w:r>
    <w:r w:rsidRPr="00F60F84">
      <w:fldChar w:fldCharType="separate"/>
    </w:r>
    <w:r w:rsidRPr="00F60F84">
      <w:t>s14059</w:t>
    </w:r>
    <w:r w:rsidRPr="00F60F84">
      <w:fldChar w:fldCharType="end"/>
    </w:r>
  </w:p>
  <w:p w:rsidR="00F60F84" w:rsidRPr="00F60F84" w:rsidRDefault="00F60F84">
    <w:pPr>
      <w:pStyle w:val="FSHRub1"/>
    </w:pPr>
    <w:r w:rsidRPr="00F60F84">
      <w:t>Motion till riksdagen</w:t>
    </w:r>
    <w:r w:rsidRPr="00F60F84">
      <w:br/>
    </w:r>
    <w:r w:rsidRPr="00F60F84">
      <w:fldChar w:fldCharType="begin" w:fldLock="1"/>
    </w:r>
    <w:r w:rsidRPr="00F60F84">
      <w:instrText xml:space="preserve"> DOCPROPERTY "YearUser" *\charformat </w:instrText>
    </w:r>
    <w:r w:rsidRPr="00F60F84">
      <w:fldChar w:fldCharType="separate"/>
    </w:r>
    <w:r w:rsidRPr="00F60F84">
      <w:t>2009/10</w:t>
    </w:r>
    <w:r w:rsidRPr="00F60F84">
      <w:fldChar w:fldCharType="end"/>
    </w:r>
    <w:r w:rsidRPr="00F60F84">
      <w:t>:</w:t>
    </w:r>
    <w:r w:rsidRPr="00F60F84">
      <w:fldChar w:fldCharType="begin" w:fldLock="1"/>
    </w:r>
    <w:r w:rsidRPr="00F60F84">
      <w:instrText xml:space="preserve"> DOCPROPERTY "Motionsnummer" *\charformat </w:instrText>
    </w:r>
    <w:r w:rsidRPr="00F60F84">
      <w:fldChar w:fldCharType="separate"/>
    </w:r>
    <w:r w:rsidRPr="00F60F84">
      <w:t>N411</w:t>
    </w:r>
    <w:r w:rsidRPr="00F60F84">
      <w:fldChar w:fldCharType="end"/>
    </w:r>
  </w:p>
  <w:p w:rsidR="00F60F84" w:rsidRPr="00F60F84" w:rsidRDefault="00F60F84">
    <w:pPr>
      <w:pStyle w:val="FSHNormalS5"/>
    </w:pPr>
    <w:r w:rsidRPr="00F60F84">
      <w:fldChar w:fldCharType="begin" w:fldLock="1"/>
    </w:r>
    <w:r w:rsidRPr="00F60F84">
      <w:instrText xml:space="preserve"> DOCPROPERTY "MotionarText" *\charformat </w:instrText>
    </w:r>
    <w:r w:rsidRPr="00F60F84">
      <w:fldChar w:fldCharType="separate"/>
    </w:r>
    <w:r w:rsidRPr="00F60F84">
      <w:t>av Karin Åström m.fl. (s)</w:t>
    </w:r>
    <w:r w:rsidRPr="00F60F84">
      <w:fldChar w:fldCharType="end"/>
    </w:r>
    <w:r w:rsidRPr="00F60F84">
      <w:br/>
    </w:r>
    <w:r w:rsidRPr="00F60F84">
      <w:fldChar w:fldCharType="begin" w:fldLock="1"/>
    </w:r>
    <w:r w:rsidRPr="00F60F84">
      <w:instrText xml:space="preserve"> DOCPROPERTY "SvarFrasKort" *\charformat </w:instrText>
    </w:r>
    <w:r w:rsidRPr="00F60F84">
      <w:fldChar w:fldCharType="end"/>
    </w:r>
  </w:p>
  <w:p w:rsidR="00F60F84" w:rsidRPr="00F60F84" w:rsidRDefault="00F60F84">
    <w:pPr>
      <w:pStyle w:val="FSHTitel"/>
    </w:pPr>
    <w:r w:rsidRPr="00F60F84">
      <w:fldChar w:fldCharType="begin" w:fldLock="1"/>
    </w:r>
    <w:r w:rsidRPr="00F60F84">
      <w:instrText xml:space="preserve"> DOCPROPERTY</w:instrText>
    </w:r>
    <w:r w:rsidRPr="00F60F84">
      <w:rPr>
        <w:sz w:val="18"/>
      </w:rPr>
      <w:instrText xml:space="preserve"> "RubrikSvar" *\charformat </w:instrText>
    </w:r>
    <w:r w:rsidRPr="00F60F84">
      <w:fldChar w:fldCharType="separate"/>
    </w:r>
    <w:r w:rsidRPr="00F60F84">
      <w:t>Fler arbetstillfällen i Norrbotten</w:t>
    </w:r>
    <w:r w:rsidRPr="00F60F84">
      <w:fldChar w:fldCharType="end"/>
    </w:r>
  </w:p>
  <w:p w:rsidR="00F60F84" w:rsidRPr="00F60F84" w:rsidRDefault="00F60F84">
    <w:pPr>
      <w:pStyle w:val="Normal00"/>
    </w:pPr>
  </w:p>
  <w:p w:rsidR="00F60F84" w:rsidRPr="00F60F84" w:rsidRDefault="00F60F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9338261">
    <w:abstractNumId w:val="8"/>
  </w:num>
  <w:num w:numId="2" w16cid:durableId="1670404787">
    <w:abstractNumId w:val="9"/>
  </w:num>
  <w:num w:numId="3" w16cid:durableId="1126504044">
    <w:abstractNumId w:val="8"/>
  </w:num>
  <w:num w:numId="4" w16cid:durableId="1441991325">
    <w:abstractNumId w:val="9"/>
  </w:num>
  <w:num w:numId="5" w16cid:durableId="1350568651">
    <w:abstractNumId w:val="13"/>
  </w:num>
  <w:num w:numId="6" w16cid:durableId="1205215440">
    <w:abstractNumId w:val="10"/>
  </w:num>
  <w:num w:numId="7" w16cid:durableId="1968318949">
    <w:abstractNumId w:val="11"/>
  </w:num>
  <w:num w:numId="8" w16cid:durableId="54472531">
    <w:abstractNumId w:val="12"/>
  </w:num>
  <w:num w:numId="9" w16cid:durableId="1368682774">
    <w:abstractNumId w:val="8"/>
  </w:num>
  <w:num w:numId="10" w16cid:durableId="601033478">
    <w:abstractNumId w:val="3"/>
  </w:num>
  <w:num w:numId="11" w16cid:durableId="279919682">
    <w:abstractNumId w:val="2"/>
  </w:num>
  <w:num w:numId="12" w16cid:durableId="1762140817">
    <w:abstractNumId w:val="1"/>
  </w:num>
  <w:num w:numId="13" w16cid:durableId="1428622766">
    <w:abstractNumId w:val="0"/>
  </w:num>
  <w:num w:numId="14" w16cid:durableId="158693675">
    <w:abstractNumId w:val="9"/>
  </w:num>
  <w:num w:numId="15" w16cid:durableId="1236165085">
    <w:abstractNumId w:val="7"/>
  </w:num>
  <w:num w:numId="16" w16cid:durableId="895893016">
    <w:abstractNumId w:val="6"/>
  </w:num>
  <w:num w:numId="17" w16cid:durableId="1384404368">
    <w:abstractNumId w:val="5"/>
  </w:num>
  <w:num w:numId="18" w16cid:durableId="906889250">
    <w:abstractNumId w:val="4"/>
  </w:num>
  <w:num w:numId="19" w16cid:durableId="575364413">
    <w:abstractNumId w:val="11"/>
  </w:num>
  <w:num w:numId="20" w16cid:durableId="716977948">
    <w:abstractNumId w:val="10"/>
  </w:num>
  <w:num w:numId="21" w16cid:durableId="1747334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B3C0004F-CA55-4619-AE3B-5B534EAD0297},{662A7F07-DB1F-4AB0-A173-1D2398D4C9D4},{1B0EC7B2-9F16-4391-A824-2F6E746B104D},{48F8F7AC-85D3-4E3C-82E7-6395CE9B8C18},{CDFAFDBA-F7AA-453E-A28A-E048DC9605A3}"/>
  </w:docVars>
  <w:rsids>
    <w:rsidRoot w:val="002E65AB"/>
    <w:rsid w:val="002E65AB"/>
    <w:rsid w:val="00F60F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6E93968-925A-4706-91DD-F45A8A5B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3363</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s14059</vt:lpstr>
    </vt:vector>
  </TitlesOfParts>
  <Company>Riksdagen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s14059</dc:title>
  <dc:subject>s14059</dc:subject>
  <dc:creator>Riksdagen</dc:creator>
  <cp:keywords>Riksdagen</cp:keywords>
  <dc:description>Nya formatmallshantering för förslag+urix bakåtkomp+könamn</dc:description>
  <cp:lastModifiedBy>Lars Brink</cp:lastModifiedBy>
  <cp:revision>2</cp:revision>
  <cp:lastPrinted>2009-12-17T18:48:00Z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Fler arbetstillfällen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arbetstillfällen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Karin Åström m.fl. (s)</vt:lpwstr>
  </property>
  <property fmtid="{D5CDD505-2E9C-101B-9397-08002B2CF9AE}" pid="26" name="MotionarLista">
    <vt:lpwstr>Åström, Karin (s)\Lundh, Fredrik  (s)\Zakrisson, Kristina (s)\Granberg, Lars U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Fredrik Lundh (s), Kristina Zakrisson (s), Lars U Granberg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20092010000000000115000140590069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20092010000000000115000140590069</vt:lpwstr>
  </property>
  <property fmtid="{D5CDD505-2E9C-101B-9397-08002B2CF9AE}" pid="50" name="nummer">
    <vt:lpwstr>411</vt:lpwstr>
  </property>
  <property fmtid="{D5CDD505-2E9C-101B-9397-08002B2CF9AE}" pid="51" name="utskottsbeteckning">
    <vt:lpwstr>N</vt:lpwstr>
  </property>
  <property fmtid="{D5CDD505-2E9C-101B-9397-08002B2CF9AE}" pid="52" name="GlobalUID">
    <vt:lpwstr>{E3FF471C-A824-441A-AFE4-E8872B2FF584}</vt:lpwstr>
  </property>
  <property fmtid="{D5CDD505-2E9C-101B-9397-08002B2CF9AE}" pid="53" name="Överföringar">
    <vt:i4>0</vt:i4>
  </property>
  <property fmtid="{D5CDD505-2E9C-101B-9397-08002B2CF9AE}" pid="54" name="Checksum">
    <vt:lpwstr>*1018416499607*</vt:lpwstr>
  </property>
  <property fmtid="{D5CDD505-2E9C-101B-9397-08002B2CF9AE}" pid="55" name="skuggnummer">
    <vt:lpwstr>2904</vt:lpwstr>
  </property>
  <property fmtid="{D5CDD505-2E9C-101B-9397-08002B2CF9AE}" pid="56" name="urixVersion">
    <vt:lpwstr>4.0.0.9</vt:lpwstr>
  </property>
  <property fmtid="{D5CDD505-2E9C-101B-9397-08002B2CF9AE}" pid="57" name="urixOrigin">
    <vt:lpwstr>091217 19:48:51.270</vt:lpwstr>
  </property>
  <property fmtid="{D5CDD505-2E9C-101B-9397-08002B2CF9AE}" pid="58" name="urixGuid">
    <vt:lpwstr>{97EB593A-B887-4F0F-916F-70836C349553}</vt:lpwstr>
  </property>
</Properties>
</file>