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927" w:rsidRPr="00FA61A5" w:rsidRDefault="00B22927">
      <w:pPr>
        <w:pStyle w:val="Hemstlrubrik"/>
      </w:pPr>
      <w:r w:rsidRPr="00FA61A5">
        <w:t>Förslag till riksdagsbeslut</w:t>
      </w:r>
    </w:p>
    <w:p w:rsidR="00B22927" w:rsidRPr="00FA61A5" w:rsidRDefault="00B22927">
      <w:pPr>
        <w:pStyle w:val="Hemstlatt"/>
        <w:ind w:left="0"/>
      </w:pPr>
      <w:r w:rsidRPr="00FA61A5">
        <w:t>Riksdagen tillkännager för regeringen som sin mening vad som anförs i motionen om att uppdraget att uppmärksamma kommuni</w:t>
      </w:r>
      <w:r w:rsidRPr="00FA61A5">
        <w:t>s</w:t>
      </w:r>
      <w:r w:rsidRPr="00FA61A5">
        <w:t>mens brott mot mänskligheten även bör omfatta kommunismen i Sver</w:t>
      </w:r>
      <w:r w:rsidRPr="00FA61A5">
        <w:t>i</w:t>
      </w:r>
      <w:r w:rsidRPr="00FA61A5">
        <w:t>ge.</w:t>
      </w:r>
    </w:p>
    <w:p w:rsidR="00B22927" w:rsidRPr="00FA61A5" w:rsidRDefault="00B22927">
      <w:pPr>
        <w:pStyle w:val="Rubrik1"/>
        <w:rPr>
          <w:rFonts w:ascii="Tms Rmn" w:hAnsi="Tms Rmn" w:cs="Tms Rmn"/>
        </w:rPr>
      </w:pPr>
      <w:r w:rsidRPr="00FA61A5">
        <w:t>Motivering</w:t>
      </w:r>
    </w:p>
    <w:p w:rsidR="00B22927" w:rsidRPr="00FA61A5" w:rsidRDefault="00B22927">
      <w:pPr>
        <w:pStyle w:val="Citat"/>
        <w:rPr>
          <w:rFonts w:ascii="Tms Rmn" w:hAnsi="Tms Rmn" w:cs="Tms Rmn"/>
        </w:rPr>
      </w:pPr>
      <w:r w:rsidRPr="00FA61A5">
        <w:t>Regeringen ser allvarligt på ökade främlingsfientliga tendenser och e</w:t>
      </w:r>
      <w:r w:rsidRPr="00FA61A5">
        <w:t>x</w:t>
      </w:r>
      <w:r w:rsidRPr="00FA61A5">
        <w:t>tremism. Principen om alla människors okränkbara värde måste försvaras med kraft. Utvecklingen kan motverkas genom en politik som möter de samhällsproblem som gör att extremism och främlingsfientlighet lättare kan slå rot. Det förutsätter satsningar på att bryta utanförskapet. I skolan bör upplysningen om brott inspirerade av totalitära ideologier utvecklas. Också kommunismens brott mot mänskligheten ska uppmärksammas.</w:t>
      </w:r>
    </w:p>
    <w:p w:rsidR="00B22927" w:rsidRPr="00FA61A5" w:rsidRDefault="00B22927">
      <w:r w:rsidRPr="00FA61A5">
        <w:t xml:space="preserve">Så står det i regeringsdeklarationen från 2006. </w:t>
      </w:r>
    </w:p>
    <w:p w:rsidR="00B22927" w:rsidRPr="00FA61A5" w:rsidRDefault="00B22927">
      <w:pPr>
        <w:pStyle w:val="Normaltindrag"/>
      </w:pPr>
      <w:r w:rsidRPr="00FA61A5">
        <w:t>”Forum för levande historia” ska nu i sitt arbeta inbegripa också komm</w:t>
      </w:r>
      <w:r w:rsidRPr="00FA61A5">
        <w:t>u</w:t>
      </w:r>
      <w:r w:rsidRPr="00FA61A5">
        <w:t xml:space="preserve">nismen och kommunismens brott mot mänskligheten. Förhoppningsvis gör man det på samma grundliga sätt som man studerade och informerade om nazismen – inklusive den svenska hemmanazismen. </w:t>
      </w:r>
    </w:p>
    <w:p w:rsidR="00B22927" w:rsidRPr="00FA61A5" w:rsidRDefault="00B22927">
      <w:pPr>
        <w:pStyle w:val="Normaltindrag"/>
      </w:pPr>
      <w:r w:rsidRPr="00FA61A5">
        <w:t>En viss oro infinner sig dock när man tar del av den programförklaring i</w:t>
      </w:r>
      <w:r w:rsidRPr="00FA61A5">
        <w:t>n</w:t>
      </w:r>
      <w:r w:rsidRPr="00FA61A5">
        <w:t>för det nya uppdraget som överintendenten vid myndigheten gett där han förklarar att man ska fokusera på de kommunistiska regimerna i Sovjetuni</w:t>
      </w:r>
      <w:r w:rsidRPr="00FA61A5">
        <w:t>o</w:t>
      </w:r>
      <w:r w:rsidRPr="00FA61A5">
        <w:t>nen, Kina och Kambodja 1917–1989. Det är förvisso intressanta och i sa</w:t>
      </w:r>
      <w:r w:rsidRPr="00FA61A5">
        <w:t>m</w:t>
      </w:r>
      <w:r w:rsidRPr="00FA61A5">
        <w:t>manhanget väsentliga länder när det gäller kommunismens brott mot mäns</w:t>
      </w:r>
      <w:r w:rsidRPr="00FA61A5">
        <w:t>k</w:t>
      </w:r>
      <w:r w:rsidRPr="00FA61A5">
        <w:t xml:space="preserve">ligheten. Men för svensk del måste intresset vara minst lika stort för vilka krafter och konstellationer som på hemmaplan aktivt arbetade för dessa idéers förverkligande och varför man gjorde det. </w:t>
      </w:r>
    </w:p>
    <w:p w:rsidR="00B22927" w:rsidRPr="00FA61A5" w:rsidRDefault="00B22927">
      <w:pPr>
        <w:pStyle w:val="Normaltindrag"/>
        <w:rPr>
          <w:rFonts w:ascii="Tms Rmn" w:hAnsi="Tms Rmn" w:cs="Tms Rmn"/>
        </w:rPr>
      </w:pPr>
      <w:r w:rsidRPr="00FA61A5">
        <w:t>Precis som vi under 1930- o</w:t>
      </w:r>
      <w:r w:rsidRPr="00FA61A5">
        <w:t>ch 1940-talen hade svenskar aktiva på he</w:t>
      </w:r>
      <w:r w:rsidRPr="00FA61A5">
        <w:t>m</w:t>
      </w:r>
      <w:r w:rsidRPr="00FA61A5">
        <w:t xml:space="preserve">maplan som i lönndom agerade för den nazistiska regimen i Berlin har vi haft </w:t>
      </w:r>
      <w:r w:rsidRPr="00FA61A5">
        <w:lastRenderedPageBreak/>
        <w:t>enskilda och organisationer som både öppet och i det dolda gått de komm</w:t>
      </w:r>
      <w:r w:rsidRPr="00FA61A5">
        <w:t>u</w:t>
      </w:r>
      <w:r w:rsidRPr="00FA61A5">
        <w:t>nistiska diktaturernas ärenden.</w:t>
      </w:r>
      <w:r w:rsidRPr="00FA61A5">
        <w:rPr>
          <w:rFonts w:ascii="Tms Rmn" w:hAnsi="Tms Rmn" w:cs="Tms Rmn"/>
        </w:rPr>
        <w:t xml:space="preserve"> </w:t>
      </w:r>
    </w:p>
    <w:p w:rsidR="00B22927" w:rsidRPr="00FA61A5" w:rsidRDefault="00B22927">
      <w:pPr>
        <w:pStyle w:val="Normaltindrag"/>
        <w:rPr>
          <w:rFonts w:ascii="Tms Rmn" w:hAnsi="Tms Rmn" w:cs="Tms Rmn"/>
        </w:rPr>
      </w:pPr>
      <w:r w:rsidRPr="00FA61A5">
        <w:t>Vi har haft kommunistiska partier lojala med Sovjetunionen och lojala med Folkrepubliken Kina. Vi har haft kommunistiska partier med sina pol</w:t>
      </w:r>
      <w:r w:rsidRPr="00FA61A5">
        <w:t>i</w:t>
      </w:r>
      <w:r w:rsidRPr="00FA61A5">
        <w:t>tiska förebilder i Josef Stalin och i Leo Trotskij. Och vi har haft rent maoi</w:t>
      </w:r>
      <w:r w:rsidRPr="00FA61A5">
        <w:t>s</w:t>
      </w:r>
      <w:r w:rsidRPr="00FA61A5">
        <w:t xml:space="preserve">tiska grupperingar. </w:t>
      </w:r>
    </w:p>
    <w:p w:rsidR="00B22927" w:rsidRPr="00FA61A5" w:rsidRDefault="00B22927">
      <w:pPr>
        <w:pStyle w:val="Normaltindrag"/>
        <w:rPr>
          <w:rFonts w:ascii="Tms Rmn" w:hAnsi="Tms Rmn" w:cs="Tms Rmn"/>
        </w:rPr>
      </w:pPr>
      <w:r w:rsidRPr="00FA61A5">
        <w:t>Det är således av stor betydelse att ”Forum för levande historia” också ser på den svenska kommunismen och dess verksamhet när det gäller brott mot mänskligheten. Ska en svensk myndighet granska kommunismen i utre</w:t>
      </w:r>
      <w:r w:rsidRPr="00FA61A5">
        <w:t>d</w:t>
      </w:r>
      <w:r w:rsidRPr="00FA61A5">
        <w:t>nings- och folkbildningssyfte måste också kommunismen i Sverige finnas med i uppdraget. Om inte annat är det en trovärdighetsfråga.</w:t>
      </w:r>
      <w:r w:rsidRPr="00FA61A5">
        <w:rPr>
          <w:rFonts w:ascii="Tms Rmn" w:hAnsi="Tms Rmn" w:cs="Tms Rmn"/>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1A5">
        <w:trPr>
          <w:cantSplit/>
        </w:trPr>
        <w:tc>
          <w:tcPr>
            <w:tcW w:w="3046" w:type="dxa"/>
          </w:tcPr>
          <w:p w:rsidR="00B22927" w:rsidRPr="00FA61A5" w:rsidRDefault="00B22927">
            <w:pPr>
              <w:pStyle w:val="UnderskriftDatum"/>
              <w:spacing w:before="240"/>
            </w:pPr>
            <w:r w:rsidRPr="00FA61A5">
              <w:t>Stockholm den 3 oktober 2007</w:t>
            </w:r>
          </w:p>
        </w:tc>
        <w:tc>
          <w:tcPr>
            <w:tcW w:w="3047" w:type="dxa"/>
          </w:tcPr>
          <w:p w:rsidR="00B22927" w:rsidRPr="00FA61A5" w:rsidRDefault="00B22927">
            <w:pPr>
              <w:pStyle w:val="Underskrifter"/>
              <w:spacing w:before="240"/>
            </w:pPr>
          </w:p>
        </w:tc>
      </w:tr>
      <w:tr w:rsidR="00000000" w:rsidRPr="00FA61A5">
        <w:trPr>
          <w:cantSplit/>
        </w:trPr>
        <w:tc>
          <w:tcPr>
            <w:tcW w:w="3046" w:type="dxa"/>
          </w:tcPr>
          <w:p w:rsidR="00B22927" w:rsidRPr="00FA61A5" w:rsidRDefault="00B22927">
            <w:pPr>
              <w:pStyle w:val="Underskrifter"/>
            </w:pPr>
            <w:r w:rsidRPr="00FA61A5">
              <w:t>Rolf K Nilsson (m)</w:t>
            </w:r>
          </w:p>
        </w:tc>
        <w:tc>
          <w:tcPr>
            <w:tcW w:w="3046" w:type="dxa"/>
          </w:tcPr>
          <w:p w:rsidR="00B22927" w:rsidRPr="00FA61A5" w:rsidRDefault="00B22927">
            <w:pPr>
              <w:pStyle w:val="Underskrifter"/>
            </w:pPr>
            <w:r w:rsidRPr="00FA61A5">
              <w:t>Lars-Arne Staxäng (m)</w:t>
            </w:r>
          </w:p>
        </w:tc>
      </w:tr>
    </w:tbl>
    <w:p w:rsidR="00B22927" w:rsidRPr="00FA61A5" w:rsidRDefault="00B22927">
      <w:pPr>
        <w:pStyle w:val="Normaltindrag"/>
      </w:pPr>
    </w:p>
    <w:sectPr w:rsidR="00B22927" w:rsidRPr="00FA61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927" w:rsidRPr="00FA61A5" w:rsidRDefault="00B22927">
      <w:r w:rsidRPr="00FA61A5">
        <w:separator/>
      </w:r>
    </w:p>
  </w:endnote>
  <w:endnote w:type="continuationSeparator" w:id="0">
    <w:p w:rsidR="00B22927" w:rsidRPr="00FA61A5" w:rsidRDefault="00B22927">
      <w:r w:rsidRPr="00FA6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27" w:rsidRPr="00FA61A5" w:rsidRDefault="00FA61A5">
    <w:pPr>
      <w:pStyle w:val="Sidfot"/>
    </w:pPr>
    <w:r w:rsidRPr="00FA6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794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27" w:rsidRDefault="00B229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927" w:rsidRDefault="00B229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27" w:rsidRPr="00FA61A5" w:rsidRDefault="00FA61A5">
    <w:pPr>
      <w:pStyle w:val="Sidfot"/>
    </w:pPr>
    <w:r w:rsidRPr="00FA6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7819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27" w:rsidRDefault="00B229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927" w:rsidRDefault="00B229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27" w:rsidRPr="00FA61A5" w:rsidRDefault="00FA61A5">
    <w:pPr>
      <w:pStyle w:val="Sidfot"/>
    </w:pPr>
    <w:r w:rsidRPr="00FA6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285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27" w:rsidRDefault="00B229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927" w:rsidRDefault="00B229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927" w:rsidRPr="00FA61A5" w:rsidRDefault="00B22927">
      <w:r w:rsidRPr="00FA61A5">
        <w:separator/>
      </w:r>
    </w:p>
  </w:footnote>
  <w:footnote w:type="continuationSeparator" w:id="0">
    <w:p w:rsidR="00B22927" w:rsidRPr="00FA61A5" w:rsidRDefault="00B22927">
      <w:r w:rsidRPr="00FA6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27" w:rsidRPr="00FA61A5" w:rsidRDefault="00FA61A5">
    <w:pPr>
      <w:pStyle w:val="Sidhuvud"/>
    </w:pPr>
    <w:r w:rsidRPr="00FA6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505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27" w:rsidRDefault="00B229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927" w:rsidRDefault="00B229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27" w:rsidRPr="00FA61A5" w:rsidRDefault="00FA61A5">
    <w:pPr>
      <w:pStyle w:val="Sidhuvud"/>
    </w:pPr>
    <w:r w:rsidRPr="00FA6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371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27" w:rsidRDefault="00B229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927" w:rsidRDefault="00B229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27" w:rsidRPr="00FA61A5" w:rsidRDefault="00B22927">
    <w:pPr>
      <w:pStyle w:val="FSHNormal"/>
      <w:tabs>
        <w:tab w:val="right" w:pos="5840"/>
      </w:tabs>
    </w:pPr>
    <w:r w:rsidRPr="00FA61A5">
      <w:br/>
    </w:r>
    <w:r w:rsidRPr="00FA61A5">
      <w:fldChar w:fldCharType="begin" w:fldLock="1"/>
    </w:r>
    <w:r w:rsidRPr="00FA61A5">
      <w:instrText xml:space="preserve"> DOCPROPERTY</w:instrText>
    </w:r>
    <w:r w:rsidRPr="00FA61A5">
      <w:rPr>
        <w:sz w:val="18"/>
      </w:rPr>
      <w:instrText xml:space="preserve"> "YearUser" *\charformat </w:instrText>
    </w:r>
    <w:r w:rsidRPr="00FA61A5">
      <w:fldChar w:fldCharType="separate"/>
    </w:r>
    <w:r w:rsidRPr="00FA61A5">
      <w:t>2007/08</w:t>
    </w:r>
    <w:r w:rsidRPr="00FA61A5">
      <w:fldChar w:fldCharType="end"/>
    </w:r>
    <w:r w:rsidRPr="00FA61A5">
      <w:t xml:space="preserve"> </w:t>
    </w:r>
    <w:r w:rsidRPr="00FA61A5">
      <w:tab/>
      <w:t xml:space="preserve">mnr: </w:t>
    </w:r>
    <w:r w:rsidRPr="00FA61A5">
      <w:fldChar w:fldCharType="begin" w:fldLock="1"/>
    </w:r>
    <w:r w:rsidRPr="00FA61A5">
      <w:instrText xml:space="preserve"> DOCPROPERTY</w:instrText>
    </w:r>
    <w:r w:rsidRPr="00FA61A5">
      <w:rPr>
        <w:sz w:val="18"/>
      </w:rPr>
      <w:instrText xml:space="preserve"> "Motionsnummer" *\charformat </w:instrText>
    </w:r>
    <w:r w:rsidRPr="00FA61A5">
      <w:fldChar w:fldCharType="separate"/>
    </w:r>
    <w:r w:rsidRPr="00FA61A5">
      <w:t>Kr262</w:t>
    </w:r>
    <w:r w:rsidRPr="00FA61A5">
      <w:fldChar w:fldCharType="end"/>
    </w:r>
    <w:r w:rsidRPr="00FA61A5">
      <w:br/>
    </w:r>
    <w:r w:rsidRPr="00FA61A5">
      <w:fldChar w:fldCharType="begin" w:fldLock="1"/>
    </w:r>
    <w:r w:rsidRPr="00FA61A5">
      <w:instrText xml:space="preserve"> DOCPROPERTY</w:instrText>
    </w:r>
    <w:r w:rsidRPr="00FA61A5">
      <w:rPr>
        <w:sz w:val="18"/>
      </w:rPr>
      <w:instrText xml:space="preserve"> "Samling" *\charformat </w:instrText>
    </w:r>
    <w:r w:rsidRPr="00FA61A5">
      <w:fldChar w:fldCharType="end"/>
    </w:r>
    <w:r w:rsidRPr="00FA61A5">
      <w:tab/>
      <w:t xml:space="preserve">pnr: </w:t>
    </w:r>
    <w:r w:rsidRPr="00FA61A5">
      <w:fldChar w:fldCharType="begin" w:fldLock="1"/>
    </w:r>
    <w:r w:rsidRPr="00FA61A5">
      <w:instrText xml:space="preserve"> DOCPROPERTY</w:instrText>
    </w:r>
    <w:r w:rsidRPr="00FA61A5">
      <w:rPr>
        <w:sz w:val="18"/>
      </w:rPr>
      <w:instrText xml:space="preserve"> "Partinummer" *\charformat </w:instrText>
    </w:r>
    <w:r w:rsidRPr="00FA61A5">
      <w:fldChar w:fldCharType="separate"/>
    </w:r>
    <w:r w:rsidRPr="00FA61A5">
      <w:t>m1561</w:t>
    </w:r>
    <w:r w:rsidRPr="00FA61A5">
      <w:fldChar w:fldCharType="end"/>
    </w:r>
  </w:p>
  <w:p w:rsidR="00B22927" w:rsidRPr="00FA61A5" w:rsidRDefault="00B22927">
    <w:pPr>
      <w:pStyle w:val="FSHRub1"/>
    </w:pPr>
    <w:r w:rsidRPr="00FA61A5">
      <w:t>Motion till riksdagen</w:t>
    </w:r>
    <w:r w:rsidRPr="00FA61A5">
      <w:br/>
    </w:r>
    <w:r w:rsidRPr="00FA61A5">
      <w:fldChar w:fldCharType="begin" w:fldLock="1"/>
    </w:r>
    <w:r w:rsidRPr="00FA61A5">
      <w:instrText xml:space="preserve"> DOCPROPERTY "YearUser" *\charformat </w:instrText>
    </w:r>
    <w:r w:rsidRPr="00FA61A5">
      <w:fldChar w:fldCharType="separate"/>
    </w:r>
    <w:r w:rsidRPr="00FA61A5">
      <w:t>2007/08</w:t>
    </w:r>
    <w:r w:rsidRPr="00FA61A5">
      <w:fldChar w:fldCharType="end"/>
    </w:r>
    <w:r w:rsidRPr="00FA61A5">
      <w:t>:</w:t>
    </w:r>
    <w:r w:rsidRPr="00FA61A5">
      <w:fldChar w:fldCharType="begin" w:fldLock="1"/>
    </w:r>
    <w:r w:rsidRPr="00FA61A5">
      <w:instrText xml:space="preserve"> DOCPROPERTY "Motionsnummer" *\charformat </w:instrText>
    </w:r>
    <w:r w:rsidRPr="00FA61A5">
      <w:fldChar w:fldCharType="separate"/>
    </w:r>
    <w:r w:rsidRPr="00FA61A5">
      <w:t>Kr262</w:t>
    </w:r>
    <w:r w:rsidRPr="00FA61A5">
      <w:fldChar w:fldCharType="end"/>
    </w:r>
  </w:p>
  <w:p w:rsidR="00B22927" w:rsidRPr="00FA61A5" w:rsidRDefault="00B22927">
    <w:pPr>
      <w:pStyle w:val="FSHNormalS5"/>
    </w:pPr>
    <w:r w:rsidRPr="00FA61A5">
      <w:fldChar w:fldCharType="begin" w:fldLock="1"/>
    </w:r>
    <w:r w:rsidRPr="00FA61A5">
      <w:instrText xml:space="preserve"> DOCPROPERTY "MotionarText" *\charformat </w:instrText>
    </w:r>
    <w:r w:rsidRPr="00FA61A5">
      <w:fldChar w:fldCharType="separate"/>
    </w:r>
    <w:r w:rsidRPr="00FA61A5">
      <w:t>av Rolf K Nilsson och Lars-Arne Staxäng (m)</w:t>
    </w:r>
    <w:r w:rsidRPr="00FA61A5">
      <w:fldChar w:fldCharType="end"/>
    </w:r>
    <w:r w:rsidRPr="00FA61A5">
      <w:br/>
    </w:r>
    <w:r w:rsidRPr="00FA61A5">
      <w:fldChar w:fldCharType="begin" w:fldLock="1"/>
    </w:r>
    <w:r w:rsidRPr="00FA61A5">
      <w:instrText xml:space="preserve"> DOCPROPERTY "SvarFrasKort" *\charformat </w:instrText>
    </w:r>
    <w:r w:rsidRPr="00FA61A5">
      <w:fldChar w:fldCharType="end"/>
    </w:r>
  </w:p>
  <w:p w:rsidR="00B22927" w:rsidRPr="00FA61A5" w:rsidRDefault="00B22927">
    <w:pPr>
      <w:pStyle w:val="FSHTitel"/>
    </w:pPr>
    <w:r w:rsidRPr="00FA61A5">
      <w:fldChar w:fldCharType="begin" w:fldLock="1"/>
    </w:r>
    <w:r w:rsidRPr="00FA61A5">
      <w:instrText xml:space="preserve"> DOCPROPERTY</w:instrText>
    </w:r>
    <w:r w:rsidRPr="00FA61A5">
      <w:rPr>
        <w:sz w:val="18"/>
      </w:rPr>
      <w:instrText xml:space="preserve"> "RubrikSvar" *\charformat </w:instrText>
    </w:r>
    <w:r w:rsidRPr="00FA61A5">
      <w:fldChar w:fldCharType="separate"/>
    </w:r>
    <w:r w:rsidRPr="00FA61A5">
      <w:t>Uppmärksammande av kommunismen i Sverige</w:t>
    </w:r>
    <w:r w:rsidRPr="00FA61A5">
      <w:fldChar w:fldCharType="end"/>
    </w:r>
  </w:p>
  <w:p w:rsidR="00B22927" w:rsidRPr="00FA61A5" w:rsidRDefault="00B22927">
    <w:pPr>
      <w:pStyle w:val="Normal00"/>
    </w:pPr>
  </w:p>
  <w:p w:rsidR="00B22927" w:rsidRPr="00FA61A5" w:rsidRDefault="00B22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006865">
    <w:abstractNumId w:val="8"/>
  </w:num>
  <w:num w:numId="2" w16cid:durableId="327752767">
    <w:abstractNumId w:val="9"/>
  </w:num>
  <w:num w:numId="3" w16cid:durableId="1592080195">
    <w:abstractNumId w:val="8"/>
  </w:num>
  <w:num w:numId="4" w16cid:durableId="1409576574">
    <w:abstractNumId w:val="9"/>
  </w:num>
  <w:num w:numId="5" w16cid:durableId="377248330">
    <w:abstractNumId w:val="13"/>
  </w:num>
  <w:num w:numId="6" w16cid:durableId="342324407">
    <w:abstractNumId w:val="10"/>
  </w:num>
  <w:num w:numId="7" w16cid:durableId="1449274792">
    <w:abstractNumId w:val="11"/>
  </w:num>
  <w:num w:numId="8" w16cid:durableId="1137408140">
    <w:abstractNumId w:val="12"/>
  </w:num>
  <w:num w:numId="9" w16cid:durableId="1954245126">
    <w:abstractNumId w:val="8"/>
  </w:num>
  <w:num w:numId="10" w16cid:durableId="983462355">
    <w:abstractNumId w:val="3"/>
  </w:num>
  <w:num w:numId="11" w16cid:durableId="115687516">
    <w:abstractNumId w:val="2"/>
  </w:num>
  <w:num w:numId="12" w16cid:durableId="1491676495">
    <w:abstractNumId w:val="1"/>
  </w:num>
  <w:num w:numId="13" w16cid:durableId="1630208304">
    <w:abstractNumId w:val="0"/>
  </w:num>
  <w:num w:numId="14" w16cid:durableId="858858319">
    <w:abstractNumId w:val="9"/>
  </w:num>
  <w:num w:numId="15" w16cid:durableId="1166477478">
    <w:abstractNumId w:val="7"/>
  </w:num>
  <w:num w:numId="16" w16cid:durableId="1752582006">
    <w:abstractNumId w:val="6"/>
  </w:num>
  <w:num w:numId="17" w16cid:durableId="1285964542">
    <w:abstractNumId w:val="5"/>
  </w:num>
  <w:num w:numId="18" w16cid:durableId="1108430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7F3DDB1-3701-40C5-B9EB-4AA9F32B2CB5},{78D250EB-5542-4A0D-BEBE-0D5185ED4D44}"/>
  </w:docVars>
  <w:rsids>
    <w:rsidRoot w:val="00311D29"/>
    <w:rsid w:val="00311D29"/>
    <w:rsid w:val="00B22927"/>
    <w:rsid w:val="00FA61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837DD2-A918-423B-9BFF-A48CABF9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2134</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m1561</vt:lpstr>
    </vt:vector>
  </TitlesOfParts>
  <Company>Riksdagen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m1561</dc:title>
  <dc:subject>m1561</dc:subject>
  <dc:creator>Riksdagen</dc:creator>
  <cp:keywords>Riksdagen</cp:keywords>
  <dc:description>TKG-ktrl, MSMQ4mb, PersReg-Distribution mm</dc:description>
  <cp:lastModifiedBy>Lars Brink</cp:lastModifiedBy>
  <cp:revision>2</cp:revision>
  <cp:lastPrinted>2007-11-14T07:23:00Z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Uppmärksammande av kommunismen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Uppmärksammande av kommunismen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K Nilsson och Lars-Arne Staxäng (m)</vt:lpwstr>
  </property>
  <property fmtid="{D5CDD505-2E9C-101B-9397-08002B2CF9AE}" pid="26" name="MotionarLista">
    <vt:lpwstr>Nilsson, Rolf K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20072008000000000109000015610069</vt:lpwstr>
  </property>
  <property fmtid="{D5CDD505-2E9C-101B-9397-08002B2CF9AE}" pid="47" name="datum">
    <vt:lpwstr>071003</vt:lpwstr>
  </property>
  <property fmtid="{D5CDD505-2E9C-101B-9397-08002B2CF9AE}" pid="48" name="avsändar-e-post">
    <vt:lpwstr>jonas.kasteng@riksdagen.se</vt:lpwstr>
  </property>
  <property fmtid="{D5CDD505-2E9C-101B-9397-08002B2CF9AE}" pid="49" name="id">
    <vt:lpwstr>20072008000000000109000015610069</vt:lpwstr>
  </property>
  <property fmtid="{D5CDD505-2E9C-101B-9397-08002B2CF9AE}" pid="50" name="nummer">
    <vt:lpwstr>262</vt:lpwstr>
  </property>
  <property fmtid="{D5CDD505-2E9C-101B-9397-08002B2CF9AE}" pid="51" name="utskottsbeteckning">
    <vt:lpwstr>Kr</vt:lpwstr>
  </property>
  <property fmtid="{D5CDD505-2E9C-101B-9397-08002B2CF9AE}" pid="52" name="GlobalUID">
    <vt:lpwstr>{C74F9948-DD57-4E34-8B2E-92A82ED1ACB5}</vt:lpwstr>
  </property>
  <property fmtid="{D5CDD505-2E9C-101B-9397-08002B2CF9AE}" pid="53" name="Överföringar">
    <vt:i4>0</vt:i4>
  </property>
  <property fmtid="{D5CDD505-2E9C-101B-9397-08002B2CF9AE}" pid="54" name="Checksum">
    <vt:lpwstr>*0015894511457*</vt:lpwstr>
  </property>
  <property fmtid="{D5CDD505-2E9C-101B-9397-08002B2CF9AE}" pid="55" name="skuggnummer">
    <vt:lpwstr>1432</vt:lpwstr>
  </property>
  <property fmtid="{D5CDD505-2E9C-101B-9397-08002B2CF9AE}" pid="56" name="urixVersion">
    <vt:lpwstr>3.2.0.8</vt:lpwstr>
  </property>
  <property fmtid="{D5CDD505-2E9C-101B-9397-08002B2CF9AE}" pid="57" name="urixOrigin">
    <vt:lpwstr>071114 08:24:02.931</vt:lpwstr>
  </property>
  <property fmtid="{D5CDD505-2E9C-101B-9397-08002B2CF9AE}" pid="58" name="urixGuid">
    <vt:lpwstr>{2A6D61E6-F68C-4406-9534-EC895F5316A2}</vt:lpwstr>
  </property>
</Properties>
</file>