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C00FA8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EB1430">
              <w:rPr>
                <w:sz w:val="20"/>
              </w:rPr>
              <w:t>S2014/8243</w:t>
            </w:r>
            <w:r w:rsidR="0012675C">
              <w:rPr>
                <w:sz w:val="20"/>
              </w:rPr>
              <w:t>/FS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C00FA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C00FA8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Folkhälso-, sjukvårds- och idrottsministern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C00FA8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C00FA8" w:rsidP="00C00FA8">
      <w:pPr>
        <w:pStyle w:val="RKrubrik"/>
        <w:pBdr>
          <w:bottom w:val="single" w:sz="4" w:space="1" w:color="auto"/>
        </w:pBdr>
        <w:spacing w:before="0" w:after="0"/>
      </w:pPr>
      <w:r>
        <w:t>Svar på fråga 2014/15:86 av Karin Rågsjö (V) Ökat samhällsansvar för Apoteket AB</w:t>
      </w:r>
    </w:p>
    <w:p w:rsidR="006E4E11" w:rsidRDefault="006E4E11">
      <w:pPr>
        <w:pStyle w:val="RKnormal"/>
      </w:pPr>
    </w:p>
    <w:p w:rsidR="006E4E11" w:rsidRDefault="00C00FA8">
      <w:pPr>
        <w:pStyle w:val="RKnormal"/>
      </w:pPr>
      <w:r>
        <w:t xml:space="preserve">Karin Rågsjö har frågat mig </w:t>
      </w:r>
      <w:r w:rsidR="00A27347">
        <w:t>om jag tänker agera för att etableringsta</w:t>
      </w:r>
      <w:r w:rsidR="00755CDC">
        <w:t>ket för Apoteket AB försvinner.</w:t>
      </w:r>
    </w:p>
    <w:p w:rsidR="001F541F" w:rsidRDefault="001F541F">
      <w:pPr>
        <w:pStyle w:val="RKnormal"/>
      </w:pPr>
    </w:p>
    <w:p w:rsidR="001F541F" w:rsidRDefault="00974D5C">
      <w:pPr>
        <w:pStyle w:val="RKnormal"/>
      </w:pPr>
      <w:r>
        <w:t>Inledningsvis vill jag framhålla</w:t>
      </w:r>
      <w:r w:rsidR="001F541F">
        <w:t xml:space="preserve"> att jag </w:t>
      </w:r>
      <w:r w:rsidR="009F2AD9">
        <w:t>anser</w:t>
      </w:r>
      <w:r w:rsidR="001F541F">
        <w:t xml:space="preserve"> att avregleringen av apoteksmarknaden innebar att man</w:t>
      </w:r>
      <w:r w:rsidR="009F2AD9">
        <w:t xml:space="preserve"> av ideologiska skäl försämrade</w:t>
      </w:r>
      <w:r w:rsidR="001F541F">
        <w:t xml:space="preserve"> ett av världens säkraste och mest kostnadseffektiva distributionssystem </w:t>
      </w:r>
      <w:r w:rsidR="006002CA">
        <w:t>för läkemedel</w:t>
      </w:r>
      <w:r w:rsidR="00F00E07">
        <w:t xml:space="preserve">. </w:t>
      </w:r>
      <w:r w:rsidR="00DB427E">
        <w:t xml:space="preserve">Ett system som också </w:t>
      </w:r>
      <w:r w:rsidR="00EE1A5E">
        <w:t>kännetecknades</w:t>
      </w:r>
      <w:r w:rsidR="00DB427E">
        <w:t xml:space="preserve"> av en hög grad av kundnöjdhet. </w:t>
      </w:r>
    </w:p>
    <w:p w:rsidR="002856FB" w:rsidRDefault="002856FB">
      <w:pPr>
        <w:pStyle w:val="RKnormal"/>
      </w:pPr>
    </w:p>
    <w:p w:rsidR="002A41C7" w:rsidRPr="002A41C7" w:rsidRDefault="002A41C7" w:rsidP="002A41C7">
      <w:pPr>
        <w:pStyle w:val="RKnormal"/>
        <w:rPr>
          <w:bCs/>
        </w:rPr>
      </w:pPr>
      <w:r w:rsidRPr="002A41C7">
        <w:rPr>
          <w:bCs/>
        </w:rPr>
        <w:t xml:space="preserve">Den förra regeringen ville begränsa Apoteket AB:s ställning på apoteksmarknaden i syfte att främja de privata aktörernas möjlighet att etablera en lönsam konkurrens. Vid årsstämman 2012 antogs därför en ägaranvisning som förnyade den särskilda begränsning för bolagets verksamhet som sattes i och med omregleringen. </w:t>
      </w:r>
    </w:p>
    <w:p w:rsidR="006D3A8C" w:rsidRDefault="006D3A8C">
      <w:pPr>
        <w:pStyle w:val="RKnormal"/>
        <w:rPr>
          <w:bCs/>
          <w:iCs/>
        </w:rPr>
      </w:pPr>
    </w:p>
    <w:p w:rsidR="00755CDC" w:rsidRDefault="00755CDC">
      <w:pPr>
        <w:pStyle w:val="RKnormal"/>
        <w:rPr>
          <w:bCs/>
          <w:iCs/>
        </w:rPr>
      </w:pPr>
      <w:r>
        <w:rPr>
          <w:bCs/>
          <w:iCs/>
        </w:rPr>
        <w:t>Enligt ägaranvisningen fick Apoteket AB inte nyetablera öppenvårdsapotek så länge koncernens marknadsandel på öppenvårdsapoteksmarknaden översteg 36 procent. I de fall koncernens marknadsandel understeg 36 procent skulle bolaget till</w:t>
      </w:r>
      <w:bookmarkStart w:id="0" w:name="_GoBack"/>
      <w:bookmarkEnd w:id="0"/>
      <w:r>
        <w:rPr>
          <w:bCs/>
          <w:iCs/>
        </w:rPr>
        <w:t xml:space="preserve">se att nyetablering inte skedde i sådan takt att koncernen uppnådde en högre marknadsandel än 36 procent. </w:t>
      </w:r>
    </w:p>
    <w:p w:rsidR="00496418" w:rsidRDefault="00496418">
      <w:pPr>
        <w:pStyle w:val="RKnormal"/>
        <w:rPr>
          <w:bCs/>
          <w:iCs/>
        </w:rPr>
      </w:pPr>
    </w:p>
    <w:p w:rsidR="00496418" w:rsidRDefault="004B6733">
      <w:pPr>
        <w:pStyle w:val="RKnormal"/>
        <w:rPr>
          <w:bCs/>
          <w:iCs/>
        </w:rPr>
      </w:pPr>
      <w:r>
        <w:rPr>
          <w:bCs/>
          <w:iCs/>
        </w:rPr>
        <w:t xml:space="preserve">Denna begränsning </w:t>
      </w:r>
      <w:r w:rsidR="007871E0">
        <w:t>var gällande</w:t>
      </w:r>
      <w:r w:rsidR="003219B7">
        <w:t xml:space="preserve"> fram till och med den 30 april 2014 och avlägsnades</w:t>
      </w:r>
      <w:r w:rsidR="00D539AA">
        <w:rPr>
          <w:bCs/>
          <w:iCs/>
        </w:rPr>
        <w:t xml:space="preserve"> från Apoteket AB:s ägaranvisning i samband med årsstämman 2014. </w:t>
      </w:r>
      <w:r w:rsidR="000D3A4C">
        <w:rPr>
          <w:bCs/>
          <w:iCs/>
        </w:rPr>
        <w:t xml:space="preserve">Jag ser därför inget behov av att vidta några åtgärder i denna specifika fråga. </w:t>
      </w:r>
    </w:p>
    <w:p w:rsidR="00755CDC" w:rsidRDefault="00755CDC">
      <w:pPr>
        <w:pStyle w:val="RKnormal"/>
        <w:rPr>
          <w:bCs/>
          <w:iCs/>
        </w:rPr>
      </w:pPr>
    </w:p>
    <w:p w:rsidR="00C00FA8" w:rsidRDefault="00CB7406">
      <w:pPr>
        <w:pStyle w:val="RKnormal"/>
      </w:pPr>
      <w:r>
        <w:t>Stockholm den 1 december</w:t>
      </w:r>
      <w:r w:rsidR="00C00FA8">
        <w:t xml:space="preserve"> 2014</w:t>
      </w:r>
    </w:p>
    <w:p w:rsidR="00C00FA8" w:rsidRDefault="00C00FA8">
      <w:pPr>
        <w:pStyle w:val="RKnormal"/>
      </w:pPr>
    </w:p>
    <w:p w:rsidR="00C00FA8" w:rsidRDefault="00C00FA8">
      <w:pPr>
        <w:pStyle w:val="RKnormal"/>
      </w:pPr>
    </w:p>
    <w:p w:rsidR="00C00FA8" w:rsidRDefault="00C00FA8">
      <w:pPr>
        <w:pStyle w:val="RKnormal"/>
      </w:pPr>
      <w:r>
        <w:t>Gabriel Wikström</w:t>
      </w:r>
    </w:p>
    <w:sectPr w:rsidR="00C00FA8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FA8" w:rsidRDefault="00C00FA8">
      <w:r>
        <w:separator/>
      </w:r>
    </w:p>
  </w:endnote>
  <w:endnote w:type="continuationSeparator" w:id="0">
    <w:p w:rsidR="00C00FA8" w:rsidRDefault="00C00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TradeGothic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FA8" w:rsidRDefault="00C00FA8">
      <w:r>
        <w:separator/>
      </w:r>
    </w:p>
  </w:footnote>
  <w:footnote w:type="continuationSeparator" w:id="0">
    <w:p w:rsidR="00C00FA8" w:rsidRDefault="00C00F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B4DFB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FA8" w:rsidRDefault="00C00FA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FA8"/>
    <w:rsid w:val="000251CA"/>
    <w:rsid w:val="00025231"/>
    <w:rsid w:val="000A6334"/>
    <w:rsid w:val="000C7D0C"/>
    <w:rsid w:val="000D3A4C"/>
    <w:rsid w:val="0012675C"/>
    <w:rsid w:val="00150384"/>
    <w:rsid w:val="00160901"/>
    <w:rsid w:val="001805B7"/>
    <w:rsid w:val="001F541F"/>
    <w:rsid w:val="00203E72"/>
    <w:rsid w:val="002856FB"/>
    <w:rsid w:val="002A41C7"/>
    <w:rsid w:val="003219B7"/>
    <w:rsid w:val="00367B1C"/>
    <w:rsid w:val="003D0A5A"/>
    <w:rsid w:val="0042117F"/>
    <w:rsid w:val="00447010"/>
    <w:rsid w:val="00496418"/>
    <w:rsid w:val="004A328D"/>
    <w:rsid w:val="004B6733"/>
    <w:rsid w:val="0058762B"/>
    <w:rsid w:val="006002CA"/>
    <w:rsid w:val="00600CEE"/>
    <w:rsid w:val="006D3A8C"/>
    <w:rsid w:val="006E4E11"/>
    <w:rsid w:val="007242A3"/>
    <w:rsid w:val="00755CDC"/>
    <w:rsid w:val="007871E0"/>
    <w:rsid w:val="007A6855"/>
    <w:rsid w:val="00863BDB"/>
    <w:rsid w:val="008C6A91"/>
    <w:rsid w:val="0092027A"/>
    <w:rsid w:val="00955E31"/>
    <w:rsid w:val="00974D5C"/>
    <w:rsid w:val="00992E72"/>
    <w:rsid w:val="009B046E"/>
    <w:rsid w:val="009B4DFB"/>
    <w:rsid w:val="009F2AD9"/>
    <w:rsid w:val="00A27347"/>
    <w:rsid w:val="00AF26D1"/>
    <w:rsid w:val="00C00FA8"/>
    <w:rsid w:val="00CB7406"/>
    <w:rsid w:val="00D133D7"/>
    <w:rsid w:val="00D539AA"/>
    <w:rsid w:val="00D6123F"/>
    <w:rsid w:val="00DB427E"/>
    <w:rsid w:val="00DC4847"/>
    <w:rsid w:val="00E532F0"/>
    <w:rsid w:val="00E80146"/>
    <w:rsid w:val="00E904D0"/>
    <w:rsid w:val="00EB1430"/>
    <w:rsid w:val="00EC25F9"/>
    <w:rsid w:val="00ED583F"/>
    <w:rsid w:val="00EE1A5E"/>
    <w:rsid w:val="00F00E07"/>
    <w:rsid w:val="00F1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273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2734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273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2734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3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8737253a-7561-4e23-b492-5f8147ff498c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53075F-F613-486E-9C0B-9FC3430609BB}"/>
</file>

<file path=customXml/itemProps2.xml><?xml version="1.0" encoding="utf-8"?>
<ds:datastoreItem xmlns:ds="http://schemas.openxmlformats.org/officeDocument/2006/customXml" ds:itemID="{17CF5685-41E5-482C-97AA-43B13D2932E0}"/>
</file>

<file path=customXml/itemProps3.xml><?xml version="1.0" encoding="utf-8"?>
<ds:datastoreItem xmlns:ds="http://schemas.openxmlformats.org/officeDocument/2006/customXml" ds:itemID="{9A097392-B758-427A-8698-8FFFAC15E5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Nilsson</dc:creator>
  <cp:lastModifiedBy>Caroline Nilsson</cp:lastModifiedBy>
  <cp:revision>39</cp:revision>
  <cp:lastPrinted>2014-11-27T16:01:00Z</cp:lastPrinted>
  <dcterms:created xsi:type="dcterms:W3CDTF">2014-11-20T08:48:00Z</dcterms:created>
  <dcterms:modified xsi:type="dcterms:W3CDTF">2014-11-27T17:07:00Z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