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645F3807A5448F91629A090DE92D0F"/>
        </w:placeholder>
        <w:text/>
      </w:sdtPr>
      <w:sdtEndPr/>
      <w:sdtContent>
        <w:p w:rsidRPr="009B062B" w:rsidR="00AF30DD" w:rsidP="00DA28CE" w:rsidRDefault="00AF30DD" w14:paraId="22C8EA22" w14:textId="77777777">
          <w:pPr>
            <w:pStyle w:val="Rubrik1"/>
            <w:spacing w:after="300"/>
          </w:pPr>
          <w:r w:rsidRPr="009B062B">
            <w:t>Förslag till riksdagsbeslut</w:t>
          </w:r>
        </w:p>
      </w:sdtContent>
    </w:sdt>
    <w:sdt>
      <w:sdtPr>
        <w:alias w:val="Yrkande 1"/>
        <w:tag w:val="79f66f1f-91f6-4633-af1c-0026fc475a17"/>
        <w:id w:val="17278754"/>
        <w:lock w:val="sdtLocked"/>
      </w:sdtPr>
      <w:sdtEndPr/>
      <w:sdtContent>
        <w:p w:rsidR="003E6CB2" w:rsidRDefault="001A0C24" w14:paraId="10CAEF40" w14:textId="42E28531">
          <w:pPr>
            <w:pStyle w:val="Frslagstext"/>
          </w:pPr>
          <w:r>
            <w:t xml:space="preserve">Riksdagen ställer sig bakom det som anförs i motionen om att regeringen bör återkomma till riksdagen med en analys </w:t>
          </w:r>
          <w:r w:rsidR="006F06BB">
            <w:t>av</w:t>
          </w:r>
          <w:r>
            <w:t xml:space="preserve"> hur förslagen bidrar till att minska utsläppen och tillkännager detta för regeringen.</w:t>
          </w:r>
        </w:p>
      </w:sdtContent>
    </w:sdt>
    <w:sdt>
      <w:sdtPr>
        <w:alias w:val="Yrkande 2"/>
        <w:tag w:val="666bd6cb-8f67-491c-be14-df05c8fc3b74"/>
        <w:id w:val="-1192995430"/>
        <w:lock w:val="sdtLocked"/>
      </w:sdtPr>
      <w:sdtEndPr/>
      <w:sdtContent>
        <w:p w:rsidR="003E6CB2" w:rsidRDefault="001A0C24" w14:paraId="54491602" w14:textId="77777777">
          <w:pPr>
            <w:pStyle w:val="Frslagstext"/>
          </w:pPr>
          <w:r>
            <w:t>Riksdagen ställer sig bakom det som anförs i motionen om att all klimatpolitik bör utvärderas utifrån hur de bidrar till att minska utsläppen på global nivå och tillkännager detta för regeringen.</w:t>
          </w:r>
        </w:p>
      </w:sdtContent>
    </w:sdt>
    <w:sdt>
      <w:sdtPr>
        <w:alias w:val="Yrkande 3"/>
        <w:tag w:val="19155ad6-262d-4f35-9496-dc708ce6f784"/>
        <w:id w:val="1996527181"/>
        <w:lock w:val="sdtLocked"/>
      </w:sdtPr>
      <w:sdtEndPr/>
      <w:sdtContent>
        <w:p w:rsidR="003E6CB2" w:rsidRDefault="001A0C24" w14:paraId="12DE2791" w14:textId="39E3D52B">
          <w:pPr>
            <w:pStyle w:val="Frslagstext"/>
          </w:pPr>
          <w:r>
            <w:t>Riksdagen ställer sig bakom det som anförs i motionen om att främjande av svensk industri, särskilt exportindustri, bör vara en prioriterad del av klimatpolitiken och tillkännager detta för regeringen.</w:t>
          </w:r>
        </w:p>
      </w:sdtContent>
    </w:sdt>
    <w:sdt>
      <w:sdtPr>
        <w:alias w:val="Yrkande 4"/>
        <w:tag w:val="2767e1f8-2de5-41eb-8f16-2c14d68f8a1b"/>
        <w:id w:val="1260263239"/>
        <w:lock w:val="sdtLocked"/>
      </w:sdtPr>
      <w:sdtEndPr/>
      <w:sdtContent>
        <w:p w:rsidR="003E6CB2" w:rsidRDefault="001A0C24" w14:paraId="6FA09B2C" w14:textId="6FA032C8">
          <w:pPr>
            <w:pStyle w:val="Frslagstext"/>
          </w:pPr>
          <w:r>
            <w:t>Riksdagen ställer sig bakom det som anförs i motionen om att klimatpolitiken måste beaktas i utformning av alla samhällsmål men inte vara överordnad alla andra samhällsmål och tillkännager detta för regeringen.</w:t>
          </w:r>
        </w:p>
      </w:sdtContent>
    </w:sdt>
    <w:sdt>
      <w:sdtPr>
        <w:alias w:val="Yrkande 5"/>
        <w:tag w:val="467ba708-b0e4-4d9c-95a9-ae346dc1b077"/>
        <w:id w:val="1564138166"/>
        <w:lock w:val="sdtLocked"/>
      </w:sdtPr>
      <w:sdtEndPr/>
      <w:sdtContent>
        <w:p w:rsidR="003E6CB2" w:rsidRDefault="001A0C24" w14:paraId="7F6DDB58" w14:textId="77777777">
          <w:pPr>
            <w:pStyle w:val="Frslagstext"/>
          </w:pPr>
          <w:r>
            <w:t>Riksdagen ställer sig bakom det som anförs i motionen om att kostnadseffektivitet i klimatarbetet är centralt för att svensk klimatpolitik ska kunna bedrivas utan negativ påverkan på jobb och tillväxt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6A6BBB35A4412CA571754A8216433E"/>
        </w:placeholder>
        <w:text/>
      </w:sdtPr>
      <w:sdtEndPr/>
      <w:sdtContent>
        <w:p w:rsidRPr="009B062B" w:rsidR="006D79C9" w:rsidP="00333E95" w:rsidRDefault="006D79C9" w14:paraId="3484C29E" w14:textId="77777777">
          <w:pPr>
            <w:pStyle w:val="Rubrik1"/>
          </w:pPr>
          <w:r>
            <w:t>Motivering</w:t>
          </w:r>
        </w:p>
      </w:sdtContent>
    </w:sdt>
    <w:p w:rsidRPr="00EC5517" w:rsidR="00CD0E4B" w:rsidP="00EC5517" w:rsidRDefault="00046390" w14:paraId="642B06C8" w14:textId="77B2A867">
      <w:pPr>
        <w:pStyle w:val="Normalutanindragellerluft"/>
        <w:rPr>
          <w:spacing w:val="-1"/>
        </w:rPr>
      </w:pPr>
      <w:r w:rsidRPr="00EC5517">
        <w:rPr>
          <w:spacing w:val="-1"/>
        </w:rPr>
        <w:t xml:space="preserve">Regeringen presenterar i enlighet med </w:t>
      </w:r>
      <w:r w:rsidRPr="00EC5517" w:rsidR="00171B9F">
        <w:rPr>
          <w:spacing w:val="-1"/>
        </w:rPr>
        <w:t>klimatlagen som antogs 2017</w:t>
      </w:r>
      <w:r w:rsidRPr="00EC5517">
        <w:rPr>
          <w:spacing w:val="-1"/>
        </w:rPr>
        <w:t xml:space="preserve"> den första handlingsplanen </w:t>
      </w:r>
      <w:r w:rsidRPr="00EC5517" w:rsidR="00EC5517">
        <w:rPr>
          <w:spacing w:val="-1"/>
        </w:rPr>
        <w:t>för</w:t>
      </w:r>
      <w:r w:rsidRPr="00EC5517">
        <w:rPr>
          <w:spacing w:val="-1"/>
        </w:rPr>
        <w:t xml:space="preserve"> arbetet för att uppnå riksdagens beslutade klimatmål.</w:t>
      </w:r>
      <w:r w:rsidRPr="00EC5517" w:rsidR="00AA6AFD">
        <w:rPr>
          <w:spacing w:val="-1"/>
        </w:rPr>
        <w:t xml:space="preserve"> Handlings</w:t>
      </w:r>
      <w:r w:rsidR="00EC5517">
        <w:rPr>
          <w:spacing w:val="-1"/>
        </w:rPr>
        <w:softHyphen/>
      </w:r>
      <w:r w:rsidRPr="00EC5517" w:rsidR="00AA6AFD">
        <w:rPr>
          <w:spacing w:val="-1"/>
        </w:rPr>
        <w:t xml:space="preserve">planen består </w:t>
      </w:r>
      <w:r w:rsidRPr="00EC5517" w:rsidR="00D353CE">
        <w:rPr>
          <w:spacing w:val="-1"/>
        </w:rPr>
        <w:t>till största delen av mindre konkreta förslag där det i</w:t>
      </w:r>
      <w:r w:rsidRPr="00EC5517" w:rsidR="00EC5517">
        <w:rPr>
          <w:spacing w:val="-1"/>
        </w:rPr>
        <w:t xml:space="preserve"> </w:t>
      </w:r>
      <w:r w:rsidRPr="00EC5517" w:rsidR="00D353CE">
        <w:rPr>
          <w:spacing w:val="-1"/>
        </w:rPr>
        <w:t>dag är svårt att bedöma kostnadseffektiviteten</w:t>
      </w:r>
      <w:r w:rsidRPr="00EC5517" w:rsidR="00CD0E4B">
        <w:rPr>
          <w:spacing w:val="-1"/>
        </w:rPr>
        <w:t xml:space="preserve"> och i vilken utsträckning förslagen bidrar till att klimat</w:t>
      </w:r>
      <w:r w:rsidR="00EC5517">
        <w:rPr>
          <w:spacing w:val="-1"/>
        </w:rPr>
        <w:softHyphen/>
      </w:r>
      <w:r w:rsidRPr="00EC5517" w:rsidR="00CD0E4B">
        <w:rPr>
          <w:spacing w:val="-1"/>
        </w:rPr>
        <w:t xml:space="preserve">målen nås trots att detta är ett krav i lagstiftningen. Regeringen bör återkomma till riksdagen med en samlad redogörelse </w:t>
      </w:r>
      <w:r w:rsidRPr="00EC5517" w:rsidR="00EC5517">
        <w:rPr>
          <w:spacing w:val="-1"/>
        </w:rPr>
        <w:t>för</w:t>
      </w:r>
      <w:r w:rsidRPr="00EC5517" w:rsidR="00CD0E4B">
        <w:rPr>
          <w:spacing w:val="-1"/>
        </w:rPr>
        <w:t xml:space="preserve"> i vilken utsträckning regeringens politik bidrar till att uppfylla klimatmålen.</w:t>
      </w:r>
    </w:p>
    <w:p w:rsidR="00AA6AFD" w:rsidP="00EC5517" w:rsidRDefault="00AA6AFD" w14:paraId="61B00943" w14:textId="65FEE94F">
      <w:r>
        <w:lastRenderedPageBreak/>
        <w:t>Klimatfrågan och arbetet med att minska växthusgasutsläppen är en global utmaning och kräver ett målinriktat angreppssätt från världens alla länder. Frågans globala dimen</w:t>
      </w:r>
      <w:r w:rsidR="00EC5517">
        <w:softHyphen/>
      </w:r>
      <w:r>
        <w:t xml:space="preserve">sion gör klimatpolitiken komplex. Exempelvis </w:t>
      </w:r>
      <w:r w:rsidR="006C2CCD">
        <w:t xml:space="preserve">behöver </w:t>
      </w:r>
      <w:r>
        <w:t>en offensiv politik i Sverige som bidrar till minskade territoriella utsläpp inte</w:t>
      </w:r>
      <w:r w:rsidR="00171B9F">
        <w:t xml:space="preserve"> nödvändigtvis</w:t>
      </w:r>
      <w:r>
        <w:t xml:space="preserve"> bidra till minskade </w:t>
      </w:r>
      <w:r w:rsidR="00171B9F">
        <w:t xml:space="preserve">globala </w:t>
      </w:r>
      <w:r>
        <w:t xml:space="preserve">utsläpp om </w:t>
      </w:r>
      <w:r w:rsidR="00171B9F">
        <w:t>verksamhete</w:t>
      </w:r>
      <w:r w:rsidR="006C2CCD">
        <w:t xml:space="preserve">r </w:t>
      </w:r>
      <w:r>
        <w:t xml:space="preserve">flyttar </w:t>
      </w:r>
      <w:r w:rsidR="00171B9F">
        <w:t xml:space="preserve">till </w:t>
      </w:r>
      <w:r>
        <w:t>andra marknader. Detta perspektiv saknas i regeringens handlingsplan</w:t>
      </w:r>
      <w:r w:rsidR="00EC5517">
        <w:t>,</w:t>
      </w:r>
      <w:r>
        <w:t xml:space="preserve"> vilket är oroande. Om utsläppsminskningar görs på ett sätt som minskar svensk industris konkurrenskraft</w:t>
      </w:r>
      <w:r w:rsidR="00D353CE">
        <w:t xml:space="preserve"> kommer det globala klimatarbetet bli lidande till följd av ökade utsläpp i andra länder och negativ påverkan på de konsum</w:t>
      </w:r>
      <w:r w:rsidR="00EC5517">
        <w:softHyphen/>
      </w:r>
      <w:r w:rsidR="00D353CE">
        <w:t>tionsbaserade utsläppen. Huvudfokus bör i den svenska klimatpolit</w:t>
      </w:r>
      <w:r w:rsidR="00DF59BB">
        <w:t>i</w:t>
      </w:r>
      <w:r w:rsidR="00D353CE">
        <w:t>ken ligga på att bidra till minskade utsläpp på global nivå</w:t>
      </w:r>
      <w:r w:rsidR="00171B9F">
        <w:t xml:space="preserve"> samt </w:t>
      </w:r>
      <w:r w:rsidR="00EC5517">
        <w:t xml:space="preserve">på </w:t>
      </w:r>
      <w:r w:rsidR="00171B9F">
        <w:t>att dessa åtgärder är kostnads</w:t>
      </w:r>
      <w:bookmarkStart w:name="_GoBack" w:id="1"/>
      <w:bookmarkEnd w:id="1"/>
      <w:r w:rsidR="00171B9F">
        <w:t>effektiva sett till utsläppsreduktion per krona.</w:t>
      </w:r>
      <w:r w:rsidR="00D353CE">
        <w:t xml:space="preserve"> </w:t>
      </w:r>
      <w:r w:rsidR="00171B9F">
        <w:t>D</w:t>
      </w:r>
      <w:r w:rsidR="00D353CE">
        <w:t>e svenska klimatmålen bör omformuleras i linje med detta</w:t>
      </w:r>
      <w:r w:rsidR="00EC5517">
        <w:t>,</w:t>
      </w:r>
      <w:r w:rsidR="006C2CCD">
        <w:t xml:space="preserve"> och all klimatpolitik bör utvärderas utifrån hur de</w:t>
      </w:r>
      <w:r w:rsidR="00EC5517">
        <w:t>n</w:t>
      </w:r>
      <w:r w:rsidR="006C2CCD">
        <w:t xml:space="preserve"> bidrar till att minska utsläppen på global nivå.</w:t>
      </w:r>
    </w:p>
    <w:p w:rsidR="00F60F85" w:rsidP="00EC5517" w:rsidRDefault="00CD0E4B" w14:paraId="39602AAE" w14:textId="30D6F39E">
      <w:r>
        <w:t xml:space="preserve">Det är positivt att handlingsplanen tar upp </w:t>
      </w:r>
      <w:r w:rsidR="00EC5517">
        <w:t xml:space="preserve">den </w:t>
      </w:r>
      <w:r>
        <w:t>betydelse</w:t>
      </w:r>
      <w:r w:rsidR="00EC5517">
        <w:t xml:space="preserve"> som</w:t>
      </w:r>
      <w:r>
        <w:t xml:space="preserve"> näringslivet har i att minska utsläppen i Sverige och vikten av forskning och innovation. En brist är däremot att handlingsplanen inte tar upp den potential som finns för svensk industri att genom klimatvänlig export bidra till minskade utsläpp på global nivå.</w:t>
      </w:r>
      <w:r w:rsidR="00DF59BB">
        <w:t xml:space="preserve"> </w:t>
      </w:r>
      <w:r w:rsidR="00171B9F">
        <w:t>Dessutom pliktar en stor del av svensk industri under EU</w:t>
      </w:r>
      <w:r w:rsidR="00EC5517">
        <w:t>:</w:t>
      </w:r>
      <w:r w:rsidR="00171B9F">
        <w:t>s utsläppshandelssystem som är lagstadgat att nå netto-noll utsläpp år 2045. Industri som pliktar under detta system är därmed per definition mer klimatvänlig än industri som ligger utanför. Att främja svensk industri, särskilt exportindustri, bör därför vara en</w:t>
      </w:r>
      <w:r w:rsidR="00DF59BB">
        <w:t xml:space="preserve"> </w:t>
      </w:r>
      <w:r w:rsidR="00171B9F">
        <w:t xml:space="preserve">prioriterad </w:t>
      </w:r>
      <w:r w:rsidR="00DF59BB">
        <w:t>del av klimatpolitiken.</w:t>
      </w:r>
    </w:p>
    <w:p w:rsidRPr="00046390" w:rsidR="00F60F85" w:rsidP="00EC5517" w:rsidRDefault="00D353CE" w14:paraId="395218CC" w14:textId="414CB643">
      <w:r>
        <w:t xml:space="preserve">Regeringen söker i </w:t>
      </w:r>
      <w:r w:rsidR="00CD0E4B">
        <w:t>propositionen</w:t>
      </w:r>
      <w:r>
        <w:t xml:space="preserve"> stöd för </w:t>
      </w:r>
      <w:r w:rsidR="00F60F85">
        <w:t>en ny inriktning i klimatpolitiken. Sverigedemokraterna motsätter sig förslaget då det är principiellt fel att överordna ett samhällsmål över samtliga andra. Det är viktigt att klimatpolitiken beaktas i utformningen av annan politik</w:t>
      </w:r>
      <w:r w:rsidR="00EC5517">
        <w:t>,</w:t>
      </w:r>
      <w:r w:rsidR="00F60F85">
        <w:t xml:space="preserve"> men det får inte betyda att klimatpolitiken i alla sammanhang ska överordnas all annan poli</w:t>
      </w:r>
      <w:r w:rsidR="00DF59BB">
        <w:t>ti</w:t>
      </w:r>
      <w:r w:rsidR="00F60F85">
        <w:t>k</w:t>
      </w:r>
      <w:r w:rsidR="00CD0E4B">
        <w:t xml:space="preserve">. Kostnadseffektivitet i klimatarbetet är centralt för att svensk </w:t>
      </w:r>
      <w:r w:rsidR="00DF59BB">
        <w:t>klimatpolitik</w:t>
      </w:r>
      <w:r w:rsidR="00CD0E4B">
        <w:t xml:space="preserve"> ska kunna bedrivas utan negativ påverkan på jobb och tillväxt och bör tydligt inkluderas i förslag om en ny inriktning.</w:t>
      </w:r>
    </w:p>
    <w:sdt>
      <w:sdtPr>
        <w:alias w:val="CC_Underskrifter"/>
        <w:tag w:val="CC_Underskrifter"/>
        <w:id w:val="583496634"/>
        <w:lock w:val="sdtContentLocked"/>
        <w:placeholder>
          <w:docPart w:val="3AB139CE5686497CA9F6F8186D3B6D5C"/>
        </w:placeholder>
      </w:sdtPr>
      <w:sdtEndPr/>
      <w:sdtContent>
        <w:p w:rsidR="007A160B" w:rsidP="007A160B" w:rsidRDefault="007A160B" w14:paraId="6CE116CB" w14:textId="77777777"/>
        <w:p w:rsidRPr="008E0FE2" w:rsidR="004801AC" w:rsidP="007A160B" w:rsidRDefault="00EC5517" w14:paraId="123450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Yasmine Eriksson (SD)</w:t>
            </w:r>
          </w:p>
        </w:tc>
      </w:tr>
    </w:tbl>
    <w:p w:rsidR="002D5C02" w:rsidRDefault="002D5C02" w14:paraId="704FF089" w14:textId="77777777"/>
    <w:sectPr w:rsidR="002D5C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6515A" w14:textId="77777777" w:rsidR="009C31B3" w:rsidRDefault="009C31B3" w:rsidP="000C1CAD">
      <w:pPr>
        <w:spacing w:line="240" w:lineRule="auto"/>
      </w:pPr>
      <w:r>
        <w:separator/>
      </w:r>
    </w:p>
  </w:endnote>
  <w:endnote w:type="continuationSeparator" w:id="0">
    <w:p w14:paraId="3386462B" w14:textId="77777777" w:rsidR="009C31B3" w:rsidRDefault="009C31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F6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9BD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9DF6" w14:textId="77777777" w:rsidR="00262EA3" w:rsidRPr="007A160B" w:rsidRDefault="00262EA3" w:rsidP="007A16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4505F" w14:textId="77777777" w:rsidR="009C31B3" w:rsidRDefault="009C31B3" w:rsidP="000C1CAD">
      <w:pPr>
        <w:spacing w:line="240" w:lineRule="auto"/>
      </w:pPr>
      <w:r>
        <w:separator/>
      </w:r>
    </w:p>
  </w:footnote>
  <w:footnote w:type="continuationSeparator" w:id="0">
    <w:p w14:paraId="642C26A8" w14:textId="77777777" w:rsidR="009C31B3" w:rsidRDefault="009C31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9173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C0994D" wp14:anchorId="35BD1A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5517" w14:paraId="2CC320FA" w14:textId="77777777">
                          <w:pPr>
                            <w:jc w:val="right"/>
                          </w:pPr>
                          <w:sdt>
                            <w:sdtPr>
                              <w:alias w:val="CC_Noformat_Partikod"/>
                              <w:tag w:val="CC_Noformat_Partikod"/>
                              <w:id w:val="-53464382"/>
                              <w:placeholder>
                                <w:docPart w:val="68BCE87B61DF453795FD71656F6EB927"/>
                              </w:placeholder>
                              <w:text/>
                            </w:sdtPr>
                            <w:sdtEndPr/>
                            <w:sdtContent>
                              <w:r w:rsidR="00A56EE3">
                                <w:t>SD</w:t>
                              </w:r>
                            </w:sdtContent>
                          </w:sdt>
                          <w:sdt>
                            <w:sdtPr>
                              <w:alias w:val="CC_Noformat_Partinummer"/>
                              <w:tag w:val="CC_Noformat_Partinummer"/>
                              <w:id w:val="-1709555926"/>
                              <w:placeholder>
                                <w:docPart w:val="C66098F9B4FA4A53BC329298DCFB62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BD1A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5517" w14:paraId="2CC320FA" w14:textId="77777777">
                    <w:pPr>
                      <w:jc w:val="right"/>
                    </w:pPr>
                    <w:sdt>
                      <w:sdtPr>
                        <w:alias w:val="CC_Noformat_Partikod"/>
                        <w:tag w:val="CC_Noformat_Partikod"/>
                        <w:id w:val="-53464382"/>
                        <w:placeholder>
                          <w:docPart w:val="68BCE87B61DF453795FD71656F6EB927"/>
                        </w:placeholder>
                        <w:text/>
                      </w:sdtPr>
                      <w:sdtEndPr/>
                      <w:sdtContent>
                        <w:r w:rsidR="00A56EE3">
                          <w:t>SD</w:t>
                        </w:r>
                      </w:sdtContent>
                    </w:sdt>
                    <w:sdt>
                      <w:sdtPr>
                        <w:alias w:val="CC_Noformat_Partinummer"/>
                        <w:tag w:val="CC_Noformat_Partinummer"/>
                        <w:id w:val="-1709555926"/>
                        <w:placeholder>
                          <w:docPart w:val="C66098F9B4FA4A53BC329298DCFB62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FDBA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3756AE" w14:textId="77777777">
    <w:pPr>
      <w:jc w:val="right"/>
    </w:pPr>
  </w:p>
  <w:p w:rsidR="00262EA3" w:rsidP="00776B74" w:rsidRDefault="00262EA3" w14:paraId="700503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5517" w14:paraId="0C85E6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26D4EB" wp14:anchorId="21C5E6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5517" w14:paraId="07DFA15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A56EE3">
          <w:t>SD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C5517" w14:paraId="293C2F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5517" w14:paraId="04E556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:3479</w:t>
        </w:r>
      </w:sdtContent>
    </w:sdt>
  </w:p>
  <w:p w:rsidR="00262EA3" w:rsidP="00E03A3D" w:rsidRDefault="00EC5517" w14:paraId="6D297609"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text/>
    </w:sdtPr>
    <w:sdtEndPr/>
    <w:sdtContent>
      <w:p w:rsidR="00262EA3" w:rsidP="00283E0F" w:rsidRDefault="001A0C24" w14:paraId="6AA23359" w14:textId="77777777">
        <w:pPr>
          <w:pStyle w:val="FSHRub2"/>
        </w:pPr>
        <w:r>
          <w:t>med anledning av prop. 2019/20:65 En samlad politik för klimatet – klimatpolitisk handlingsplan</w:t>
        </w:r>
      </w:p>
    </w:sdtContent>
  </w:sdt>
  <w:sdt>
    <w:sdtPr>
      <w:alias w:val="CC_Boilerplate_3"/>
      <w:tag w:val="CC_Boilerplate_3"/>
      <w:id w:val="1606463544"/>
      <w:lock w:val="sdtContentLocked"/>
      <w15:appearance w15:val="hidden"/>
      <w:text w:multiLine="1"/>
    </w:sdtPr>
    <w:sdtEndPr/>
    <w:sdtContent>
      <w:p w:rsidR="00262EA3" w:rsidP="00283E0F" w:rsidRDefault="00262EA3" w14:paraId="6B98D5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A56E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390"/>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B9F"/>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24"/>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BBF"/>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02"/>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CB2"/>
    <w:rsid w:val="003E7028"/>
    <w:rsid w:val="003F0C65"/>
    <w:rsid w:val="003F0DD3"/>
    <w:rsid w:val="003F11B3"/>
    <w:rsid w:val="003F1473"/>
    <w:rsid w:val="003F1CA9"/>
    <w:rsid w:val="003F1E52"/>
    <w:rsid w:val="003F2909"/>
    <w:rsid w:val="003F2D43"/>
    <w:rsid w:val="003F4798"/>
    <w:rsid w:val="003F4B69"/>
    <w:rsid w:val="003F5CA5"/>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6B3"/>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CCD"/>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BB"/>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2F"/>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60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2A"/>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698"/>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1B3"/>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58"/>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0D"/>
    <w:rsid w:val="00A51B5D"/>
    <w:rsid w:val="00A51CCB"/>
    <w:rsid w:val="00A53674"/>
    <w:rsid w:val="00A54783"/>
    <w:rsid w:val="00A54CB2"/>
    <w:rsid w:val="00A54CE2"/>
    <w:rsid w:val="00A54EA1"/>
    <w:rsid w:val="00A5506B"/>
    <w:rsid w:val="00A55961"/>
    <w:rsid w:val="00A562FC"/>
    <w:rsid w:val="00A56409"/>
    <w:rsid w:val="00A565D7"/>
    <w:rsid w:val="00A56EE3"/>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AFD"/>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D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FED"/>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4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385"/>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3CE"/>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AE1"/>
    <w:rsid w:val="00DF31C1"/>
    <w:rsid w:val="00DF3395"/>
    <w:rsid w:val="00DF3554"/>
    <w:rsid w:val="00DF365E"/>
    <w:rsid w:val="00DF4282"/>
    <w:rsid w:val="00DF474F"/>
    <w:rsid w:val="00DF55D0"/>
    <w:rsid w:val="00DF59BB"/>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51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85"/>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856EB8"/>
  <w15:chartTrackingRefBased/>
  <w15:docId w15:val="{BCDD710B-9FA5-48E6-952C-DD5DBEBF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45F3807A5448F91629A090DE92D0F"/>
        <w:category>
          <w:name w:val="Allmänt"/>
          <w:gallery w:val="placeholder"/>
        </w:category>
        <w:types>
          <w:type w:val="bbPlcHdr"/>
        </w:types>
        <w:behaviors>
          <w:behavior w:val="content"/>
        </w:behaviors>
        <w:guid w:val="{C5DE107D-D093-4AB6-9211-9215921D8868}"/>
      </w:docPartPr>
      <w:docPartBody>
        <w:p w:rsidR="00172478" w:rsidRDefault="00C03F49">
          <w:pPr>
            <w:pStyle w:val="7A645F3807A5448F91629A090DE92D0F"/>
          </w:pPr>
          <w:r w:rsidRPr="005A0A93">
            <w:rPr>
              <w:rStyle w:val="Platshllartext"/>
            </w:rPr>
            <w:t>Förslag till riksdagsbeslut</w:t>
          </w:r>
        </w:p>
      </w:docPartBody>
    </w:docPart>
    <w:docPart>
      <w:docPartPr>
        <w:name w:val="126A6BBB35A4412CA571754A8216433E"/>
        <w:category>
          <w:name w:val="Allmänt"/>
          <w:gallery w:val="placeholder"/>
        </w:category>
        <w:types>
          <w:type w:val="bbPlcHdr"/>
        </w:types>
        <w:behaviors>
          <w:behavior w:val="content"/>
        </w:behaviors>
        <w:guid w:val="{207B09A3-AA8E-4E3C-ABD7-74EF5AA4DE9B}"/>
      </w:docPartPr>
      <w:docPartBody>
        <w:p w:rsidR="00172478" w:rsidRDefault="00C03F49">
          <w:pPr>
            <w:pStyle w:val="126A6BBB35A4412CA571754A8216433E"/>
          </w:pPr>
          <w:r w:rsidRPr="005A0A93">
            <w:rPr>
              <w:rStyle w:val="Platshllartext"/>
            </w:rPr>
            <w:t>Motivering</w:t>
          </w:r>
        </w:p>
      </w:docPartBody>
    </w:docPart>
    <w:docPart>
      <w:docPartPr>
        <w:name w:val="68BCE87B61DF453795FD71656F6EB927"/>
        <w:category>
          <w:name w:val="Allmänt"/>
          <w:gallery w:val="placeholder"/>
        </w:category>
        <w:types>
          <w:type w:val="bbPlcHdr"/>
        </w:types>
        <w:behaviors>
          <w:behavior w:val="content"/>
        </w:behaviors>
        <w:guid w:val="{0FAC8B74-2E99-44E2-BE31-3DEFB7391623}"/>
      </w:docPartPr>
      <w:docPartBody>
        <w:p w:rsidR="00172478" w:rsidRDefault="00C03F49">
          <w:pPr>
            <w:pStyle w:val="68BCE87B61DF453795FD71656F6EB927"/>
          </w:pPr>
          <w:r>
            <w:rPr>
              <w:rStyle w:val="Platshllartext"/>
            </w:rPr>
            <w:t xml:space="preserve"> </w:t>
          </w:r>
        </w:p>
      </w:docPartBody>
    </w:docPart>
    <w:docPart>
      <w:docPartPr>
        <w:name w:val="C66098F9B4FA4A53BC329298DCFB6278"/>
        <w:category>
          <w:name w:val="Allmänt"/>
          <w:gallery w:val="placeholder"/>
        </w:category>
        <w:types>
          <w:type w:val="bbPlcHdr"/>
        </w:types>
        <w:behaviors>
          <w:behavior w:val="content"/>
        </w:behaviors>
        <w:guid w:val="{33EF75BF-A8D0-4F3E-9CAC-C1CEC6988913}"/>
      </w:docPartPr>
      <w:docPartBody>
        <w:p w:rsidR="00172478" w:rsidRDefault="00C03F49">
          <w:pPr>
            <w:pStyle w:val="C66098F9B4FA4A53BC329298DCFB6278"/>
          </w:pPr>
          <w:r>
            <w:t xml:space="preserve"> </w:t>
          </w:r>
        </w:p>
      </w:docPartBody>
    </w:docPart>
    <w:docPart>
      <w:docPartPr>
        <w:name w:val="3AB139CE5686497CA9F6F8186D3B6D5C"/>
        <w:category>
          <w:name w:val="Allmänt"/>
          <w:gallery w:val="placeholder"/>
        </w:category>
        <w:types>
          <w:type w:val="bbPlcHdr"/>
        </w:types>
        <w:behaviors>
          <w:behavior w:val="content"/>
        </w:behaviors>
        <w:guid w:val="{1E4D23DA-DE7C-4C22-BA41-4303296D95F0}"/>
      </w:docPartPr>
      <w:docPartBody>
        <w:p w:rsidR="004E3C6B" w:rsidRDefault="004E3C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49"/>
    <w:rsid w:val="000836F6"/>
    <w:rsid w:val="00172478"/>
    <w:rsid w:val="001E001A"/>
    <w:rsid w:val="004E3C6B"/>
    <w:rsid w:val="00730E8D"/>
    <w:rsid w:val="00C03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36F6"/>
    <w:rPr>
      <w:color w:val="F4B083" w:themeColor="accent2" w:themeTint="99"/>
    </w:rPr>
  </w:style>
  <w:style w:type="paragraph" w:customStyle="1" w:styleId="7A645F3807A5448F91629A090DE92D0F">
    <w:name w:val="7A645F3807A5448F91629A090DE92D0F"/>
  </w:style>
  <w:style w:type="paragraph" w:customStyle="1" w:styleId="BD000A0B9EB5432281A8460C53A18E98">
    <w:name w:val="BD000A0B9EB5432281A8460C53A18E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B9B35D4C25407896AA246FE7F16C8D">
    <w:name w:val="1DB9B35D4C25407896AA246FE7F16C8D"/>
  </w:style>
  <w:style w:type="paragraph" w:customStyle="1" w:styleId="126A6BBB35A4412CA571754A8216433E">
    <w:name w:val="126A6BBB35A4412CA571754A8216433E"/>
  </w:style>
  <w:style w:type="paragraph" w:customStyle="1" w:styleId="CA0E4FDA3568473C8B038578D43331E9">
    <w:name w:val="CA0E4FDA3568473C8B038578D43331E9"/>
  </w:style>
  <w:style w:type="paragraph" w:customStyle="1" w:styleId="A38CB7D5272E46CEAAF90E2FFB775A86">
    <w:name w:val="A38CB7D5272E46CEAAF90E2FFB775A86"/>
  </w:style>
  <w:style w:type="paragraph" w:customStyle="1" w:styleId="68BCE87B61DF453795FD71656F6EB927">
    <w:name w:val="68BCE87B61DF453795FD71656F6EB927"/>
  </w:style>
  <w:style w:type="paragraph" w:customStyle="1" w:styleId="C66098F9B4FA4A53BC329298DCFB6278">
    <w:name w:val="C66098F9B4FA4A53BC329298DCFB6278"/>
  </w:style>
  <w:style w:type="paragraph" w:customStyle="1" w:styleId="B8A5ED76AAF3407F8C1AEAE21AAB9862">
    <w:name w:val="B8A5ED76AAF3407F8C1AEAE21AAB9862"/>
    <w:rsid w:val="000836F6"/>
  </w:style>
  <w:style w:type="paragraph" w:customStyle="1" w:styleId="88EF6BADAE2441DBAB466C8D096567D9">
    <w:name w:val="88EF6BADAE2441DBAB466C8D096567D9"/>
    <w:rsid w:val="000836F6"/>
  </w:style>
  <w:style w:type="paragraph" w:customStyle="1" w:styleId="3F23D7711F294DB0ABB36A86FA56EC88">
    <w:name w:val="3F23D7711F294DB0ABB36A86FA56EC88"/>
    <w:rsid w:val="000836F6"/>
  </w:style>
  <w:style w:type="paragraph" w:customStyle="1" w:styleId="8FD94EB2AD424030B9C470118E473DD5">
    <w:name w:val="8FD94EB2AD424030B9C470118E473DD5"/>
    <w:rsid w:val="000836F6"/>
  </w:style>
  <w:style w:type="paragraph" w:customStyle="1" w:styleId="22B9648F76814D6EB33D6A9198A3CCEE">
    <w:name w:val="22B9648F76814D6EB33D6A9198A3CCEE"/>
    <w:rsid w:val="00083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D40B9-818E-4E0E-9AE3-167EBF0A6BEB}"/>
</file>

<file path=customXml/itemProps2.xml><?xml version="1.0" encoding="utf-8"?>
<ds:datastoreItem xmlns:ds="http://schemas.openxmlformats.org/officeDocument/2006/customXml" ds:itemID="{DA3FBB76-3251-4330-AA40-B060FB2A4CD9}"/>
</file>

<file path=customXml/itemProps3.xml><?xml version="1.0" encoding="utf-8"?>
<ds:datastoreItem xmlns:ds="http://schemas.openxmlformats.org/officeDocument/2006/customXml" ds:itemID="{BBAD07A1-8779-436F-B228-9C7BF40ADC15}"/>
</file>

<file path=docProps/app.xml><?xml version="1.0" encoding="utf-8"?>
<Properties xmlns="http://schemas.openxmlformats.org/officeDocument/2006/extended-properties" xmlns:vt="http://schemas.openxmlformats.org/officeDocument/2006/docPropsVTypes">
  <Template>Normal</Template>
  <TotalTime>11</TotalTime>
  <Pages>2</Pages>
  <Words>589</Words>
  <Characters>3472</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2019 20 65 En samlad politik för klimatet   klimatpolitisk handlingsplan</vt:lpstr>
      <vt:lpstr>
      </vt:lpstr>
    </vt:vector>
  </TitlesOfParts>
  <Company>Sveriges riksdag</Company>
  <LinksUpToDate>false</LinksUpToDate>
  <CharactersWithSpaces>4043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