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992914DC254EE1B1DF4673115C3A52"/>
        </w:placeholder>
        <w:text/>
      </w:sdtPr>
      <w:sdtEndPr/>
      <w:sdtContent>
        <w:p w:rsidRPr="009B062B" w:rsidR="00AF30DD" w:rsidP="00964F41" w:rsidRDefault="00AF30DD" w14:paraId="3EE64A43" w14:textId="77777777">
          <w:pPr>
            <w:pStyle w:val="Rubrik1"/>
            <w:spacing w:after="300"/>
          </w:pPr>
          <w:r w:rsidRPr="009B062B">
            <w:t>Förslag till riksdagsbeslut</w:t>
          </w:r>
        </w:p>
      </w:sdtContent>
    </w:sdt>
    <w:bookmarkStart w:name="_Hlk52796067" w:displacedByCustomXml="next" w:id="0"/>
    <w:sdt>
      <w:sdtPr>
        <w:alias w:val="Yrkande 1"/>
        <w:tag w:val="92ecdc81-39a9-4a2b-9ca3-ebc91dbe921c"/>
        <w:id w:val="-102810205"/>
        <w:lock w:val="sdtLocked"/>
      </w:sdtPr>
      <w:sdtEndPr/>
      <w:sdtContent>
        <w:p w:rsidR="00805ABE" w:rsidRDefault="00AA14F7" w14:paraId="3EE64A44" w14:textId="77777777">
          <w:pPr>
            <w:pStyle w:val="Frslagstext"/>
            <w:numPr>
              <w:ilvl w:val="0"/>
              <w:numId w:val="0"/>
            </w:numPr>
          </w:pPr>
          <w:r>
            <w:t>Riksdagen ställer sig bakom det som anförs i motionen om att överväga en sommarjobbsgaranti i hela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747E165FF6F462EAC8066CB76A34986"/>
        </w:placeholder>
        <w:text/>
      </w:sdtPr>
      <w:sdtEndPr/>
      <w:sdtContent>
        <w:p w:rsidRPr="009B062B" w:rsidR="006D79C9" w:rsidP="00333E95" w:rsidRDefault="006D79C9" w14:paraId="3EE64A45" w14:textId="77777777">
          <w:pPr>
            <w:pStyle w:val="Rubrik1"/>
          </w:pPr>
          <w:r>
            <w:t>Motivering</w:t>
          </w:r>
        </w:p>
      </w:sdtContent>
    </w:sdt>
    <w:p w:rsidR="00E42103" w:rsidP="00E42103" w:rsidRDefault="00E42103" w14:paraId="3EE64A46" w14:textId="458B2B9C">
      <w:pPr>
        <w:pStyle w:val="Normalutanindragellerluft"/>
      </w:pPr>
      <w:r>
        <w:t xml:space="preserve">Ett sommarjobb är för många unga det första steget in i vuxenlivet. Känslan av att för första gången tjäna egna pengar är något fler ungdomar ska få uppleva. Men att hitta ett sommarjobb på egen hand utan kontakter är inte alltid lätt, </w:t>
      </w:r>
      <w:r w:rsidR="00692D44">
        <w:t xml:space="preserve">och </w:t>
      </w:r>
      <w:r>
        <w:t xml:space="preserve">därför är det viktigt att landets kommuner erbjuder sommarjobb till sina unga invånare. </w:t>
      </w:r>
    </w:p>
    <w:p w:rsidR="00E42103" w:rsidP="00A329EF" w:rsidRDefault="00E42103" w14:paraId="3EE64A47" w14:textId="5BCCBF6B">
      <w:r>
        <w:t>Ungdomsarbetslösheten i Sverige låg på 20</w:t>
      </w:r>
      <w:r w:rsidR="00692D44">
        <w:t> </w:t>
      </w:r>
      <w:r>
        <w:t xml:space="preserve">% under 2019. Det innebär att var femte ung gick utan arbete. Coronakrisen har sedan inneburit ett hårt slag mot jobben, och många ungdomar har gått miste om jobbmöjligheter. Med varsel och uppsägningar är det naturligt att de mindre etablerade grupperna på arbetsmarknaden drabbas först och hårdast. </w:t>
      </w:r>
    </w:p>
    <w:p w:rsidR="00964F41" w:rsidP="00A329EF" w:rsidRDefault="00E42103" w14:paraId="3EE64A48" w14:textId="7BE029D2">
      <w:r>
        <w:t>Den historiska budgeten och satsningen på att ta fart på Sverige igen efter pandem</w:t>
      </w:r>
      <w:r w:rsidR="00A329EF">
        <w:softHyphen/>
      </w:r>
      <w:bookmarkStart w:name="_GoBack" w:id="2"/>
      <w:bookmarkEnd w:id="2"/>
      <w:r>
        <w:t xml:space="preserve">ikrisen ger kommunerna bättre möjligheter att erbjuda fler sommarjobb nästa sommar. Men för att ge kommuner i hela </w:t>
      </w:r>
      <w:proofErr w:type="gramStart"/>
      <w:r>
        <w:t>landet förutsättningar</w:t>
      </w:r>
      <w:proofErr w:type="gramEnd"/>
      <w:r>
        <w:t xml:space="preserve"> att även fortsättningsvis erbjuda sommarjobb till unga skulle det behövas en strategi </w:t>
      </w:r>
      <w:r w:rsidR="00692D44">
        <w:t>för</w:t>
      </w:r>
      <w:r>
        <w:t xml:space="preserve"> en nationell sommarjobbsgaranti. </w:t>
      </w:r>
    </w:p>
    <w:sdt>
      <w:sdtPr>
        <w:alias w:val="CC_Underskrifter"/>
        <w:tag w:val="CC_Underskrifter"/>
        <w:id w:val="583496634"/>
        <w:lock w:val="sdtContentLocked"/>
        <w:placeholder>
          <w:docPart w:val="29A5875A27BB4E9AB3856CE2D63999C4"/>
        </w:placeholder>
      </w:sdtPr>
      <w:sdtEndPr/>
      <w:sdtContent>
        <w:p w:rsidR="00964F41" w:rsidP="00964F41" w:rsidRDefault="00964F41" w14:paraId="3EE64A49" w14:textId="77777777"/>
        <w:p w:rsidRPr="008E0FE2" w:rsidR="004801AC" w:rsidP="00964F41" w:rsidRDefault="00A329EF" w14:paraId="3EE64A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Åsa Lindestam (S)</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pPr>
            <w:r>
              <w:t> </w:t>
            </w:r>
          </w:p>
        </w:tc>
      </w:tr>
    </w:tbl>
    <w:p w:rsidR="005A6CF2" w:rsidRDefault="005A6CF2" w14:paraId="3EE64A5D" w14:textId="77777777"/>
    <w:sectPr w:rsidR="005A6C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64A5F" w14:textId="77777777" w:rsidR="002040D6" w:rsidRDefault="002040D6" w:rsidP="000C1CAD">
      <w:pPr>
        <w:spacing w:line="240" w:lineRule="auto"/>
      </w:pPr>
      <w:r>
        <w:separator/>
      </w:r>
    </w:p>
  </w:endnote>
  <w:endnote w:type="continuationSeparator" w:id="0">
    <w:p w14:paraId="3EE64A60" w14:textId="77777777" w:rsidR="002040D6" w:rsidRDefault="00204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4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4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45CC" w14:textId="77777777" w:rsidR="00B876D6" w:rsidRDefault="00B87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64A5D" w14:textId="77777777" w:rsidR="002040D6" w:rsidRDefault="002040D6" w:rsidP="000C1CAD">
      <w:pPr>
        <w:spacing w:line="240" w:lineRule="auto"/>
      </w:pPr>
      <w:r>
        <w:separator/>
      </w:r>
    </w:p>
  </w:footnote>
  <w:footnote w:type="continuationSeparator" w:id="0">
    <w:p w14:paraId="3EE64A5E" w14:textId="77777777" w:rsidR="002040D6" w:rsidRDefault="002040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E64A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64A70" wp14:anchorId="3EE64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9EF" w14:paraId="3EE64A73" w14:textId="77777777">
                          <w:pPr>
                            <w:jc w:val="right"/>
                          </w:pPr>
                          <w:sdt>
                            <w:sdtPr>
                              <w:alias w:val="CC_Noformat_Partikod"/>
                              <w:tag w:val="CC_Noformat_Partikod"/>
                              <w:id w:val="-53464382"/>
                              <w:placeholder>
                                <w:docPart w:val="27E45955094048C6BCE3FE5534023A8C"/>
                              </w:placeholder>
                              <w:text/>
                            </w:sdtPr>
                            <w:sdtEndPr/>
                            <w:sdtContent>
                              <w:r w:rsidR="00E42103">
                                <w:t>S</w:t>
                              </w:r>
                            </w:sdtContent>
                          </w:sdt>
                          <w:sdt>
                            <w:sdtPr>
                              <w:alias w:val="CC_Noformat_Partinummer"/>
                              <w:tag w:val="CC_Noformat_Partinummer"/>
                              <w:id w:val="-1709555926"/>
                              <w:placeholder>
                                <w:docPart w:val="B8AAA4770F5146C4B1F5D7FA5F3AD4EC"/>
                              </w:placeholder>
                              <w:text/>
                            </w:sdtPr>
                            <w:sdtEndPr/>
                            <w:sdtContent>
                              <w:r w:rsidR="00E42103">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64A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9EF" w14:paraId="3EE64A73" w14:textId="77777777">
                    <w:pPr>
                      <w:jc w:val="right"/>
                    </w:pPr>
                    <w:sdt>
                      <w:sdtPr>
                        <w:alias w:val="CC_Noformat_Partikod"/>
                        <w:tag w:val="CC_Noformat_Partikod"/>
                        <w:id w:val="-53464382"/>
                        <w:placeholder>
                          <w:docPart w:val="27E45955094048C6BCE3FE5534023A8C"/>
                        </w:placeholder>
                        <w:text/>
                      </w:sdtPr>
                      <w:sdtEndPr/>
                      <w:sdtContent>
                        <w:r w:rsidR="00E42103">
                          <w:t>S</w:t>
                        </w:r>
                      </w:sdtContent>
                    </w:sdt>
                    <w:sdt>
                      <w:sdtPr>
                        <w:alias w:val="CC_Noformat_Partinummer"/>
                        <w:tag w:val="CC_Noformat_Partinummer"/>
                        <w:id w:val="-1709555926"/>
                        <w:placeholder>
                          <w:docPart w:val="B8AAA4770F5146C4B1F5D7FA5F3AD4EC"/>
                        </w:placeholder>
                        <w:text/>
                      </w:sdtPr>
                      <w:sdtEndPr/>
                      <w:sdtContent>
                        <w:r w:rsidR="00E42103">
                          <w:t>1395</w:t>
                        </w:r>
                      </w:sdtContent>
                    </w:sdt>
                  </w:p>
                </w:txbxContent>
              </v:textbox>
              <w10:wrap anchorx="page"/>
            </v:shape>
          </w:pict>
        </mc:Fallback>
      </mc:AlternateContent>
    </w:r>
  </w:p>
  <w:p w:rsidRPr="00293C4F" w:rsidR="00262EA3" w:rsidP="00776B74" w:rsidRDefault="00262EA3" w14:paraId="3EE64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E64A63" w14:textId="77777777">
    <w:pPr>
      <w:jc w:val="right"/>
    </w:pPr>
  </w:p>
  <w:p w:rsidR="00262EA3" w:rsidP="00776B74" w:rsidRDefault="00262EA3" w14:paraId="3EE64A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29EF" w14:paraId="3EE64A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E64A72" wp14:anchorId="3EE64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9EF" w14:paraId="3EE64A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2103">
          <w:t>S</w:t>
        </w:r>
      </w:sdtContent>
    </w:sdt>
    <w:sdt>
      <w:sdtPr>
        <w:alias w:val="CC_Noformat_Partinummer"/>
        <w:tag w:val="CC_Noformat_Partinummer"/>
        <w:id w:val="-2014525982"/>
        <w:text/>
      </w:sdtPr>
      <w:sdtEndPr/>
      <w:sdtContent>
        <w:r w:rsidR="00E42103">
          <w:t>1395</w:t>
        </w:r>
      </w:sdtContent>
    </w:sdt>
  </w:p>
  <w:p w:rsidRPr="008227B3" w:rsidR="00262EA3" w:rsidP="008227B3" w:rsidRDefault="00A329EF" w14:paraId="3EE64A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9EF" w14:paraId="3EE64A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:2467</w:t>
        </w:r>
      </w:sdtContent>
    </w:sdt>
  </w:p>
  <w:p w:rsidR="00262EA3" w:rsidP="00E03A3D" w:rsidRDefault="00A329EF" w14:paraId="3EE64A6B"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E42103" w14:paraId="3EE64A6C" w14:textId="77777777">
        <w:pPr>
          <w:pStyle w:val="FSHRub2"/>
        </w:pPr>
        <w:r>
          <w:t>Sommarjobbsgaranti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EE64A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2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0D6"/>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13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CD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F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F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44"/>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ABE"/>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A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4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9E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F7"/>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D6"/>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37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E2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0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E64A42"/>
  <w15:chartTrackingRefBased/>
  <w15:docId w15:val="{23C0EC8A-07FB-4498-AF58-430CCEFA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992914DC254EE1B1DF4673115C3A52"/>
        <w:category>
          <w:name w:val="Allmänt"/>
          <w:gallery w:val="placeholder"/>
        </w:category>
        <w:types>
          <w:type w:val="bbPlcHdr"/>
        </w:types>
        <w:behaviors>
          <w:behavior w:val="content"/>
        </w:behaviors>
        <w:guid w:val="{62E75883-6670-4AEA-82C5-800841731AF4}"/>
      </w:docPartPr>
      <w:docPartBody>
        <w:p w:rsidR="00DE0BFA" w:rsidRDefault="0005341F">
          <w:pPr>
            <w:pStyle w:val="CD992914DC254EE1B1DF4673115C3A52"/>
          </w:pPr>
          <w:r w:rsidRPr="005A0A93">
            <w:rPr>
              <w:rStyle w:val="Platshllartext"/>
            </w:rPr>
            <w:t>Förslag till riksdagsbeslut</w:t>
          </w:r>
        </w:p>
      </w:docPartBody>
    </w:docPart>
    <w:docPart>
      <w:docPartPr>
        <w:name w:val="F747E165FF6F462EAC8066CB76A34986"/>
        <w:category>
          <w:name w:val="Allmänt"/>
          <w:gallery w:val="placeholder"/>
        </w:category>
        <w:types>
          <w:type w:val="bbPlcHdr"/>
        </w:types>
        <w:behaviors>
          <w:behavior w:val="content"/>
        </w:behaviors>
        <w:guid w:val="{F959A31A-713D-4C27-BDBD-D1C2B7D0B6CE}"/>
      </w:docPartPr>
      <w:docPartBody>
        <w:p w:rsidR="00DE0BFA" w:rsidRDefault="0005341F">
          <w:pPr>
            <w:pStyle w:val="F747E165FF6F462EAC8066CB76A34986"/>
          </w:pPr>
          <w:r w:rsidRPr="005A0A93">
            <w:rPr>
              <w:rStyle w:val="Platshllartext"/>
            </w:rPr>
            <w:t>Motivering</w:t>
          </w:r>
        </w:p>
      </w:docPartBody>
    </w:docPart>
    <w:docPart>
      <w:docPartPr>
        <w:name w:val="27E45955094048C6BCE3FE5534023A8C"/>
        <w:category>
          <w:name w:val="Allmänt"/>
          <w:gallery w:val="placeholder"/>
        </w:category>
        <w:types>
          <w:type w:val="bbPlcHdr"/>
        </w:types>
        <w:behaviors>
          <w:behavior w:val="content"/>
        </w:behaviors>
        <w:guid w:val="{200E4C8C-FBD4-4F7A-9877-1123B36ABA88}"/>
      </w:docPartPr>
      <w:docPartBody>
        <w:p w:rsidR="00DE0BFA" w:rsidRDefault="0005341F">
          <w:pPr>
            <w:pStyle w:val="27E45955094048C6BCE3FE5534023A8C"/>
          </w:pPr>
          <w:r>
            <w:rPr>
              <w:rStyle w:val="Platshllartext"/>
            </w:rPr>
            <w:t xml:space="preserve"> </w:t>
          </w:r>
        </w:p>
      </w:docPartBody>
    </w:docPart>
    <w:docPart>
      <w:docPartPr>
        <w:name w:val="B8AAA4770F5146C4B1F5D7FA5F3AD4EC"/>
        <w:category>
          <w:name w:val="Allmänt"/>
          <w:gallery w:val="placeholder"/>
        </w:category>
        <w:types>
          <w:type w:val="bbPlcHdr"/>
        </w:types>
        <w:behaviors>
          <w:behavior w:val="content"/>
        </w:behaviors>
        <w:guid w:val="{265FF5A5-B9AD-449E-A1D2-CC0F7D5184D0}"/>
      </w:docPartPr>
      <w:docPartBody>
        <w:p w:rsidR="00DE0BFA" w:rsidRDefault="0005341F">
          <w:pPr>
            <w:pStyle w:val="B8AAA4770F5146C4B1F5D7FA5F3AD4EC"/>
          </w:pPr>
          <w:r>
            <w:t xml:space="preserve"> </w:t>
          </w:r>
        </w:p>
      </w:docPartBody>
    </w:docPart>
    <w:docPart>
      <w:docPartPr>
        <w:name w:val="29A5875A27BB4E9AB3856CE2D63999C4"/>
        <w:category>
          <w:name w:val="Allmänt"/>
          <w:gallery w:val="placeholder"/>
        </w:category>
        <w:types>
          <w:type w:val="bbPlcHdr"/>
        </w:types>
        <w:behaviors>
          <w:behavior w:val="content"/>
        </w:behaviors>
        <w:guid w:val="{FC47005B-876D-4D94-89B5-C3358F589428}"/>
      </w:docPartPr>
      <w:docPartBody>
        <w:p w:rsidR="00836248" w:rsidRDefault="008362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1F"/>
    <w:rsid w:val="0005341F"/>
    <w:rsid w:val="00836248"/>
    <w:rsid w:val="00860296"/>
    <w:rsid w:val="00DE0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992914DC254EE1B1DF4673115C3A52">
    <w:name w:val="CD992914DC254EE1B1DF4673115C3A52"/>
  </w:style>
  <w:style w:type="paragraph" w:customStyle="1" w:styleId="B3F7F0207C7D4CEB89B74B6B44D9B497">
    <w:name w:val="B3F7F0207C7D4CEB89B74B6B44D9B4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E2AB8A6B734DD4B5CABAFA3FF2F289">
    <w:name w:val="DFE2AB8A6B734DD4B5CABAFA3FF2F289"/>
  </w:style>
  <w:style w:type="paragraph" w:customStyle="1" w:styleId="F747E165FF6F462EAC8066CB76A34986">
    <w:name w:val="F747E165FF6F462EAC8066CB76A34986"/>
  </w:style>
  <w:style w:type="paragraph" w:customStyle="1" w:styleId="874E7D8CB76F4E1CBA5E7914044227B9">
    <w:name w:val="874E7D8CB76F4E1CBA5E7914044227B9"/>
  </w:style>
  <w:style w:type="paragraph" w:customStyle="1" w:styleId="2468D37A9FE44DAB9BC1E8828C5A8A1C">
    <w:name w:val="2468D37A9FE44DAB9BC1E8828C5A8A1C"/>
  </w:style>
  <w:style w:type="paragraph" w:customStyle="1" w:styleId="27E45955094048C6BCE3FE5534023A8C">
    <w:name w:val="27E45955094048C6BCE3FE5534023A8C"/>
  </w:style>
  <w:style w:type="paragraph" w:customStyle="1" w:styleId="B8AAA4770F5146C4B1F5D7FA5F3AD4EC">
    <w:name w:val="B8AAA4770F5146C4B1F5D7FA5F3AD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51754-A302-4962-9AD4-ED08187B3EB2}"/>
</file>

<file path=customXml/itemProps2.xml><?xml version="1.0" encoding="utf-8"?>
<ds:datastoreItem xmlns:ds="http://schemas.openxmlformats.org/officeDocument/2006/customXml" ds:itemID="{9DF31C79-760B-4D37-B2D4-E937BCB78308}"/>
</file>

<file path=customXml/itemProps3.xml><?xml version="1.0" encoding="utf-8"?>
<ds:datastoreItem xmlns:ds="http://schemas.openxmlformats.org/officeDocument/2006/customXml" ds:itemID="{D59A3FB0-CCAF-40EE-8820-0564151CE1C3}"/>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1204</Characters>
  <Application>Microsoft Office Word</Application>
  <DocSecurity>0</DocSecurity>
  <Lines>34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S1395 Sommarjobbsgaranti i hela Sverige</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