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06123" w:rsidRDefault="00F65389" w14:paraId="355620CD" w14:textId="77777777">
      <w:pPr>
        <w:pStyle w:val="RubrikFrslagTIllRiksdagsbeslut"/>
      </w:pPr>
      <w:sdt>
        <w:sdtPr>
          <w:alias w:val="CC_Boilerplate_4"/>
          <w:tag w:val="CC_Boilerplate_4"/>
          <w:id w:val="-1644581176"/>
          <w:lock w:val="sdtContentLocked"/>
          <w:placeholder>
            <w:docPart w:val="61C0F39577AF4B919804E7E58B961514"/>
          </w:placeholder>
          <w:text/>
        </w:sdtPr>
        <w:sdtEndPr/>
        <w:sdtContent>
          <w:r w:rsidRPr="009B062B" w:rsidR="00AF30DD">
            <w:t>Förslag till riksdagsbeslut</w:t>
          </w:r>
        </w:sdtContent>
      </w:sdt>
      <w:bookmarkEnd w:id="0"/>
      <w:bookmarkEnd w:id="1"/>
    </w:p>
    <w:sdt>
      <w:sdtPr>
        <w:alias w:val="Yrkande 1"/>
        <w:tag w:val="0035be7e-302f-4cba-9279-ba753cd6dfcd"/>
        <w:id w:val="1595047810"/>
        <w:lock w:val="sdtLocked"/>
      </w:sdtPr>
      <w:sdtEndPr/>
      <w:sdtContent>
        <w:p w:rsidR="00BC7A1A" w:rsidRDefault="00463641" w14:paraId="1293F4C4" w14:textId="77777777">
          <w:pPr>
            <w:pStyle w:val="Frslagstext"/>
            <w:numPr>
              <w:ilvl w:val="0"/>
              <w:numId w:val="0"/>
            </w:numPr>
          </w:pPr>
          <w:r>
            <w:t>Riksdagen ställer sig bakom det som anförs i motionen om att tillsätta en utredning om nationell praxis för vård av intersexpersoner, som kartlägger och pekar på brister i dagens lagstiftning, tillämpning och behandling samt kommer med förslag till ny lag och åtgärder för 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E6AB62B85D4EBABBBFD05DD154F94A"/>
        </w:placeholder>
        <w:text/>
      </w:sdtPr>
      <w:sdtEndPr/>
      <w:sdtContent>
        <w:p w:rsidRPr="009B062B" w:rsidR="006D79C9" w:rsidP="00333E95" w:rsidRDefault="006D79C9" w14:paraId="459BF278" w14:textId="77777777">
          <w:pPr>
            <w:pStyle w:val="Rubrik1"/>
          </w:pPr>
          <w:r>
            <w:t>Motivering</w:t>
          </w:r>
        </w:p>
      </w:sdtContent>
    </w:sdt>
    <w:bookmarkEnd w:displacedByCustomXml="prev" w:id="3"/>
    <w:bookmarkEnd w:displacedByCustomXml="prev" w:id="4"/>
    <w:p w:rsidR="00885A56" w:rsidP="00885A56" w:rsidRDefault="00885A56" w14:paraId="0349194D" w14:textId="5F10C62D">
      <w:pPr>
        <w:pStyle w:val="Normalutanindragellerluft"/>
      </w:pPr>
      <w:r>
        <w:t>Socialstyrelsen kom i januari 2017 med en översikt över vården för personer som föds med oklar könstillhörighet, så kallad intersexvariation.</w:t>
      </w:r>
    </w:p>
    <w:p w:rsidR="00885A56" w:rsidP="00885A56" w:rsidRDefault="00885A56" w14:paraId="265C5107" w14:textId="77777777">
      <w:r>
        <w:t xml:space="preserve">Intersexpersoner klumpas ofta ihop med transsexualitet men deras respektive behov skiljer sig markant från varandra. </w:t>
      </w:r>
    </w:p>
    <w:p w:rsidR="00885A56" w:rsidP="00885A56" w:rsidRDefault="00885A56" w14:paraId="3E9D39E9" w14:textId="39DD648F">
      <w:r>
        <w:t>En skillnad är att det för intersexpersoner tidigt i livet kan ha skett könskorrigerande ingrepp som personen inte är nöjd med i vuxen ålder. Det kan få mycket stora konse</w:t>
      </w:r>
      <w:r w:rsidR="003C619C">
        <w:softHyphen/>
      </w:r>
      <w:r>
        <w:t xml:space="preserve">kvenser om det skett omotiverade kirurgiska ingrepp och behandlingar i tidig ålder när individen inte kunnat ge sitt samtycke. </w:t>
      </w:r>
    </w:p>
    <w:p w:rsidR="00885A56" w:rsidP="00885A56" w:rsidRDefault="00885A56" w14:paraId="30C36B40" w14:textId="77777777">
      <w:r>
        <w:t xml:space="preserve">Socialstyrelsens översyn visade att vården för intersexpersoner som efterfrågar genital kirurgi ser olika ut beroende på var i landet man söker vård. </w:t>
      </w:r>
    </w:p>
    <w:p w:rsidR="00885A56" w:rsidP="00885A56" w:rsidRDefault="00885A56" w14:paraId="53F6344A" w14:textId="77777777">
      <w:r>
        <w:t>Sverige behöver en nationell praxis för att öka kunskapen om och höja kvaliteten på detta för individen så viktiga beslut. Det bör utredas utifrån intersexpersoners specifika situation och inte tillsammans med transpersoners för att behoven och rimligtvis också åtgärderna ser olika ut.</w:t>
      </w:r>
    </w:p>
    <w:p w:rsidRPr="00422B9E" w:rsidR="00422B9E" w:rsidP="00885A56" w:rsidRDefault="00885A56" w14:paraId="0AB1CD73" w14:textId="68855B69">
      <w:r>
        <w:t xml:space="preserve">Utredningen bör kartlägga och peka på brister i dagens lagstiftning, tillämpning och behandling samt komma med förslag till ny lag och åtgärder för vården. </w:t>
      </w:r>
    </w:p>
    <w:sdt>
      <w:sdtPr>
        <w:rPr>
          <w:i/>
          <w:noProof/>
        </w:rPr>
        <w:alias w:val="CC_Underskrifter"/>
        <w:tag w:val="CC_Underskrifter"/>
        <w:id w:val="583496634"/>
        <w:lock w:val="sdtContentLocked"/>
        <w:placeholder>
          <w:docPart w:val="D1E90C542FB140C99472C8016A69AB6D"/>
        </w:placeholder>
      </w:sdtPr>
      <w:sdtEndPr>
        <w:rPr>
          <w:i w:val="0"/>
          <w:noProof w:val="0"/>
        </w:rPr>
      </w:sdtEndPr>
      <w:sdtContent>
        <w:p w:rsidR="00A06123" w:rsidP="00A06123" w:rsidRDefault="00A06123" w14:paraId="3E098769" w14:textId="77777777"/>
        <w:p w:rsidRPr="008E0FE2" w:rsidR="004801AC" w:rsidP="00A06123" w:rsidRDefault="00F65389" w14:paraId="4E7046AF" w14:textId="663F4702"/>
      </w:sdtContent>
    </w:sdt>
    <w:tbl>
      <w:tblPr>
        <w:tblW w:w="5000" w:type="pct"/>
        <w:tblLook w:val="04A0" w:firstRow="1" w:lastRow="0" w:firstColumn="1" w:lastColumn="0" w:noHBand="0" w:noVBand="1"/>
        <w:tblCaption w:val="underskrifter"/>
      </w:tblPr>
      <w:tblGrid>
        <w:gridCol w:w="4252"/>
        <w:gridCol w:w="4252"/>
      </w:tblGrid>
      <w:tr w:rsidR="00BC7A1A" w14:paraId="2AB1DF48" w14:textId="77777777">
        <w:trPr>
          <w:cantSplit/>
        </w:trPr>
        <w:tc>
          <w:tcPr>
            <w:tcW w:w="50" w:type="pct"/>
            <w:vAlign w:val="bottom"/>
          </w:tcPr>
          <w:p w:rsidR="00BC7A1A" w:rsidRDefault="00463641" w14:paraId="79EAD2B4" w14:textId="77777777">
            <w:pPr>
              <w:pStyle w:val="Underskrifter"/>
              <w:spacing w:after="0"/>
            </w:pPr>
            <w:r>
              <w:lastRenderedPageBreak/>
              <w:t>Camilla Mårtensen (L)</w:t>
            </w:r>
          </w:p>
        </w:tc>
        <w:tc>
          <w:tcPr>
            <w:tcW w:w="50" w:type="pct"/>
            <w:vAlign w:val="bottom"/>
          </w:tcPr>
          <w:p w:rsidR="00BC7A1A" w:rsidRDefault="00BC7A1A" w14:paraId="40A23AAD" w14:textId="77777777">
            <w:pPr>
              <w:pStyle w:val="Underskrifter"/>
              <w:spacing w:after="0"/>
            </w:pPr>
          </w:p>
        </w:tc>
      </w:tr>
    </w:tbl>
    <w:p w:rsidR="0079661A" w:rsidRDefault="0079661A" w14:paraId="45DC5230" w14:textId="77777777"/>
    <w:sectPr w:rsidR="0079661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1A2D3" w14:textId="77777777" w:rsidR="00885A56" w:rsidRDefault="00885A56" w:rsidP="000C1CAD">
      <w:pPr>
        <w:spacing w:line="240" w:lineRule="auto"/>
      </w:pPr>
      <w:r>
        <w:separator/>
      </w:r>
    </w:p>
  </w:endnote>
  <w:endnote w:type="continuationSeparator" w:id="0">
    <w:p w14:paraId="6F4088B6" w14:textId="77777777" w:rsidR="00885A56" w:rsidRDefault="00885A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02F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B10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67C9" w14:textId="6A6B4377" w:rsidR="00262EA3" w:rsidRPr="00A06123" w:rsidRDefault="00262EA3" w:rsidP="00A061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4A945" w14:textId="77777777" w:rsidR="00885A56" w:rsidRDefault="00885A56" w:rsidP="000C1CAD">
      <w:pPr>
        <w:spacing w:line="240" w:lineRule="auto"/>
      </w:pPr>
      <w:r>
        <w:separator/>
      </w:r>
    </w:p>
  </w:footnote>
  <w:footnote w:type="continuationSeparator" w:id="0">
    <w:p w14:paraId="25FC6FA4" w14:textId="77777777" w:rsidR="00885A56" w:rsidRDefault="00885A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CF2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847AD3" wp14:editId="7968D8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6E7572" w14:textId="15F25E81" w:rsidR="00262EA3" w:rsidRDefault="00F65389" w:rsidP="008103B5">
                          <w:pPr>
                            <w:jc w:val="right"/>
                          </w:pPr>
                          <w:sdt>
                            <w:sdtPr>
                              <w:alias w:val="CC_Noformat_Partikod"/>
                              <w:tag w:val="CC_Noformat_Partikod"/>
                              <w:id w:val="-53464382"/>
                              <w:text/>
                            </w:sdtPr>
                            <w:sdtEndPr/>
                            <w:sdtContent>
                              <w:r w:rsidR="00885A56">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847AD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6E7572" w14:textId="15F25E81" w:rsidR="00262EA3" w:rsidRDefault="00F65389" w:rsidP="008103B5">
                    <w:pPr>
                      <w:jc w:val="right"/>
                    </w:pPr>
                    <w:sdt>
                      <w:sdtPr>
                        <w:alias w:val="CC_Noformat_Partikod"/>
                        <w:tag w:val="CC_Noformat_Partikod"/>
                        <w:id w:val="-53464382"/>
                        <w:text/>
                      </w:sdtPr>
                      <w:sdtEndPr/>
                      <w:sdtContent>
                        <w:r w:rsidR="00885A56">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6C198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6ECDB" w14:textId="77777777" w:rsidR="00262EA3" w:rsidRDefault="00262EA3" w:rsidP="008563AC">
    <w:pPr>
      <w:jc w:val="right"/>
    </w:pPr>
  </w:p>
  <w:p w14:paraId="68C989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8B29" w14:textId="77777777" w:rsidR="00262EA3" w:rsidRDefault="00F653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40DD85" wp14:editId="417F15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9D9B8D" w14:textId="07F41F5C" w:rsidR="00262EA3" w:rsidRDefault="00F65389" w:rsidP="00A314CF">
    <w:pPr>
      <w:pStyle w:val="FSHNormal"/>
      <w:spacing w:before="40"/>
    </w:pPr>
    <w:sdt>
      <w:sdtPr>
        <w:alias w:val="CC_Noformat_Motionstyp"/>
        <w:tag w:val="CC_Noformat_Motionstyp"/>
        <w:id w:val="1162973129"/>
        <w:lock w:val="sdtContentLocked"/>
        <w15:appearance w15:val="hidden"/>
        <w:text/>
      </w:sdtPr>
      <w:sdtEndPr/>
      <w:sdtContent>
        <w:r w:rsidR="00A06123">
          <w:t>Enskild motion</w:t>
        </w:r>
      </w:sdtContent>
    </w:sdt>
    <w:r w:rsidR="00821B36">
      <w:t xml:space="preserve"> </w:t>
    </w:r>
    <w:sdt>
      <w:sdtPr>
        <w:alias w:val="CC_Noformat_Partikod"/>
        <w:tag w:val="CC_Noformat_Partikod"/>
        <w:id w:val="1471015553"/>
        <w:text/>
      </w:sdtPr>
      <w:sdtEndPr/>
      <w:sdtContent>
        <w:r w:rsidR="00885A56">
          <w:t>L</w:t>
        </w:r>
      </w:sdtContent>
    </w:sdt>
    <w:sdt>
      <w:sdtPr>
        <w:alias w:val="CC_Noformat_Partinummer"/>
        <w:tag w:val="CC_Noformat_Partinummer"/>
        <w:id w:val="-2014525982"/>
        <w:showingPlcHdr/>
        <w:text/>
      </w:sdtPr>
      <w:sdtEndPr/>
      <w:sdtContent>
        <w:r w:rsidR="00821B36">
          <w:t xml:space="preserve"> </w:t>
        </w:r>
      </w:sdtContent>
    </w:sdt>
  </w:p>
  <w:p w14:paraId="22657393" w14:textId="77777777" w:rsidR="00262EA3" w:rsidRPr="008227B3" w:rsidRDefault="00F653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0F91EA" w14:textId="21B1079E" w:rsidR="00262EA3" w:rsidRPr="008227B3" w:rsidRDefault="00F653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612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6123">
          <w:t>:976</w:t>
        </w:r>
      </w:sdtContent>
    </w:sdt>
  </w:p>
  <w:p w14:paraId="555D8ABC" w14:textId="4628EABA" w:rsidR="00262EA3" w:rsidRDefault="00F65389" w:rsidP="00E03A3D">
    <w:pPr>
      <w:pStyle w:val="Motionr"/>
    </w:pPr>
    <w:sdt>
      <w:sdtPr>
        <w:alias w:val="CC_Noformat_Avtext"/>
        <w:tag w:val="CC_Noformat_Avtext"/>
        <w:id w:val="-2020768203"/>
        <w:lock w:val="sdtContentLocked"/>
        <w15:appearance w15:val="hidden"/>
        <w:text/>
      </w:sdtPr>
      <w:sdtEndPr/>
      <w:sdtContent>
        <w:r w:rsidR="00A06123">
          <w:t>av Camilla Mårtensen (L)</w:t>
        </w:r>
      </w:sdtContent>
    </w:sdt>
  </w:p>
  <w:sdt>
    <w:sdtPr>
      <w:alias w:val="CC_Noformat_Rubtext"/>
      <w:tag w:val="CC_Noformat_Rubtext"/>
      <w:id w:val="-218060500"/>
      <w:lock w:val="sdtLocked"/>
      <w:text/>
    </w:sdtPr>
    <w:sdtEndPr/>
    <w:sdtContent>
      <w:p w14:paraId="00A02824" w14:textId="01E0C3CE" w:rsidR="00262EA3" w:rsidRDefault="00885A56" w:rsidP="00283E0F">
        <w:pPr>
          <w:pStyle w:val="FSHRub2"/>
        </w:pPr>
        <w:r>
          <w:t>Stärkande av intersexpersoners rättigheter och möjligheter</w:t>
        </w:r>
      </w:p>
    </w:sdtContent>
  </w:sdt>
  <w:sdt>
    <w:sdtPr>
      <w:alias w:val="CC_Boilerplate_3"/>
      <w:tag w:val="CC_Boilerplate_3"/>
      <w:id w:val="1606463544"/>
      <w:lock w:val="sdtContentLocked"/>
      <w15:appearance w15:val="hidden"/>
      <w:text w:multiLine="1"/>
    </w:sdtPr>
    <w:sdtEndPr/>
    <w:sdtContent>
      <w:p w14:paraId="1B3098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5A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19C"/>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6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5DC"/>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1A"/>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A56"/>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23"/>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A1A"/>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389"/>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BFE56D"/>
  <w15:chartTrackingRefBased/>
  <w15:docId w15:val="{B151EC43-E852-4BC2-BB96-9DDC8B34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C0F39577AF4B919804E7E58B961514"/>
        <w:category>
          <w:name w:val="Allmänt"/>
          <w:gallery w:val="placeholder"/>
        </w:category>
        <w:types>
          <w:type w:val="bbPlcHdr"/>
        </w:types>
        <w:behaviors>
          <w:behavior w:val="content"/>
        </w:behaviors>
        <w:guid w:val="{AD11927F-F3AC-443C-AD6F-6CEF3085D7F5}"/>
      </w:docPartPr>
      <w:docPartBody>
        <w:p w:rsidR="00987425" w:rsidRDefault="00987425">
          <w:pPr>
            <w:pStyle w:val="61C0F39577AF4B919804E7E58B961514"/>
          </w:pPr>
          <w:r w:rsidRPr="005A0A93">
            <w:rPr>
              <w:rStyle w:val="Platshllartext"/>
            </w:rPr>
            <w:t>Förslag till riksdagsbeslut</w:t>
          </w:r>
        </w:p>
      </w:docPartBody>
    </w:docPart>
    <w:docPart>
      <w:docPartPr>
        <w:name w:val="16E6AB62B85D4EBABBBFD05DD154F94A"/>
        <w:category>
          <w:name w:val="Allmänt"/>
          <w:gallery w:val="placeholder"/>
        </w:category>
        <w:types>
          <w:type w:val="bbPlcHdr"/>
        </w:types>
        <w:behaviors>
          <w:behavior w:val="content"/>
        </w:behaviors>
        <w:guid w:val="{C112F567-D5BF-4AC2-A2B8-F5EB5EA982E2}"/>
      </w:docPartPr>
      <w:docPartBody>
        <w:p w:rsidR="00987425" w:rsidRDefault="00987425">
          <w:pPr>
            <w:pStyle w:val="16E6AB62B85D4EBABBBFD05DD154F94A"/>
          </w:pPr>
          <w:r w:rsidRPr="005A0A93">
            <w:rPr>
              <w:rStyle w:val="Platshllartext"/>
            </w:rPr>
            <w:t>Motivering</w:t>
          </w:r>
        </w:p>
      </w:docPartBody>
    </w:docPart>
    <w:docPart>
      <w:docPartPr>
        <w:name w:val="D1E90C542FB140C99472C8016A69AB6D"/>
        <w:category>
          <w:name w:val="Allmänt"/>
          <w:gallery w:val="placeholder"/>
        </w:category>
        <w:types>
          <w:type w:val="bbPlcHdr"/>
        </w:types>
        <w:behaviors>
          <w:behavior w:val="content"/>
        </w:behaviors>
        <w:guid w:val="{BE1F90FB-D39D-479E-BC4B-4C17E2CD1E75}"/>
      </w:docPartPr>
      <w:docPartBody>
        <w:p w:rsidR="00A23D20" w:rsidRDefault="00A23D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25"/>
    <w:rsid w:val="00987425"/>
    <w:rsid w:val="00A23D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C0F39577AF4B919804E7E58B961514">
    <w:name w:val="61C0F39577AF4B919804E7E58B961514"/>
  </w:style>
  <w:style w:type="paragraph" w:customStyle="1" w:styleId="16E6AB62B85D4EBABBBFD05DD154F94A">
    <w:name w:val="16E6AB62B85D4EBABBBFD05DD154F9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9E8677-A174-41AD-8FA5-1EA2BBCB6236}"/>
</file>

<file path=customXml/itemProps2.xml><?xml version="1.0" encoding="utf-8"?>
<ds:datastoreItem xmlns:ds="http://schemas.openxmlformats.org/officeDocument/2006/customXml" ds:itemID="{89CB0F2A-F9C5-475F-9266-5D3F9F52F3B8}"/>
</file>

<file path=customXml/itemProps3.xml><?xml version="1.0" encoding="utf-8"?>
<ds:datastoreItem xmlns:ds="http://schemas.openxmlformats.org/officeDocument/2006/customXml" ds:itemID="{F797E5E7-D407-435D-8021-3ABCC7441974}"/>
</file>

<file path=docProps/app.xml><?xml version="1.0" encoding="utf-8"?>
<Properties xmlns="http://schemas.openxmlformats.org/officeDocument/2006/extended-properties" xmlns:vt="http://schemas.openxmlformats.org/officeDocument/2006/docPropsVTypes">
  <Template>Normal</Template>
  <TotalTime>6</TotalTime>
  <Pages>2</Pages>
  <Words>229</Words>
  <Characters>1320</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