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26BC" w:rsidRPr="009C1F6A" w:rsidRDefault="00C226BC" w:rsidP="00387C0F">
      <w:pPr>
        <w:pStyle w:val="Hemstlrubrik"/>
      </w:pPr>
      <w:r w:rsidRPr="009C1F6A">
        <w:t>Förslag till riksdagsbeslut</w:t>
      </w:r>
    </w:p>
    <w:p w:rsidR="00C226BC" w:rsidRPr="009C1F6A" w:rsidRDefault="00C226BC" w:rsidP="00C226BC">
      <w:pPr>
        <w:pStyle w:val="Hemstlatt"/>
        <w:rPr>
          <w:color w:val="000000"/>
        </w:rPr>
      </w:pPr>
      <w:r w:rsidRPr="009C1F6A">
        <w:t>Riksdagen tillkännager för regeringen som sin mening vad i motionen anförs om att</w:t>
      </w:r>
      <w:r w:rsidRPr="009C1F6A">
        <w:rPr>
          <w:color w:val="000000"/>
        </w:rPr>
        <w:t xml:space="preserve"> restaurangmomsen bör sänkas.</w:t>
      </w:r>
    </w:p>
    <w:p w:rsidR="00C226BC" w:rsidRPr="009C1F6A" w:rsidRDefault="00C226BC" w:rsidP="00C226BC">
      <w:pPr>
        <w:pStyle w:val="Rubrik1"/>
      </w:pPr>
      <w:r w:rsidRPr="009C1F6A">
        <w:t>Motivering</w:t>
      </w:r>
    </w:p>
    <w:p w:rsidR="00C226BC" w:rsidRPr="009C1F6A" w:rsidRDefault="00C226BC" w:rsidP="00C226BC">
      <w:r w:rsidRPr="009C1F6A">
        <w:rPr>
          <w:color w:val="000000"/>
        </w:rPr>
        <w:t>Den svenska hotell- och restaurangbranschen omsätter 64 miljarder kronor och har ungefär 78 000 årsanställda. Samtidigt är h</w:t>
      </w:r>
      <w:r w:rsidRPr="009C1F6A">
        <w:t>otell- och restaurangbra</w:t>
      </w:r>
      <w:r w:rsidRPr="009C1F6A">
        <w:t>n</w:t>
      </w:r>
      <w:r w:rsidRPr="009C1F6A">
        <w:t xml:space="preserve">schen en mycket konkurrensutsatt sektor. Branschens utveckling är cyklisk, vilket innebär att den i hög grad påverkas av hur näringsliv och offentlig sektor reser, </w:t>
      </w:r>
      <w:r w:rsidR="00387C0F" w:rsidRPr="009C1F6A">
        <w:t>konfererar och representerar, d.</w:t>
      </w:r>
      <w:r w:rsidRPr="009C1F6A">
        <w:t>v</w:t>
      </w:r>
      <w:r w:rsidR="00387C0F" w:rsidRPr="009C1F6A">
        <w:t>.</w:t>
      </w:r>
      <w:r w:rsidRPr="009C1F6A">
        <w:t>s</w:t>
      </w:r>
      <w:r w:rsidR="00387C0F" w:rsidRPr="009C1F6A">
        <w:t>.</w:t>
      </w:r>
      <w:r w:rsidRPr="009C1F6A">
        <w:t xml:space="preserve"> hur aktivitetsnivån utvecklas. Branschens lönsamhet påverkas även påtagligt av politiska beslut. Utav pris</w:t>
      </w:r>
      <w:r w:rsidR="00387C0F" w:rsidRPr="009C1F6A">
        <w:t>et på en restaurangmåltid är 55–</w:t>
      </w:r>
      <w:r w:rsidRPr="009C1F6A">
        <w:t xml:space="preserve">60 procent skatt. </w:t>
      </w:r>
    </w:p>
    <w:p w:rsidR="00C226BC" w:rsidRPr="009C1F6A" w:rsidRDefault="00C226BC" w:rsidP="00387C0F">
      <w:pPr>
        <w:pStyle w:val="Normaltindrag"/>
      </w:pPr>
      <w:r w:rsidRPr="009C1F6A">
        <w:t>Konsumtionen på restaurang utgör en viktig del av innehållet i turistexpo</w:t>
      </w:r>
      <w:r w:rsidRPr="009C1F6A">
        <w:t>r</w:t>
      </w:r>
      <w:r w:rsidRPr="009C1F6A">
        <w:t>ten. Sverige har tillsammans med Danmark EU:s högsta restaurangmoms. Den genomsnittliga restaurangmomsen inom Europa är 14 procent. Räknar man dessutom bort Sverige, Danmark och Finland blir siffran knappt 12 pr</w:t>
      </w:r>
      <w:r w:rsidRPr="009C1F6A">
        <w:t>o</w:t>
      </w:r>
      <w:r w:rsidRPr="009C1F6A">
        <w:t>cent. Enligt EU:s regler är normalt inte restaurangtjänster något som me</w:t>
      </w:r>
      <w:r w:rsidRPr="009C1F6A">
        <w:t>d</w:t>
      </w:r>
      <w:r w:rsidRPr="009C1F6A">
        <w:t>lemsländerna får tillämpa en reducerad momssats på. Men åtta av femton medlemsländer har undantagsregler som innebär att de har den möjligheten. Samtliga dessa åtta länder utnyttjar möjligheten. Den högre restaurangmo</w:t>
      </w:r>
      <w:r w:rsidRPr="009C1F6A">
        <w:t>m</w:t>
      </w:r>
      <w:r w:rsidRPr="009C1F6A">
        <w:t>sen i Sverige innebär sämre förutsättningar för Sverige som turistland</w:t>
      </w:r>
      <w:bookmarkStart w:id="0" w:name="forslag"/>
      <w:bookmarkEnd w:id="0"/>
      <w:r w:rsidRPr="009C1F6A">
        <w:t>.</w:t>
      </w:r>
    </w:p>
    <w:p w:rsidR="00C226BC" w:rsidRPr="009C1F6A" w:rsidRDefault="00C226BC" w:rsidP="00387C0F">
      <w:pPr>
        <w:pStyle w:val="Normaltindrag"/>
      </w:pPr>
      <w:r w:rsidRPr="009C1F6A">
        <w:t>Skillnader i momssatser mellan livsmedelsbutiker och restauranger har även lett till en betydande snedvridning av konkurrensen. Momsen på häm</w:t>
      </w:r>
      <w:r w:rsidRPr="009C1F6A">
        <w:t>t</w:t>
      </w:r>
      <w:r w:rsidRPr="009C1F6A">
        <w:t>mat och livsmedel i matvaruaffärer är lägre än restaura</w:t>
      </w:r>
      <w:r w:rsidR="00387C0F" w:rsidRPr="009C1F6A">
        <w:t>ngmomsen, 12 procent jämfört med</w:t>
      </w:r>
      <w:r w:rsidRPr="009C1F6A">
        <w:t xml:space="preserve"> 25 procent. Den högre momsen på restaurangkonsumtion i fö</w:t>
      </w:r>
      <w:r w:rsidRPr="009C1F6A">
        <w:t>r</w:t>
      </w:r>
      <w:r w:rsidRPr="009C1F6A">
        <w:t>hållande till konsumtion av livsmedel från matvarubutik och hämtmat mis</w:t>
      </w:r>
      <w:r w:rsidRPr="009C1F6A">
        <w:t>s</w:t>
      </w:r>
      <w:r w:rsidRPr="009C1F6A">
        <w:t>gynnar restaurangerna som tvingas till större prispåslag. Det kan inte vara rimligt att skattebelastningen skall vara 13 procentenheter lägre när färdigl</w:t>
      </w:r>
      <w:r w:rsidRPr="009C1F6A">
        <w:t>a</w:t>
      </w:r>
      <w:r w:rsidRPr="009C1F6A">
        <w:t>gad mat handlas i en livsmedelsbutik än när den beställs på restaurang.</w:t>
      </w:r>
    </w:p>
    <w:p w:rsidR="00C226BC" w:rsidRPr="009C1F6A" w:rsidRDefault="00C226BC" w:rsidP="00387C0F">
      <w:pPr>
        <w:pStyle w:val="Normaltindrag"/>
      </w:pPr>
      <w:r w:rsidRPr="009C1F6A">
        <w:lastRenderedPageBreak/>
        <w:t>Turismen är en av världens största industrier och den växer stadigt. Pr</w:t>
      </w:r>
      <w:r w:rsidRPr="009C1F6A">
        <w:t>o</w:t>
      </w:r>
      <w:r w:rsidRPr="009C1F6A">
        <w:t>gnoser pekar</w:t>
      </w:r>
      <w:r w:rsidR="00387C0F" w:rsidRPr="009C1F6A">
        <w:t xml:space="preserve"> </w:t>
      </w:r>
      <w:r w:rsidRPr="009C1F6A">
        <w:t>på att den internationella turismen år 2020 kommer att ha ökat till 1,5 milja</w:t>
      </w:r>
      <w:r w:rsidRPr="009C1F6A">
        <w:t>r</w:t>
      </w:r>
      <w:r w:rsidRPr="009C1F6A">
        <w:t xml:space="preserve">der övernattande besökare per år, vilket är mer än </w:t>
      </w:r>
      <w:r w:rsidR="00387C0F" w:rsidRPr="009C1F6A">
        <w:t>en tredubbling sedan 1990.</w:t>
      </w:r>
      <w:r w:rsidRPr="009C1F6A">
        <w:t xml:space="preserve"> I norra Europa beräknas motsvarande siffra stiga till 100 milj</w:t>
      </w:r>
      <w:r w:rsidRPr="009C1F6A">
        <w:t>o</w:t>
      </w:r>
      <w:r w:rsidRPr="009C1F6A">
        <w:t>ner, även det en tredubbling sedan 1990. När turister, inom såväl privat- som affärssegmentet, konsumerar varor och tjänster i ett annat land talar man om turistexport. För närvarande utgör turistexporten drygt 7 procent av världens totala export.</w:t>
      </w:r>
    </w:p>
    <w:p w:rsidR="00C226BC" w:rsidRPr="009C1F6A" w:rsidRDefault="00C226BC" w:rsidP="00387C0F">
      <w:pPr>
        <w:pStyle w:val="Normaltindrag"/>
      </w:pPr>
      <w:r w:rsidRPr="009C1F6A">
        <w:t>För att Sveriges möjligheter att ta del av den växande kakan skall öka krävs det bland annat att den svenska hotell- och restaurangbranschen får rättvisa konkurrensvillkor jämfört med sina konkurrenter i övriga Europa. En sänkning av hotell- och restaurangmomsen skulle öka möjligheten till tillväxt och fler människor i arbete.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87C0F" w:rsidRPr="009C1F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87C0F" w:rsidRPr="009C1F6A" w:rsidRDefault="00387C0F" w:rsidP="00387C0F">
            <w:pPr>
              <w:pStyle w:val="UnderskriftDatum"/>
              <w:spacing w:before="240"/>
            </w:pPr>
            <w:r w:rsidRPr="009C1F6A">
              <w:t>Stockholm den 2 oktober 2005</w:t>
            </w:r>
          </w:p>
        </w:tc>
        <w:tc>
          <w:tcPr>
            <w:tcW w:w="3047" w:type="dxa"/>
          </w:tcPr>
          <w:p w:rsidR="00387C0F" w:rsidRPr="009C1F6A" w:rsidRDefault="00387C0F" w:rsidP="00387C0F">
            <w:pPr>
              <w:pStyle w:val="Underskrifter"/>
              <w:spacing w:before="240"/>
            </w:pPr>
          </w:p>
        </w:tc>
      </w:tr>
      <w:tr w:rsidR="00387C0F" w:rsidRPr="009C1F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87C0F" w:rsidRPr="009C1F6A" w:rsidRDefault="00387C0F" w:rsidP="00387C0F">
            <w:pPr>
              <w:pStyle w:val="Underskrifter"/>
            </w:pPr>
            <w:r w:rsidRPr="009C1F6A">
              <w:t>Claes Västerteg (c)</w:t>
            </w:r>
          </w:p>
        </w:tc>
        <w:tc>
          <w:tcPr>
            <w:tcW w:w="3047" w:type="dxa"/>
          </w:tcPr>
          <w:p w:rsidR="00387C0F" w:rsidRPr="009C1F6A" w:rsidRDefault="00387C0F" w:rsidP="00387C0F">
            <w:pPr>
              <w:pStyle w:val="Underskrifter"/>
            </w:pPr>
          </w:p>
        </w:tc>
      </w:tr>
    </w:tbl>
    <w:p w:rsidR="00E84F25" w:rsidRPr="009C1F6A" w:rsidRDefault="00E84F25" w:rsidP="00387C0F">
      <w:pPr>
        <w:pStyle w:val="Normaltindrag"/>
      </w:pPr>
    </w:p>
    <w:sectPr w:rsidR="00E84F25" w:rsidRPr="009C1F6A" w:rsidSect="00387C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050F" w:rsidRPr="009C1F6A" w:rsidRDefault="00D1050F">
      <w:r w:rsidRPr="009C1F6A">
        <w:separator/>
      </w:r>
    </w:p>
  </w:endnote>
  <w:endnote w:type="continuationSeparator" w:id="0">
    <w:p w:rsidR="00D1050F" w:rsidRPr="009C1F6A" w:rsidRDefault="00D1050F">
      <w:r w:rsidRPr="009C1F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4FB" w:rsidRPr="009C1F6A" w:rsidRDefault="009C1F6A" w:rsidP="00387C0F">
    <w:pPr>
      <w:pStyle w:val="Sidfot"/>
    </w:pPr>
    <w:r w:rsidRPr="009C1F6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09945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C0F" w:rsidRDefault="00387C0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87C0F" w:rsidRDefault="00387C0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4FB" w:rsidRPr="009C1F6A" w:rsidRDefault="009C1F6A" w:rsidP="00387C0F">
    <w:pPr>
      <w:pStyle w:val="Sidfot"/>
    </w:pPr>
    <w:r w:rsidRPr="009C1F6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22218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C0F" w:rsidRDefault="00387C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7C0F" w:rsidRDefault="00387C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4FB" w:rsidRPr="009C1F6A" w:rsidRDefault="009C1F6A" w:rsidP="00387C0F">
    <w:pPr>
      <w:pStyle w:val="Sidfot"/>
    </w:pPr>
    <w:r w:rsidRPr="009C1F6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77345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C0F" w:rsidRDefault="00387C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7C0F" w:rsidRDefault="00387C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050F" w:rsidRPr="009C1F6A" w:rsidRDefault="00D1050F">
      <w:r w:rsidRPr="009C1F6A">
        <w:separator/>
      </w:r>
    </w:p>
  </w:footnote>
  <w:footnote w:type="continuationSeparator" w:id="0">
    <w:p w:rsidR="00D1050F" w:rsidRPr="009C1F6A" w:rsidRDefault="00D1050F">
      <w:r w:rsidRPr="009C1F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4FB" w:rsidRPr="009C1F6A" w:rsidRDefault="009C1F6A" w:rsidP="00387C0F">
    <w:pPr>
      <w:pStyle w:val="Sidhuvud"/>
    </w:pPr>
    <w:r w:rsidRPr="009C1F6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784964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C0F" w:rsidRDefault="00387C0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87C0F" w:rsidRDefault="00387C0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4FB" w:rsidRPr="009C1F6A" w:rsidRDefault="009C1F6A" w:rsidP="00387C0F">
    <w:pPr>
      <w:pStyle w:val="Sidhuvud"/>
    </w:pPr>
    <w:r w:rsidRPr="009C1F6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328672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C0F" w:rsidRDefault="00387C0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87C0F" w:rsidRDefault="00387C0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C0F" w:rsidRPr="009C1F6A" w:rsidRDefault="00387C0F">
    <w:pPr>
      <w:pStyle w:val="FSHNormal"/>
      <w:tabs>
        <w:tab w:val="right" w:pos="5840"/>
      </w:tabs>
    </w:pPr>
    <w:r w:rsidRPr="009C1F6A">
      <w:br/>
    </w:r>
    <w:r w:rsidRPr="009C1F6A">
      <w:fldChar w:fldCharType="begin" w:fldLock="1"/>
    </w:r>
    <w:r w:rsidRPr="009C1F6A">
      <w:instrText xml:space="preserve"> DOCPROPERTY</w:instrText>
    </w:r>
    <w:r w:rsidRPr="009C1F6A">
      <w:rPr>
        <w:sz w:val="18"/>
      </w:rPr>
      <w:instrText xml:space="preserve"> "YearUser" *\charformat </w:instrText>
    </w:r>
    <w:r w:rsidRPr="009C1F6A">
      <w:fldChar w:fldCharType="separate"/>
    </w:r>
    <w:r w:rsidRPr="009C1F6A">
      <w:t>2005/06</w:t>
    </w:r>
    <w:r w:rsidRPr="009C1F6A">
      <w:fldChar w:fldCharType="end"/>
    </w:r>
    <w:r w:rsidRPr="009C1F6A">
      <w:t xml:space="preserve"> </w:t>
    </w:r>
    <w:r w:rsidRPr="009C1F6A">
      <w:tab/>
      <w:t xml:space="preserve">mnr: </w:t>
    </w:r>
    <w:r w:rsidRPr="009C1F6A">
      <w:fldChar w:fldCharType="begin" w:fldLock="1"/>
    </w:r>
    <w:r w:rsidRPr="009C1F6A">
      <w:instrText xml:space="preserve"> DOCPROPERTY</w:instrText>
    </w:r>
    <w:r w:rsidRPr="009C1F6A">
      <w:rPr>
        <w:sz w:val="18"/>
      </w:rPr>
      <w:instrText xml:space="preserve"> "Motionsnummer" *\charformat </w:instrText>
    </w:r>
    <w:r w:rsidRPr="009C1F6A">
      <w:fldChar w:fldCharType="separate"/>
    </w:r>
    <w:r w:rsidRPr="009C1F6A">
      <w:t>Sk424</w:t>
    </w:r>
    <w:r w:rsidRPr="009C1F6A">
      <w:fldChar w:fldCharType="end"/>
    </w:r>
    <w:r w:rsidRPr="009C1F6A">
      <w:br/>
    </w:r>
    <w:r w:rsidRPr="009C1F6A">
      <w:fldChar w:fldCharType="begin" w:fldLock="1"/>
    </w:r>
    <w:r w:rsidRPr="009C1F6A">
      <w:instrText xml:space="preserve"> DOCPROPERTY</w:instrText>
    </w:r>
    <w:r w:rsidRPr="009C1F6A">
      <w:rPr>
        <w:sz w:val="18"/>
      </w:rPr>
      <w:instrText xml:space="preserve"> "Samling" *\charformat </w:instrText>
    </w:r>
    <w:r w:rsidRPr="009C1F6A">
      <w:fldChar w:fldCharType="end"/>
    </w:r>
    <w:r w:rsidRPr="009C1F6A">
      <w:tab/>
      <w:t xml:space="preserve">pnr: </w:t>
    </w:r>
    <w:r w:rsidRPr="009C1F6A">
      <w:fldChar w:fldCharType="begin" w:fldLock="1"/>
    </w:r>
    <w:r w:rsidRPr="009C1F6A">
      <w:instrText xml:space="preserve"> DOCPROPERTY</w:instrText>
    </w:r>
    <w:r w:rsidRPr="009C1F6A">
      <w:rPr>
        <w:sz w:val="18"/>
      </w:rPr>
      <w:instrText xml:space="preserve"> "Partinummer" *\charformat </w:instrText>
    </w:r>
    <w:r w:rsidRPr="009C1F6A">
      <w:fldChar w:fldCharType="separate"/>
    </w:r>
    <w:r w:rsidRPr="009C1F6A">
      <w:t>c775</w:t>
    </w:r>
    <w:r w:rsidRPr="009C1F6A">
      <w:fldChar w:fldCharType="end"/>
    </w:r>
  </w:p>
  <w:p w:rsidR="00387C0F" w:rsidRPr="009C1F6A" w:rsidRDefault="00387C0F">
    <w:pPr>
      <w:pStyle w:val="FSHRub1"/>
    </w:pPr>
    <w:r w:rsidRPr="009C1F6A">
      <w:t>Motion till riksdagen</w:t>
    </w:r>
    <w:r w:rsidRPr="009C1F6A">
      <w:br/>
    </w:r>
    <w:r w:rsidRPr="009C1F6A">
      <w:fldChar w:fldCharType="begin" w:fldLock="1"/>
    </w:r>
    <w:r w:rsidRPr="009C1F6A">
      <w:instrText xml:space="preserve"> DOCPROPERTY "YearUser" *\charformat </w:instrText>
    </w:r>
    <w:r w:rsidRPr="009C1F6A">
      <w:fldChar w:fldCharType="separate"/>
    </w:r>
    <w:r w:rsidRPr="009C1F6A">
      <w:t>2005/06</w:t>
    </w:r>
    <w:r w:rsidRPr="009C1F6A">
      <w:fldChar w:fldCharType="end"/>
    </w:r>
    <w:r w:rsidRPr="009C1F6A">
      <w:t>:</w:t>
    </w:r>
    <w:r w:rsidRPr="009C1F6A">
      <w:fldChar w:fldCharType="begin" w:fldLock="1"/>
    </w:r>
    <w:r w:rsidRPr="009C1F6A">
      <w:instrText xml:space="preserve"> DOCPROPERTY "Motionsnummer" *\charformat </w:instrText>
    </w:r>
    <w:r w:rsidRPr="009C1F6A">
      <w:fldChar w:fldCharType="separate"/>
    </w:r>
    <w:r w:rsidRPr="009C1F6A">
      <w:t>Sk424</w:t>
    </w:r>
    <w:r w:rsidRPr="009C1F6A">
      <w:fldChar w:fldCharType="end"/>
    </w:r>
  </w:p>
  <w:p w:rsidR="00387C0F" w:rsidRPr="009C1F6A" w:rsidRDefault="00387C0F">
    <w:pPr>
      <w:pStyle w:val="FSHNormalS5"/>
    </w:pPr>
    <w:r w:rsidRPr="009C1F6A">
      <w:fldChar w:fldCharType="begin" w:fldLock="1"/>
    </w:r>
    <w:r w:rsidRPr="009C1F6A">
      <w:instrText xml:space="preserve"> DOCPROPERTY "MotionarText" *\charformat </w:instrText>
    </w:r>
    <w:r w:rsidRPr="009C1F6A">
      <w:fldChar w:fldCharType="separate"/>
    </w:r>
    <w:r w:rsidRPr="009C1F6A">
      <w:t>av Claes Västerteg (c)</w:t>
    </w:r>
    <w:r w:rsidRPr="009C1F6A">
      <w:fldChar w:fldCharType="end"/>
    </w:r>
    <w:r w:rsidRPr="009C1F6A">
      <w:br/>
    </w:r>
    <w:r w:rsidRPr="009C1F6A">
      <w:fldChar w:fldCharType="begin" w:fldLock="1"/>
    </w:r>
    <w:r w:rsidRPr="009C1F6A">
      <w:instrText xml:space="preserve"> DOCPROPERTY "SvarFrasKort" *\charformat </w:instrText>
    </w:r>
    <w:r w:rsidRPr="009C1F6A">
      <w:fldChar w:fldCharType="end"/>
    </w:r>
  </w:p>
  <w:p w:rsidR="00387C0F" w:rsidRPr="009C1F6A" w:rsidRDefault="00387C0F">
    <w:pPr>
      <w:pStyle w:val="FSHTitel"/>
    </w:pPr>
    <w:r w:rsidRPr="009C1F6A">
      <w:fldChar w:fldCharType="begin" w:fldLock="1"/>
    </w:r>
    <w:r w:rsidRPr="009C1F6A">
      <w:instrText xml:space="preserve"> DOCPROPERTY</w:instrText>
    </w:r>
    <w:r w:rsidRPr="009C1F6A">
      <w:rPr>
        <w:sz w:val="18"/>
      </w:rPr>
      <w:instrText xml:space="preserve"> "RubrikSvar" *\charformat </w:instrText>
    </w:r>
    <w:r w:rsidRPr="009C1F6A">
      <w:fldChar w:fldCharType="separate"/>
    </w:r>
    <w:r w:rsidRPr="009C1F6A">
      <w:t>Restaurangmoms</w:t>
    </w:r>
    <w:r w:rsidRPr="009C1F6A">
      <w:fldChar w:fldCharType="end"/>
    </w:r>
  </w:p>
  <w:p w:rsidR="00387C0F" w:rsidRPr="009C1F6A" w:rsidRDefault="00387C0F" w:rsidP="00387C0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BF13D23"/>
    <w:multiLevelType w:val="hybridMultilevel"/>
    <w:tmpl w:val="39500BA8"/>
    <w:lvl w:ilvl="0" w:tplc="24B0CDD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8578290">
    <w:abstractNumId w:val="14"/>
  </w:num>
  <w:num w:numId="2" w16cid:durableId="2095277180">
    <w:abstractNumId w:val="10"/>
  </w:num>
  <w:num w:numId="3" w16cid:durableId="1102412622">
    <w:abstractNumId w:val="12"/>
  </w:num>
  <w:num w:numId="4" w16cid:durableId="624969798">
    <w:abstractNumId w:val="13"/>
  </w:num>
  <w:num w:numId="5" w16cid:durableId="1630744620">
    <w:abstractNumId w:val="8"/>
  </w:num>
  <w:num w:numId="6" w16cid:durableId="1057434981">
    <w:abstractNumId w:val="3"/>
  </w:num>
  <w:num w:numId="7" w16cid:durableId="825361446">
    <w:abstractNumId w:val="2"/>
  </w:num>
  <w:num w:numId="8" w16cid:durableId="1539047576">
    <w:abstractNumId w:val="1"/>
  </w:num>
  <w:num w:numId="9" w16cid:durableId="2139909849">
    <w:abstractNumId w:val="0"/>
  </w:num>
  <w:num w:numId="10" w16cid:durableId="1156192653">
    <w:abstractNumId w:val="9"/>
  </w:num>
  <w:num w:numId="11" w16cid:durableId="1873762641">
    <w:abstractNumId w:val="7"/>
  </w:num>
  <w:num w:numId="12" w16cid:durableId="1213925023">
    <w:abstractNumId w:val="6"/>
  </w:num>
  <w:num w:numId="13" w16cid:durableId="1031341326">
    <w:abstractNumId w:val="5"/>
  </w:num>
  <w:num w:numId="14" w16cid:durableId="355929925">
    <w:abstractNumId w:val="4"/>
  </w:num>
  <w:num w:numId="15" w16cid:durableId="19928268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3E54FB"/>
    <w:rsid w:val="0004381F"/>
    <w:rsid w:val="00064BC3"/>
    <w:rsid w:val="00066775"/>
    <w:rsid w:val="00072FB9"/>
    <w:rsid w:val="00100531"/>
    <w:rsid w:val="0013033A"/>
    <w:rsid w:val="00201DFB"/>
    <w:rsid w:val="00204A63"/>
    <w:rsid w:val="00212FF1"/>
    <w:rsid w:val="00230193"/>
    <w:rsid w:val="0025068A"/>
    <w:rsid w:val="002818D3"/>
    <w:rsid w:val="002D11A8"/>
    <w:rsid w:val="00387C0F"/>
    <w:rsid w:val="003B6A84"/>
    <w:rsid w:val="003E54FB"/>
    <w:rsid w:val="00445271"/>
    <w:rsid w:val="004A0504"/>
    <w:rsid w:val="004E38D9"/>
    <w:rsid w:val="00552F42"/>
    <w:rsid w:val="005B145B"/>
    <w:rsid w:val="00740D6D"/>
    <w:rsid w:val="00794149"/>
    <w:rsid w:val="007B67A7"/>
    <w:rsid w:val="007C6092"/>
    <w:rsid w:val="00916F2B"/>
    <w:rsid w:val="00991E7E"/>
    <w:rsid w:val="009C1F6A"/>
    <w:rsid w:val="00A053C6"/>
    <w:rsid w:val="00A26253"/>
    <w:rsid w:val="00B13BF0"/>
    <w:rsid w:val="00C1285C"/>
    <w:rsid w:val="00C226BC"/>
    <w:rsid w:val="00C27B7D"/>
    <w:rsid w:val="00CF7A43"/>
    <w:rsid w:val="00D1050F"/>
    <w:rsid w:val="00D1174F"/>
    <w:rsid w:val="00DC6C70"/>
    <w:rsid w:val="00E22893"/>
    <w:rsid w:val="00E360DE"/>
    <w:rsid w:val="00E75D28"/>
    <w:rsid w:val="00E84F25"/>
    <w:rsid w:val="00E90036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B310B09-6AA2-4428-A6B8-E4502821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87C0F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226BC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398</Words>
  <Characters>2429</Characters>
  <Application>Microsoft Office Word</Application>
  <DocSecurity>4</DocSecurity>
  <Lines>45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Sk424</vt:lpstr>
    </vt:vector>
  </TitlesOfParts>
  <Company>Riksdagen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Sk424</dc:title>
  <dc:subject>Sk424</dc:subject>
  <dc:creator>Riksdagen</dc:creator>
  <cp:keywords>Riksdagen</cp:keywords>
  <dc:description/>
  <cp:lastModifiedBy>Lars Brink</cp:lastModifiedBy>
  <cp:revision>2</cp:revision>
  <cp:lastPrinted>2005-11-15T14:59:00Z</cp:lastPrinted>
  <dcterms:created xsi:type="dcterms:W3CDTF">2025-12-16T21:03:00Z</dcterms:created>
  <dcterms:modified xsi:type="dcterms:W3CDTF">2025-12-16T21:03:00Z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mot2000_418_2005-10-02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Restaurangmoms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Restaurangmoms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c775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Claes Västerteg (c)</vt:lpwstr>
  </property>
  <property fmtid="{D5CDD505-2E9C-101B-9397-08002B2CF9AE}" pid="26" name="MotionarLista">
    <vt:lpwstr>Västerteg, Claes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Claes Västerteg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2005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20052006000000000099000007750069</vt:lpwstr>
  </property>
  <property fmtid="{D5CDD505-2E9C-101B-9397-08002B2CF9AE}" pid="47" name="datum">
    <vt:lpwstr>051002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20052006000000000099000007750069</vt:lpwstr>
  </property>
  <property fmtid="{D5CDD505-2E9C-101B-9397-08002B2CF9AE}" pid="50" name="nummer">
    <vt:lpwstr>424</vt:lpwstr>
  </property>
  <property fmtid="{D5CDD505-2E9C-101B-9397-08002B2CF9AE}" pid="51" name="utskottsbeteckning">
    <vt:lpwstr>Sk</vt:lpwstr>
  </property>
</Properties>
</file>