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20D61415914829809E71045F19F3EC"/>
        </w:placeholder>
        <w:text/>
      </w:sdtPr>
      <w:sdtEndPr/>
      <w:sdtContent>
        <w:p w:rsidRPr="009B062B" w:rsidR="00AF30DD" w:rsidP="00DA28CE" w:rsidRDefault="00AF30DD" w14:paraId="559FAD06" w14:textId="77777777">
          <w:pPr>
            <w:pStyle w:val="Rubrik1"/>
            <w:spacing w:after="300"/>
          </w:pPr>
          <w:r w:rsidRPr="009B062B">
            <w:t>Förslag till riksdagsbeslut</w:t>
          </w:r>
        </w:p>
      </w:sdtContent>
    </w:sdt>
    <w:sdt>
      <w:sdtPr>
        <w:alias w:val="Yrkande 1"/>
        <w:tag w:val="dc738636-57e2-476a-ad6e-293e1527b62b"/>
        <w:id w:val="-1710410273"/>
        <w:lock w:val="sdtLocked"/>
      </w:sdtPr>
      <w:sdtEndPr/>
      <w:sdtContent>
        <w:p w:rsidR="005C2C76" w:rsidRDefault="007F42ED" w14:paraId="75F181A0" w14:textId="290FB4DF">
          <w:pPr>
            <w:pStyle w:val="Frslagstext"/>
            <w:numPr>
              <w:ilvl w:val="0"/>
              <w:numId w:val="0"/>
            </w:numPr>
          </w:pPr>
          <w:r>
            <w:t>Riksdagen ställer sig bakom det som anförs i motionen om att statliga bolag och myndigheter inte bör få driva politisk opinionsbildning i egen sak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BF40FCC0C44916B238869F56A4E88B"/>
        </w:placeholder>
        <w:text/>
      </w:sdtPr>
      <w:sdtEndPr/>
      <w:sdtContent>
        <w:p w:rsidRPr="009B062B" w:rsidR="006D79C9" w:rsidP="00333E95" w:rsidRDefault="006D79C9" w14:paraId="2AFD16F9" w14:textId="77777777">
          <w:pPr>
            <w:pStyle w:val="Rubrik1"/>
          </w:pPr>
          <w:r>
            <w:t>Motivering</w:t>
          </w:r>
        </w:p>
      </w:sdtContent>
    </w:sdt>
    <w:p w:rsidR="007532A8" w:rsidP="007532A8" w:rsidRDefault="007532A8" w14:paraId="4A6705AE" w14:textId="264C4FAD">
      <w:pPr>
        <w:pStyle w:val="Normalutanindragellerluft"/>
      </w:pPr>
      <w:r>
        <w:t>Systembolaget, Svenska Spel och statliga myndigheter lägger varje år mångmiljon</w:t>
      </w:r>
      <w:r w:rsidR="003F457A">
        <w:softHyphen/>
      </w:r>
      <w:r>
        <w:t>belopp på politisk opinionsbildning för att försvara just de statliga monopolen. I flera fall på en globalt konkurrerande marknad</w:t>
      </w:r>
      <w:r w:rsidR="001F753A">
        <w:t>,</w:t>
      </w:r>
      <w:r>
        <w:t xml:space="preserve"> vilket snedställer konkurrensen i Sverige.</w:t>
      </w:r>
    </w:p>
    <w:p w:rsidRPr="007532A8" w:rsidR="007532A8" w:rsidP="007532A8" w:rsidRDefault="007532A8" w14:paraId="6D51B907" w14:textId="77777777">
      <w:r w:rsidRPr="007532A8">
        <w:t>Det finns flera demokratiska problem med att statliga bolag bedriver omfattande och dyra kampanjer för skattebetalarnas pengar.</w:t>
      </w:r>
    </w:p>
    <w:p w:rsidRPr="007532A8" w:rsidR="007532A8" w:rsidP="007532A8" w:rsidRDefault="007532A8" w14:paraId="7334330E" w14:textId="70941A99">
      <w:r w:rsidRPr="007532A8">
        <w:t>Kampanjerna är ofta allt annat än objektiva och gynnar den del av politik</w:t>
      </w:r>
      <w:r w:rsidR="001F753A">
        <w:t>en</w:t>
      </w:r>
      <w:r w:rsidRPr="007532A8">
        <w:t xml:space="preserve"> som arbetar för att bevara statliga monopol. Systembolagets aktuella och på många sätt tvivelaktiga kampanj mot gårdsförsäljning och för monopol är ett aktuellt exempel även efter det att en majoritet av riksdagen </w:t>
      </w:r>
      <w:r w:rsidR="001F753A">
        <w:t xml:space="preserve">har </w:t>
      </w:r>
      <w:r w:rsidRPr="007532A8">
        <w:t>beslutat om att införa just gårdsförsäljning.</w:t>
      </w:r>
    </w:p>
    <w:p w:rsidR="007532A8" w:rsidP="007532A8" w:rsidRDefault="007532A8" w14:paraId="3497A77B" w14:textId="589975B7">
      <w:r w:rsidRPr="007532A8">
        <w:t>Av många skäl är det också orimligt att partier och politiker överlämnar ansvaret för politisk opinionsbildning till statligt anställda. Statlig propaganda från statliga bolag och</w:t>
      </w:r>
      <w:r>
        <w:t xml:space="preserve"> </w:t>
      </w:r>
      <w:r w:rsidRPr="007532A8">
        <w:t>myndigheter bör därför inte förekomma</w:t>
      </w:r>
      <w:r w:rsidR="001F753A">
        <w:t>,</w:t>
      </w:r>
      <w:r w:rsidRPr="007532A8">
        <w:t xml:space="preserve"> utan de bör snarare föregå </w:t>
      </w:r>
      <w:r w:rsidR="001F753A">
        <w:t>med</w:t>
      </w:r>
      <w:r w:rsidRPr="007532A8">
        <w:t xml:space="preserve"> ett gott exem</w:t>
      </w:r>
      <w:r w:rsidR="003F457A">
        <w:softHyphen/>
      </w:r>
      <w:r w:rsidRPr="007532A8">
        <w:t>pel på opartiskhet</w:t>
      </w:r>
      <w:r>
        <w:t>.</w:t>
      </w:r>
    </w:p>
    <w:p w:rsidRPr="007532A8" w:rsidR="007532A8" w:rsidP="007532A8" w:rsidRDefault="007532A8" w14:paraId="3900FC37" w14:textId="5581814A">
      <w:r w:rsidRPr="007532A8">
        <w:t>Då även statliga bolag lyder under bolagslagen blir det också svårt för skattebeta</w:t>
      </w:r>
      <w:r w:rsidR="003F457A">
        <w:softHyphen/>
      </w:r>
      <w:r w:rsidRPr="007532A8">
        <w:t xml:space="preserve">larna, våra medborgare, att följa upp och få insyn i exakt vad pengarna spenderas </w:t>
      </w:r>
      <w:r w:rsidR="001F753A">
        <w:t xml:space="preserve">på </w:t>
      </w:r>
      <w:r w:rsidRPr="007532A8">
        <w:t>och vad de används till.</w:t>
      </w:r>
    </w:p>
    <w:p w:rsidRPr="007532A8" w:rsidR="007532A8" w:rsidP="007532A8" w:rsidRDefault="007532A8" w14:paraId="75D89E59" w14:textId="77777777">
      <w:r w:rsidRPr="007532A8">
        <w:t>I grunden riskerar denna utveckling att leda till ett reellt demokratiproblem, ett problem som möjligen redan är ett faktum.</w:t>
      </w:r>
    </w:p>
    <w:p w:rsidR="003F457A" w:rsidP="007532A8" w:rsidRDefault="007532A8" w14:paraId="014302E8" w14:textId="77777777">
      <w:r w:rsidRPr="007532A8">
        <w:t>Därför borde</w:t>
      </w:r>
      <w:r>
        <w:t xml:space="preserve"> det tydligt göras klart och </w:t>
      </w:r>
      <w:r w:rsidRPr="007532A8">
        <w:t>regleras</w:t>
      </w:r>
      <w:r>
        <w:t xml:space="preserve"> i lag</w:t>
      </w:r>
      <w:r w:rsidRPr="007532A8">
        <w:t xml:space="preserve"> på ett sätt så att statliga bolag</w:t>
      </w:r>
      <w:r w:rsidR="001F753A">
        <w:t>s</w:t>
      </w:r>
      <w:r w:rsidRPr="007532A8">
        <w:t xml:space="preserve"> </w:t>
      </w:r>
    </w:p>
    <w:p w:rsidR="003F457A" w:rsidRDefault="003F457A" w14:paraId="78D5ABE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F457A" w:rsidR="007532A8" w:rsidP="003F457A" w:rsidRDefault="007532A8" w14:paraId="123FAA68" w14:textId="02D32240">
      <w:pPr>
        <w:pStyle w:val="Normalutanindragellerluft"/>
      </w:pPr>
      <w:r w:rsidRPr="003F457A">
        <w:lastRenderedPageBreak/>
        <w:t>och myndigheters propaganda i form av politisk opinionsbildning omedelbart stoppas.</w:t>
      </w:r>
    </w:p>
    <w:sdt>
      <w:sdtPr>
        <w:rPr>
          <w:i/>
          <w:noProof/>
        </w:rPr>
        <w:alias w:val="CC_Underskrifter"/>
        <w:tag w:val="CC_Underskrifter"/>
        <w:id w:val="583496634"/>
        <w:lock w:val="sdtContentLocked"/>
        <w:placeholder>
          <w:docPart w:val="21BFC637F9E34FE5B88F92EE450D570D"/>
        </w:placeholder>
      </w:sdtPr>
      <w:sdtEndPr>
        <w:rPr>
          <w:i w:val="0"/>
          <w:noProof w:val="0"/>
        </w:rPr>
      </w:sdtEndPr>
      <w:sdtContent>
        <w:p w:rsidR="006607B2" w:rsidP="00021EF0" w:rsidRDefault="006607B2" w14:paraId="032BB717" w14:textId="77777777"/>
        <w:p w:rsidRPr="008E0FE2" w:rsidR="004801AC" w:rsidP="00021EF0" w:rsidRDefault="003F457A" w14:paraId="14E5B3DA" w14:textId="6A58D2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18494F" w:rsidRDefault="0018494F" w14:paraId="7836C0A2" w14:textId="77777777">
      <w:bookmarkStart w:name="_GoBack" w:id="1"/>
      <w:bookmarkEnd w:id="1"/>
    </w:p>
    <w:sectPr w:rsidR="001849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6ED5A" w14:textId="77777777" w:rsidR="00E947E7" w:rsidRDefault="00E947E7" w:rsidP="000C1CAD">
      <w:pPr>
        <w:spacing w:line="240" w:lineRule="auto"/>
      </w:pPr>
      <w:r>
        <w:separator/>
      </w:r>
    </w:p>
  </w:endnote>
  <w:endnote w:type="continuationSeparator" w:id="0">
    <w:p w14:paraId="0B5D5FA8" w14:textId="77777777" w:rsidR="00E947E7" w:rsidRDefault="00E947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7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4966" w14:textId="2AE8080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1EF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AD0E4" w14:textId="5AEBAD47" w:rsidR="00262EA3" w:rsidRPr="00021EF0" w:rsidRDefault="00262EA3" w:rsidP="00021E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D559" w14:textId="77777777" w:rsidR="00E947E7" w:rsidRDefault="00E947E7" w:rsidP="000C1CAD">
      <w:pPr>
        <w:spacing w:line="240" w:lineRule="auto"/>
      </w:pPr>
      <w:r>
        <w:separator/>
      </w:r>
    </w:p>
  </w:footnote>
  <w:footnote w:type="continuationSeparator" w:id="0">
    <w:p w14:paraId="41F857E5" w14:textId="77777777" w:rsidR="00E947E7" w:rsidRDefault="00E947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9D60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1A5E71" wp14:anchorId="674A8D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457A" w14:paraId="250A9E1C" w14:textId="77777777">
                          <w:pPr>
                            <w:jc w:val="right"/>
                          </w:pPr>
                          <w:sdt>
                            <w:sdtPr>
                              <w:alias w:val="CC_Noformat_Partikod"/>
                              <w:tag w:val="CC_Noformat_Partikod"/>
                              <w:id w:val="-53464382"/>
                              <w:placeholder>
                                <w:docPart w:val="3C988E42032E4ADA8F1F6034312F7520"/>
                              </w:placeholder>
                              <w:text/>
                            </w:sdtPr>
                            <w:sdtEndPr/>
                            <w:sdtContent>
                              <w:r w:rsidR="007532A8">
                                <w:t>M</w:t>
                              </w:r>
                            </w:sdtContent>
                          </w:sdt>
                          <w:sdt>
                            <w:sdtPr>
                              <w:alias w:val="CC_Noformat_Partinummer"/>
                              <w:tag w:val="CC_Noformat_Partinummer"/>
                              <w:id w:val="-1709555926"/>
                              <w:placeholder>
                                <w:docPart w:val="646361519F284C9B80B4D213B3139D46"/>
                              </w:placeholder>
                              <w:text/>
                            </w:sdtPr>
                            <w:sdtEndPr/>
                            <w:sdtContent>
                              <w:r w:rsidR="007532A8">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4A8D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457A" w14:paraId="250A9E1C" w14:textId="77777777">
                    <w:pPr>
                      <w:jc w:val="right"/>
                    </w:pPr>
                    <w:sdt>
                      <w:sdtPr>
                        <w:alias w:val="CC_Noformat_Partikod"/>
                        <w:tag w:val="CC_Noformat_Partikod"/>
                        <w:id w:val="-53464382"/>
                        <w:placeholder>
                          <w:docPart w:val="3C988E42032E4ADA8F1F6034312F7520"/>
                        </w:placeholder>
                        <w:text/>
                      </w:sdtPr>
                      <w:sdtEndPr/>
                      <w:sdtContent>
                        <w:r w:rsidR="007532A8">
                          <w:t>M</w:t>
                        </w:r>
                      </w:sdtContent>
                    </w:sdt>
                    <w:sdt>
                      <w:sdtPr>
                        <w:alias w:val="CC_Noformat_Partinummer"/>
                        <w:tag w:val="CC_Noformat_Partinummer"/>
                        <w:id w:val="-1709555926"/>
                        <w:placeholder>
                          <w:docPart w:val="646361519F284C9B80B4D213B3139D46"/>
                        </w:placeholder>
                        <w:text/>
                      </w:sdtPr>
                      <w:sdtEndPr/>
                      <w:sdtContent>
                        <w:r w:rsidR="007532A8">
                          <w:t>1504</w:t>
                        </w:r>
                      </w:sdtContent>
                    </w:sdt>
                  </w:p>
                </w:txbxContent>
              </v:textbox>
              <w10:wrap anchorx="page"/>
            </v:shape>
          </w:pict>
        </mc:Fallback>
      </mc:AlternateContent>
    </w:r>
  </w:p>
  <w:p w:rsidRPr="00293C4F" w:rsidR="00262EA3" w:rsidP="00776B74" w:rsidRDefault="00262EA3" w14:paraId="6E9E56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ACFF9C" w14:textId="77777777">
    <w:pPr>
      <w:jc w:val="right"/>
    </w:pPr>
  </w:p>
  <w:p w:rsidR="00262EA3" w:rsidP="00776B74" w:rsidRDefault="00262EA3" w14:paraId="1AD6DC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457A" w14:paraId="7263C2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4B2C2" wp14:anchorId="38A5EE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457A" w14:paraId="7830C1C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32A8">
          <w:t>M</w:t>
        </w:r>
      </w:sdtContent>
    </w:sdt>
    <w:sdt>
      <w:sdtPr>
        <w:alias w:val="CC_Noformat_Partinummer"/>
        <w:tag w:val="CC_Noformat_Partinummer"/>
        <w:id w:val="-2014525982"/>
        <w:text/>
      </w:sdtPr>
      <w:sdtEndPr/>
      <w:sdtContent>
        <w:r w:rsidR="007532A8">
          <w:t>1504</w:t>
        </w:r>
      </w:sdtContent>
    </w:sdt>
  </w:p>
  <w:p w:rsidRPr="008227B3" w:rsidR="00262EA3" w:rsidP="008227B3" w:rsidRDefault="003F457A" w14:paraId="018732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457A" w14:paraId="3AB9B87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:1293</w:t>
        </w:r>
      </w:sdtContent>
    </w:sdt>
  </w:p>
  <w:p w:rsidR="00262EA3" w:rsidP="00E03A3D" w:rsidRDefault="003F457A" w14:paraId="01E78010"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7532A8" w14:paraId="29288CED" w14:textId="77777777">
        <w:pPr>
          <w:pStyle w:val="FSHRub2"/>
        </w:pPr>
        <w:r>
          <w:t>Statliga myndigheters politiska opinionsbildning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B332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32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EF0"/>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494F"/>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7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3A"/>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653"/>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7A"/>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C76"/>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7B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A8"/>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5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2ED"/>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8B0"/>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7E7"/>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C6B1C33"/>
  <w15:chartTrackingRefBased/>
  <w15:docId w15:val="{9F8CA553-0C1E-4349-BD83-245C765B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20D61415914829809E71045F19F3EC"/>
        <w:category>
          <w:name w:val="Allmänt"/>
          <w:gallery w:val="placeholder"/>
        </w:category>
        <w:types>
          <w:type w:val="bbPlcHdr"/>
        </w:types>
        <w:behaviors>
          <w:behavior w:val="content"/>
        </w:behaviors>
        <w:guid w:val="{D6EB05CE-B8F6-44C6-8520-724D23D9F424}"/>
      </w:docPartPr>
      <w:docPartBody>
        <w:p w:rsidR="00084C0D" w:rsidRDefault="0021074C">
          <w:pPr>
            <w:pStyle w:val="EA20D61415914829809E71045F19F3EC"/>
          </w:pPr>
          <w:r w:rsidRPr="005A0A93">
            <w:rPr>
              <w:rStyle w:val="Platshllartext"/>
            </w:rPr>
            <w:t>Förslag till riksdagsbeslut</w:t>
          </w:r>
        </w:p>
      </w:docPartBody>
    </w:docPart>
    <w:docPart>
      <w:docPartPr>
        <w:name w:val="DDBF40FCC0C44916B238869F56A4E88B"/>
        <w:category>
          <w:name w:val="Allmänt"/>
          <w:gallery w:val="placeholder"/>
        </w:category>
        <w:types>
          <w:type w:val="bbPlcHdr"/>
        </w:types>
        <w:behaviors>
          <w:behavior w:val="content"/>
        </w:behaviors>
        <w:guid w:val="{475BE8E4-9B4C-4EF5-8029-F547D8D43165}"/>
      </w:docPartPr>
      <w:docPartBody>
        <w:p w:rsidR="00084C0D" w:rsidRDefault="0021074C">
          <w:pPr>
            <w:pStyle w:val="DDBF40FCC0C44916B238869F56A4E88B"/>
          </w:pPr>
          <w:r w:rsidRPr="005A0A93">
            <w:rPr>
              <w:rStyle w:val="Platshllartext"/>
            </w:rPr>
            <w:t>Motivering</w:t>
          </w:r>
        </w:p>
      </w:docPartBody>
    </w:docPart>
    <w:docPart>
      <w:docPartPr>
        <w:name w:val="3C988E42032E4ADA8F1F6034312F7520"/>
        <w:category>
          <w:name w:val="Allmänt"/>
          <w:gallery w:val="placeholder"/>
        </w:category>
        <w:types>
          <w:type w:val="bbPlcHdr"/>
        </w:types>
        <w:behaviors>
          <w:behavior w:val="content"/>
        </w:behaviors>
        <w:guid w:val="{ACF48AB2-8F7B-48BD-8D45-98BA6ABE24E4}"/>
      </w:docPartPr>
      <w:docPartBody>
        <w:p w:rsidR="00084C0D" w:rsidRDefault="0021074C">
          <w:pPr>
            <w:pStyle w:val="3C988E42032E4ADA8F1F6034312F7520"/>
          </w:pPr>
          <w:r>
            <w:rPr>
              <w:rStyle w:val="Platshllartext"/>
            </w:rPr>
            <w:t xml:space="preserve"> </w:t>
          </w:r>
        </w:p>
      </w:docPartBody>
    </w:docPart>
    <w:docPart>
      <w:docPartPr>
        <w:name w:val="646361519F284C9B80B4D213B3139D46"/>
        <w:category>
          <w:name w:val="Allmänt"/>
          <w:gallery w:val="placeholder"/>
        </w:category>
        <w:types>
          <w:type w:val="bbPlcHdr"/>
        </w:types>
        <w:behaviors>
          <w:behavior w:val="content"/>
        </w:behaviors>
        <w:guid w:val="{7F7A7C45-C5A1-4D81-81EF-F1FDE24303D0}"/>
      </w:docPartPr>
      <w:docPartBody>
        <w:p w:rsidR="00084C0D" w:rsidRDefault="0021074C">
          <w:pPr>
            <w:pStyle w:val="646361519F284C9B80B4D213B3139D46"/>
          </w:pPr>
          <w:r>
            <w:t xml:space="preserve"> </w:t>
          </w:r>
        </w:p>
      </w:docPartBody>
    </w:docPart>
    <w:docPart>
      <w:docPartPr>
        <w:name w:val="21BFC637F9E34FE5B88F92EE450D570D"/>
        <w:category>
          <w:name w:val="Allmänt"/>
          <w:gallery w:val="placeholder"/>
        </w:category>
        <w:types>
          <w:type w:val="bbPlcHdr"/>
        </w:types>
        <w:behaviors>
          <w:behavior w:val="content"/>
        </w:behaviors>
        <w:guid w:val="{A8AEDFCC-5C1D-40AB-8AF1-F61CCDF32C81}"/>
      </w:docPartPr>
      <w:docPartBody>
        <w:p w:rsidR="00BB7B79" w:rsidRDefault="00BB7B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4C"/>
    <w:rsid w:val="00084C0D"/>
    <w:rsid w:val="0021074C"/>
    <w:rsid w:val="00BB7B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0D61415914829809E71045F19F3EC">
    <w:name w:val="EA20D61415914829809E71045F19F3EC"/>
  </w:style>
  <w:style w:type="paragraph" w:customStyle="1" w:styleId="4C808E9E99644968A600BFF39D4D6BFD">
    <w:name w:val="4C808E9E99644968A600BFF39D4D6B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2D3EE39341478CBDAC5272EDBA9021">
    <w:name w:val="722D3EE39341478CBDAC5272EDBA9021"/>
  </w:style>
  <w:style w:type="paragraph" w:customStyle="1" w:styleId="DDBF40FCC0C44916B238869F56A4E88B">
    <w:name w:val="DDBF40FCC0C44916B238869F56A4E88B"/>
  </w:style>
  <w:style w:type="paragraph" w:customStyle="1" w:styleId="5DC1DB5A6D1D4D74B814848D6F5423A3">
    <w:name w:val="5DC1DB5A6D1D4D74B814848D6F5423A3"/>
  </w:style>
  <w:style w:type="paragraph" w:customStyle="1" w:styleId="8CABC90445024427942AAAFC749AAB76">
    <w:name w:val="8CABC90445024427942AAAFC749AAB76"/>
  </w:style>
  <w:style w:type="paragraph" w:customStyle="1" w:styleId="3C988E42032E4ADA8F1F6034312F7520">
    <w:name w:val="3C988E42032E4ADA8F1F6034312F7520"/>
  </w:style>
  <w:style w:type="paragraph" w:customStyle="1" w:styleId="646361519F284C9B80B4D213B3139D46">
    <w:name w:val="646361519F284C9B80B4D213B3139D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69E4FD-F1C3-448D-8C80-5816B78818E1}"/>
</file>

<file path=customXml/itemProps2.xml><?xml version="1.0" encoding="utf-8"?>
<ds:datastoreItem xmlns:ds="http://schemas.openxmlformats.org/officeDocument/2006/customXml" ds:itemID="{F09F7DF3-3DEA-439D-9F14-12618258DAC7}"/>
</file>

<file path=customXml/itemProps3.xml><?xml version="1.0" encoding="utf-8"?>
<ds:datastoreItem xmlns:ds="http://schemas.openxmlformats.org/officeDocument/2006/customXml" ds:itemID="{9838BB74-9E00-4176-9EC5-104B397B1EE8}"/>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1498</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M1504 Statliga myndigheters politiska opinionsbildning</vt:lpstr>
      <vt:lpstr>
      </vt:lpstr>
    </vt:vector>
  </TitlesOfParts>
  <Company>Sveriges riksdag</Company>
  <LinksUpToDate>false</LinksUpToDate>
  <CharactersWithSpaces>1745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