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346F" w:rsidRPr="00165B07" w:rsidRDefault="0071346F">
      <w:pPr>
        <w:pStyle w:val="Frslagsrubrik"/>
      </w:pPr>
      <w:r w:rsidRPr="00165B07">
        <w:t>Förslag till riksdagsbeslut</w:t>
      </w:r>
    </w:p>
    <w:p w:rsidR="0071346F" w:rsidRPr="00165B07" w:rsidRDefault="0071346F">
      <w:pPr>
        <w:pStyle w:val="Hemstlatt"/>
        <w:numPr>
          <w:ilvl w:val="0"/>
          <w:numId w:val="1"/>
        </w:numPr>
      </w:pPr>
      <w:r w:rsidRPr="00165B07">
        <w:t>Riksdagen tillkännager för regeringen som sin mening vad som anförs i motionen om att se över möjligheten till en fortsatt reformering av strandskyddet där de tre stora sjöarna inte u</w:t>
      </w:r>
      <w:r w:rsidRPr="00165B07">
        <w:t>n</w:t>
      </w:r>
      <w:r w:rsidRPr="00165B07">
        <w:t>dantas från lättnaderna i strandskyddet.</w:t>
      </w:r>
    </w:p>
    <w:p w:rsidR="0071346F" w:rsidRPr="00165B07" w:rsidRDefault="0071346F">
      <w:pPr>
        <w:pStyle w:val="Hemstlatt"/>
        <w:numPr>
          <w:ilvl w:val="0"/>
          <w:numId w:val="1"/>
        </w:numPr>
      </w:pPr>
      <w:r w:rsidRPr="00165B07">
        <w:t>Riksdagen tillkännager för regeringen som sin mening vad som anförs i motionen om att se över möjligheten till en fortsatt r</w:t>
      </w:r>
      <w:r w:rsidRPr="00165B07">
        <w:t>e</w:t>
      </w:r>
      <w:r w:rsidRPr="00165B07">
        <w:t>formering av strandskyddet där den gällande regeln om att man inte får bygga närmare än 100 meter från strandkanten bör kunna frångås i större utsträckning än vad som är möjligt enligt nuvarande lagstif</w:t>
      </w:r>
      <w:r w:rsidRPr="00165B07">
        <w:t>t</w:t>
      </w:r>
      <w:r w:rsidRPr="00165B07">
        <w:t>ning.</w:t>
      </w:r>
    </w:p>
    <w:p w:rsidR="0071346F" w:rsidRPr="00165B07" w:rsidRDefault="0071346F">
      <w:pPr>
        <w:pStyle w:val="Rubrik1"/>
      </w:pPr>
      <w:r w:rsidRPr="00165B07">
        <w:t>Motivering</w:t>
      </w:r>
    </w:p>
    <w:p w:rsidR="0071346F" w:rsidRPr="00165B07" w:rsidRDefault="0071346F">
      <w:r w:rsidRPr="00165B07">
        <w:t>Den reformering av strandskyddet som hittills skett har varit positiv och har skapat många nya möjligheter. Vi måste ta tillvara på vårt lands rika kust- och naturområden både ur naturskyddssynpunkt och för att kunna utveckla vår landsbygd. Reformeringen innebär att det möjliggörs bedömning utefter de lokala förutsättningar som finns. Kommunerna har fått ökat inflytande i fr</w:t>
      </w:r>
      <w:r w:rsidRPr="00165B07">
        <w:t>å</w:t>
      </w:r>
      <w:r w:rsidRPr="00165B07">
        <w:t>gan, vilket också är positivt i fråga om etablerandet av flexibla regelverk.</w:t>
      </w:r>
    </w:p>
    <w:p w:rsidR="0071346F" w:rsidRPr="00165B07" w:rsidRDefault="0071346F">
      <w:pPr>
        <w:pStyle w:val="Normaltindrag"/>
      </w:pPr>
      <w:r w:rsidRPr="00165B07">
        <w:t>Dispens i fråga om strandskyddet kan komma att betyda mycket för land</w:t>
      </w:r>
      <w:r w:rsidRPr="00165B07">
        <w:t>s</w:t>
      </w:r>
      <w:r w:rsidRPr="00165B07">
        <w:t>bygden då outnyttjad strandnära mark finns men där de inneboende är få. Att kunna erbjuda strandtomt är ett sätt att locka människor att etablera sig på landsbygden och det är därför olyckligt att det fortfarande finns begränsningar i strandskyddet med avseende på de tre stora sjöarna.</w:t>
      </w:r>
    </w:p>
    <w:p w:rsidR="0071346F" w:rsidRPr="00165B07" w:rsidRDefault="0071346F">
      <w:pPr>
        <w:pStyle w:val="Normaltindrag"/>
      </w:pPr>
      <w:r w:rsidRPr="00165B07">
        <w:t>Exempelvis Värmland har många kommuner där det finns outnyttjad stran</w:t>
      </w:r>
      <w:r w:rsidRPr="00165B07">
        <w:t>d</w:t>
      </w:r>
      <w:r w:rsidRPr="00165B07">
        <w:t>mark. En av dem är Grums kommun där miltals med obebyggd och outnyttjad strand finns. Grums är en kommun med dålig ekonomi och samhä</w:t>
      </w:r>
      <w:r w:rsidRPr="00165B07">
        <w:t>l</w:t>
      </w:r>
      <w:r w:rsidRPr="00165B07">
        <w:t>let domin</w:t>
      </w:r>
      <w:r w:rsidRPr="00165B07">
        <w:t>e</w:t>
      </w:r>
      <w:r w:rsidRPr="00165B07">
        <w:t xml:space="preserve">ras av industrier, och dess närhet till Karlstad gör att många </w:t>
      </w:r>
      <w:r w:rsidRPr="00165B07">
        <w:lastRenderedPageBreak/>
        <w:t>väljer den mer attraktiva staden Karlstad. Den stora utflytt som exempelvis Grums kommun lider av skulle kunna motverkas och möjligtvis även kunna locka pendlare från den dyrare orten Karlstad genom att tillåta natur- och strandnära boende. Liknande exempel finns även i Örebro län och i Askersunds ko</w:t>
      </w:r>
      <w:r w:rsidRPr="00165B07">
        <w:t>m</w:t>
      </w:r>
      <w:r w:rsidRPr="00165B07">
        <w:t>mun</w:t>
      </w:r>
      <w:r w:rsidRPr="00165B07">
        <w:t>, där närheten till Vättern erbjuder samma möjligeheter. Turismen skulle få chans till utökning med hjälp av tillåtelse för verksamheter att bebygga marken nära stranden. Hotell är ett exempel på en näring som skulle kunna hjälpa orten på fötter. Det genererar arbetstillfällen som i sin tur ger inkomst till kommunen.</w:t>
      </w:r>
    </w:p>
    <w:p w:rsidR="0071346F" w:rsidRPr="00165B07" w:rsidRDefault="0071346F">
      <w:pPr>
        <w:pStyle w:val="Normaltindrag"/>
      </w:pPr>
      <w:r w:rsidRPr="00165B07">
        <w:t>Att ge tillåtelse att på fler ställen bebygga mark nära stranden kan också stä</w:t>
      </w:r>
      <w:r w:rsidRPr="00165B07">
        <w:t>r</w:t>
      </w:r>
      <w:r w:rsidRPr="00165B07">
        <w:t>ka besöksnäringen. I många av kommunerna runt våra stora sjöar vore ytterl</w:t>
      </w:r>
      <w:r w:rsidRPr="00165B07">
        <w:t>i</w:t>
      </w:r>
      <w:r w:rsidRPr="00165B07">
        <w:t>gare arbetstillfällen, besökare och inkomster dessutom ett sätt att vända den negativa befolkningstillväxten.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65B07">
        <w:trPr>
          <w:cantSplit/>
        </w:trPr>
        <w:tc>
          <w:tcPr>
            <w:tcW w:w="3046" w:type="dxa"/>
          </w:tcPr>
          <w:p w:rsidR="0071346F" w:rsidRPr="00165B07" w:rsidRDefault="0071346F">
            <w:pPr>
              <w:pStyle w:val="UnderskriftDatum"/>
              <w:spacing w:before="240"/>
            </w:pPr>
            <w:r w:rsidRPr="00165B07">
              <w:t>Stockholm den 3 oktober 2011</w:t>
            </w:r>
          </w:p>
        </w:tc>
        <w:tc>
          <w:tcPr>
            <w:tcW w:w="3047" w:type="dxa"/>
          </w:tcPr>
          <w:p w:rsidR="0071346F" w:rsidRPr="00165B07" w:rsidRDefault="0071346F">
            <w:pPr>
              <w:pStyle w:val="Underskrifter"/>
              <w:spacing w:before="240"/>
            </w:pPr>
          </w:p>
        </w:tc>
      </w:tr>
      <w:tr w:rsidR="00000000" w:rsidRPr="00165B07">
        <w:trPr>
          <w:cantSplit/>
        </w:trPr>
        <w:tc>
          <w:tcPr>
            <w:tcW w:w="3046" w:type="dxa"/>
          </w:tcPr>
          <w:p w:rsidR="0071346F" w:rsidRPr="00165B07" w:rsidRDefault="0071346F">
            <w:pPr>
              <w:pStyle w:val="Underskrifter"/>
            </w:pPr>
            <w:r w:rsidRPr="00165B07">
              <w:t>Christian Holm (M)</w:t>
            </w:r>
          </w:p>
        </w:tc>
        <w:tc>
          <w:tcPr>
            <w:tcW w:w="3046" w:type="dxa"/>
          </w:tcPr>
          <w:p w:rsidR="0071346F" w:rsidRPr="00165B07" w:rsidRDefault="0071346F">
            <w:pPr>
              <w:pStyle w:val="Underskrifter"/>
            </w:pPr>
          </w:p>
        </w:tc>
      </w:tr>
      <w:tr w:rsidR="00000000" w:rsidRPr="00165B07">
        <w:trPr>
          <w:cantSplit/>
        </w:trPr>
        <w:tc>
          <w:tcPr>
            <w:tcW w:w="3046" w:type="dxa"/>
          </w:tcPr>
          <w:p w:rsidR="0071346F" w:rsidRPr="00165B07" w:rsidRDefault="0071346F">
            <w:pPr>
              <w:pStyle w:val="Underskrifter"/>
            </w:pPr>
            <w:r w:rsidRPr="00165B07">
              <w:t>Oskar Öholm (M)</w:t>
            </w:r>
          </w:p>
        </w:tc>
        <w:tc>
          <w:tcPr>
            <w:tcW w:w="3046" w:type="dxa"/>
          </w:tcPr>
          <w:p w:rsidR="0071346F" w:rsidRPr="00165B07" w:rsidRDefault="0071346F">
            <w:pPr>
              <w:pStyle w:val="Underskrifter"/>
            </w:pPr>
            <w:r w:rsidRPr="00165B07">
              <w:t>Jessica Polfjärd (M)</w:t>
            </w:r>
          </w:p>
        </w:tc>
      </w:tr>
    </w:tbl>
    <w:p w:rsidR="0071346F" w:rsidRPr="00165B07" w:rsidRDefault="0071346F">
      <w:pPr>
        <w:pStyle w:val="Normaltindrag"/>
      </w:pPr>
    </w:p>
    <w:sectPr w:rsidR="0071346F" w:rsidRPr="00165B0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346F" w:rsidRPr="00165B07" w:rsidRDefault="0071346F">
      <w:r w:rsidRPr="00165B07">
        <w:separator/>
      </w:r>
    </w:p>
  </w:endnote>
  <w:endnote w:type="continuationSeparator" w:id="0">
    <w:p w:rsidR="0071346F" w:rsidRPr="00165B07" w:rsidRDefault="0071346F">
      <w:r w:rsidRPr="00165B0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346F" w:rsidRPr="00165B07" w:rsidRDefault="00165B07">
    <w:pPr>
      <w:pStyle w:val="Sidfot"/>
    </w:pPr>
    <w:r w:rsidRPr="00165B0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77542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346F" w:rsidRDefault="0071346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1346F" w:rsidRDefault="0071346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346F" w:rsidRPr="00165B07" w:rsidRDefault="00165B07">
    <w:pPr>
      <w:pStyle w:val="Sidfot"/>
    </w:pPr>
    <w:r w:rsidRPr="00165B0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17979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346F" w:rsidRDefault="0071346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1346F" w:rsidRDefault="0071346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346F" w:rsidRPr="00165B07" w:rsidRDefault="00165B07">
    <w:pPr>
      <w:pStyle w:val="Sidfot"/>
    </w:pPr>
    <w:r w:rsidRPr="00165B0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08961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346F" w:rsidRDefault="0071346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1346F" w:rsidRDefault="0071346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346F" w:rsidRPr="00165B07" w:rsidRDefault="0071346F">
      <w:r w:rsidRPr="00165B07">
        <w:separator/>
      </w:r>
    </w:p>
  </w:footnote>
  <w:footnote w:type="continuationSeparator" w:id="0">
    <w:p w:rsidR="0071346F" w:rsidRPr="00165B07" w:rsidRDefault="0071346F">
      <w:r w:rsidRPr="00165B0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346F" w:rsidRPr="00165B07" w:rsidRDefault="00165B07">
    <w:pPr>
      <w:pStyle w:val="Sidhuvud"/>
    </w:pPr>
    <w:r w:rsidRPr="00165B0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639926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346F" w:rsidRDefault="0071346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1346F" w:rsidRDefault="0071346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346F" w:rsidRPr="00165B07" w:rsidRDefault="00165B07">
    <w:pPr>
      <w:pStyle w:val="Sidhuvud"/>
    </w:pPr>
    <w:r w:rsidRPr="00165B0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500372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346F" w:rsidRDefault="0071346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1346F" w:rsidRDefault="0071346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346F" w:rsidRPr="00165B07" w:rsidRDefault="0071346F">
    <w:pPr>
      <w:pStyle w:val="FSHNormal"/>
      <w:tabs>
        <w:tab w:val="right" w:pos="5840"/>
      </w:tabs>
    </w:pPr>
    <w:r w:rsidRPr="00165B07">
      <w:br/>
    </w:r>
    <w:r w:rsidRPr="00165B07">
      <w:fldChar w:fldCharType="begin" w:fldLock="1"/>
    </w:r>
    <w:r w:rsidRPr="00165B07">
      <w:instrText xml:space="preserve"> DOCPROPERTY</w:instrText>
    </w:r>
    <w:r w:rsidRPr="00165B07">
      <w:rPr>
        <w:sz w:val="18"/>
      </w:rPr>
      <w:instrText xml:space="preserve"> "YearUser" *\charformat </w:instrText>
    </w:r>
    <w:r w:rsidRPr="00165B07">
      <w:fldChar w:fldCharType="separate"/>
    </w:r>
    <w:r w:rsidRPr="00165B07">
      <w:t>2011/12</w:t>
    </w:r>
    <w:r w:rsidRPr="00165B07">
      <w:fldChar w:fldCharType="end"/>
    </w:r>
    <w:r w:rsidRPr="00165B07">
      <w:t xml:space="preserve"> </w:t>
    </w:r>
    <w:r w:rsidRPr="00165B07">
      <w:tab/>
      <w:t xml:space="preserve">mnr: </w:t>
    </w:r>
    <w:r w:rsidRPr="00165B07">
      <w:fldChar w:fldCharType="begin" w:fldLock="1"/>
    </w:r>
    <w:r w:rsidRPr="00165B07">
      <w:instrText xml:space="preserve"> DOCPROPERTY</w:instrText>
    </w:r>
    <w:r w:rsidRPr="00165B07">
      <w:rPr>
        <w:sz w:val="18"/>
      </w:rPr>
      <w:instrText xml:space="preserve"> "Motionsnummer" *\charformat </w:instrText>
    </w:r>
    <w:r w:rsidRPr="00165B07">
      <w:fldChar w:fldCharType="separate"/>
    </w:r>
    <w:r w:rsidRPr="00165B07">
      <w:t>MJ385</w:t>
    </w:r>
    <w:r w:rsidRPr="00165B07">
      <w:fldChar w:fldCharType="end"/>
    </w:r>
    <w:r w:rsidRPr="00165B07">
      <w:br/>
    </w:r>
    <w:r w:rsidRPr="00165B07">
      <w:fldChar w:fldCharType="begin" w:fldLock="1"/>
    </w:r>
    <w:r w:rsidRPr="00165B07">
      <w:instrText xml:space="preserve"> DOCPROPERTY</w:instrText>
    </w:r>
    <w:r w:rsidRPr="00165B07">
      <w:rPr>
        <w:sz w:val="18"/>
      </w:rPr>
      <w:instrText xml:space="preserve"> "Samling" *\charformat </w:instrText>
    </w:r>
    <w:r w:rsidRPr="00165B07">
      <w:fldChar w:fldCharType="end"/>
    </w:r>
    <w:r w:rsidRPr="00165B07">
      <w:tab/>
      <w:t xml:space="preserve">pnr: </w:t>
    </w:r>
    <w:r w:rsidRPr="00165B07">
      <w:fldChar w:fldCharType="begin" w:fldLock="1"/>
    </w:r>
    <w:r w:rsidRPr="00165B07">
      <w:instrText xml:space="preserve"> DOCPROPERTY</w:instrText>
    </w:r>
    <w:r w:rsidRPr="00165B07">
      <w:rPr>
        <w:sz w:val="18"/>
      </w:rPr>
      <w:instrText xml:space="preserve"> "Partinummer" *\charformat </w:instrText>
    </w:r>
    <w:r w:rsidRPr="00165B07">
      <w:fldChar w:fldCharType="separate"/>
    </w:r>
    <w:r w:rsidRPr="00165B07">
      <w:t>M464</w:t>
    </w:r>
    <w:r w:rsidRPr="00165B07">
      <w:fldChar w:fldCharType="end"/>
    </w:r>
  </w:p>
  <w:p w:rsidR="0071346F" w:rsidRPr="00165B07" w:rsidRDefault="0071346F">
    <w:pPr>
      <w:pStyle w:val="FSHRub1"/>
    </w:pPr>
    <w:r w:rsidRPr="00165B07">
      <w:t>Motion till riksdagen</w:t>
    </w:r>
    <w:r w:rsidRPr="00165B07">
      <w:br/>
    </w:r>
    <w:r w:rsidRPr="00165B07">
      <w:fldChar w:fldCharType="begin" w:fldLock="1"/>
    </w:r>
    <w:r w:rsidRPr="00165B07">
      <w:instrText xml:space="preserve"> DOCPROPERTY "YearUser" *\charformat </w:instrText>
    </w:r>
    <w:r w:rsidRPr="00165B07">
      <w:fldChar w:fldCharType="separate"/>
    </w:r>
    <w:r w:rsidRPr="00165B07">
      <w:t>2011/12</w:t>
    </w:r>
    <w:r w:rsidRPr="00165B07">
      <w:fldChar w:fldCharType="end"/>
    </w:r>
    <w:r w:rsidRPr="00165B07">
      <w:t>:</w:t>
    </w:r>
    <w:r w:rsidRPr="00165B07">
      <w:fldChar w:fldCharType="begin" w:fldLock="1"/>
    </w:r>
    <w:r w:rsidRPr="00165B07">
      <w:instrText xml:space="preserve"> DOCPROPERTY "Motionsnummer" *\charformat </w:instrText>
    </w:r>
    <w:r w:rsidRPr="00165B07">
      <w:fldChar w:fldCharType="separate"/>
    </w:r>
    <w:r w:rsidRPr="00165B07">
      <w:t>MJ385</w:t>
    </w:r>
    <w:r w:rsidRPr="00165B07">
      <w:fldChar w:fldCharType="end"/>
    </w:r>
  </w:p>
  <w:p w:rsidR="0071346F" w:rsidRPr="00165B07" w:rsidRDefault="0071346F">
    <w:pPr>
      <w:pStyle w:val="FSHNormalS5"/>
    </w:pPr>
    <w:r w:rsidRPr="00165B07">
      <w:fldChar w:fldCharType="begin" w:fldLock="1"/>
    </w:r>
    <w:r w:rsidRPr="00165B07">
      <w:instrText xml:space="preserve"> DOCPROPERTY "MotionarText" *\charformat </w:instrText>
    </w:r>
    <w:r w:rsidRPr="00165B07">
      <w:fldChar w:fldCharType="separate"/>
    </w:r>
    <w:r w:rsidRPr="00165B07">
      <w:t>av Christian Holm m.fl. (M)</w:t>
    </w:r>
    <w:r w:rsidRPr="00165B07">
      <w:fldChar w:fldCharType="end"/>
    </w:r>
    <w:r w:rsidRPr="00165B07">
      <w:br/>
    </w:r>
    <w:r w:rsidRPr="00165B07">
      <w:fldChar w:fldCharType="begin" w:fldLock="1"/>
    </w:r>
    <w:r w:rsidRPr="00165B07">
      <w:instrText xml:space="preserve"> DOCPROPERTY "SvarFrasKort" *\charformat </w:instrText>
    </w:r>
    <w:r w:rsidRPr="00165B07">
      <w:fldChar w:fldCharType="end"/>
    </w:r>
  </w:p>
  <w:p w:rsidR="0071346F" w:rsidRPr="00165B07" w:rsidRDefault="0071346F">
    <w:pPr>
      <w:pStyle w:val="FSHTitel"/>
    </w:pPr>
    <w:r w:rsidRPr="00165B07">
      <w:fldChar w:fldCharType="begin" w:fldLock="1"/>
    </w:r>
    <w:r w:rsidRPr="00165B07">
      <w:instrText xml:space="preserve"> DOCPROPERTY</w:instrText>
    </w:r>
    <w:r w:rsidRPr="00165B07">
      <w:rPr>
        <w:sz w:val="18"/>
      </w:rPr>
      <w:instrText xml:space="preserve"> "RubrikSvar" *\charformat </w:instrText>
    </w:r>
    <w:r w:rsidRPr="00165B07">
      <w:fldChar w:fldCharType="separate"/>
    </w:r>
    <w:r w:rsidRPr="00165B07">
      <w:t>Fortsatt reformering av strandskyddet</w:t>
    </w:r>
    <w:r w:rsidRPr="00165B07">
      <w:fldChar w:fldCharType="end"/>
    </w:r>
  </w:p>
  <w:p w:rsidR="0071346F" w:rsidRPr="00165B07" w:rsidRDefault="0071346F">
    <w:pPr>
      <w:pStyle w:val="Normal00"/>
    </w:pPr>
  </w:p>
  <w:p w:rsidR="0071346F" w:rsidRPr="00165B07" w:rsidRDefault="0071346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586D30"/>
    <w:multiLevelType w:val="hybridMultilevel"/>
    <w:tmpl w:val="5180FD60"/>
    <w:lvl w:ilvl="0" w:tplc="3AE839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307E0FA1"/>
    <w:multiLevelType w:val="hybridMultilevel"/>
    <w:tmpl w:val="93A25AAA"/>
    <w:lvl w:ilvl="0" w:tplc="8EA621C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3185596">
    <w:abstractNumId w:val="3"/>
  </w:num>
  <w:num w:numId="2" w16cid:durableId="473253266">
    <w:abstractNumId w:val="2"/>
  </w:num>
  <w:num w:numId="3" w16cid:durableId="1035234124">
    <w:abstractNumId w:val="1"/>
  </w:num>
  <w:num w:numId="4" w16cid:durableId="333190505">
    <w:abstractNumId w:val="0"/>
  </w:num>
  <w:num w:numId="5" w16cid:durableId="396124812">
    <w:abstractNumId w:val="7"/>
  </w:num>
  <w:num w:numId="6" w16cid:durableId="1930888307">
    <w:abstractNumId w:val="6"/>
  </w:num>
  <w:num w:numId="7" w16cid:durableId="1679386144">
    <w:abstractNumId w:val="5"/>
  </w:num>
  <w:num w:numId="8" w16cid:durableId="537200920">
    <w:abstractNumId w:val="4"/>
  </w:num>
  <w:num w:numId="9" w16cid:durableId="251161351">
    <w:abstractNumId w:val="8"/>
  </w:num>
  <w:num w:numId="10" w16cid:durableId="797182252">
    <w:abstractNumId w:val="9"/>
  </w:num>
  <w:num w:numId="11" w16cid:durableId="493032899">
    <w:abstractNumId w:val="10"/>
  </w:num>
  <w:num w:numId="12" w16cid:durableId="2136289424">
    <w:abstractNumId w:val="14"/>
  </w:num>
  <w:num w:numId="13" w16cid:durableId="1323702990">
    <w:abstractNumId w:val="17"/>
  </w:num>
  <w:num w:numId="14" w16cid:durableId="285048151">
    <w:abstractNumId w:val="18"/>
  </w:num>
  <w:num w:numId="15" w16cid:durableId="1060909390">
    <w:abstractNumId w:val="11"/>
  </w:num>
  <w:num w:numId="16" w16cid:durableId="811673832">
    <w:abstractNumId w:val="20"/>
  </w:num>
  <w:num w:numId="17" w16cid:durableId="2053387329">
    <w:abstractNumId w:val="19"/>
  </w:num>
  <w:num w:numId="18" w16cid:durableId="1492675484">
    <w:abstractNumId w:val="16"/>
  </w:num>
  <w:num w:numId="19" w16cid:durableId="153421252">
    <w:abstractNumId w:val="12"/>
  </w:num>
  <w:num w:numId="20" w16cid:durableId="1714764576">
    <w:abstractNumId w:val="13"/>
  </w:num>
  <w:num w:numId="21" w16cid:durableId="201236987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06279388-F373-4243-A064-85A824DC1A0A},{51D64AF6-C8AB-4152-A035-AAD34BADC664},{BC67D7C0-A07C-4FF7-B212-F414AE13C71E}"/>
  </w:docVars>
  <w:rsids>
    <w:rsidRoot w:val="00427BF2"/>
    <w:rsid w:val="00165B07"/>
    <w:rsid w:val="00427BF2"/>
    <w:rsid w:val="0071346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3680F6E-64BE-4313-80E6-9B1A79E56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408</Words>
  <Characters>2257</Characters>
  <Application>Microsoft Office Word</Application>
  <DocSecurity>4</DocSecurity>
  <Lines>45</Lines>
  <Paragraphs>14</Paragraphs>
  <ScaleCrop>false</ScaleCrop>
  <HeadingPairs>
    <vt:vector size="2" baseType="variant">
      <vt:variant>
        <vt:lpstr>Rubrik</vt:lpstr>
      </vt:variant>
      <vt:variant>
        <vt:i4>1</vt:i4>
      </vt:variant>
    </vt:vector>
  </HeadingPairs>
  <TitlesOfParts>
    <vt:vector size="1" baseType="lpstr">
      <vt:lpstr>M0464</vt:lpstr>
    </vt:vector>
  </TitlesOfParts>
  <Company>Riksdagen</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M0464</dc:title>
  <dc:subject>M0464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2011-12-09T14:50:00Z</cp:lastPrinted>
  <dcterms:created xsi:type="dcterms:W3CDTF">2025-12-17T19:35:00Z</dcterms:created>
  <dcterms:modified xsi:type="dcterms:W3CDTF">2025-12-17T19:35:00Z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SB</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Fortsatt reformering av strandskyddet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Fortsatt reformering av strandskyddet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M464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Christian Holm m.fl. (M)</vt:lpwstr>
  </property>
  <property fmtid="{D5CDD505-2E9C-101B-9397-08002B2CF9AE}" pid="26" name="MotionarLista">
    <vt:lpwstr>Holm, Christian (M)\Öholm, Oskar (M)\Polfjärd, Jessica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Christian Holm (M), Oskar Öholm (M), Jessica Polfjärd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MJ385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sofia.buhlin@riksdagen.se</vt:lpwstr>
  </property>
  <property fmtid="{D5CDD505-2E9C-101B-9397-08002B2CF9AE}" pid="45" name="ReservUID">
    <vt:lpwstr>sa0515aa</vt:lpwstr>
  </property>
  <property fmtid="{D5CDD505-2E9C-101B-9397-08002B2CF9AE}" pid="46" name="MotionID">
    <vt:lpwstr>20112012000000000077000004640069</vt:lpwstr>
  </property>
  <property fmtid="{D5CDD505-2E9C-101B-9397-08002B2CF9AE}" pid="47" name="datum">
    <vt:lpwstr>111003</vt:lpwstr>
  </property>
  <property fmtid="{D5CDD505-2E9C-101B-9397-08002B2CF9AE}" pid="48" name="avsändar-e-post">
    <vt:lpwstr>sofia.buhlin@riksdagen.se</vt:lpwstr>
  </property>
  <property fmtid="{D5CDD505-2E9C-101B-9397-08002B2CF9AE}" pid="49" name="id">
    <vt:lpwstr>20112012000000000077000004640069</vt:lpwstr>
  </property>
  <property fmtid="{D5CDD505-2E9C-101B-9397-08002B2CF9AE}" pid="50" name="nummer">
    <vt:lpwstr>385</vt:lpwstr>
  </property>
  <property fmtid="{D5CDD505-2E9C-101B-9397-08002B2CF9AE}" pid="51" name="utskottsbeteckning">
    <vt:lpwstr>MJ</vt:lpwstr>
  </property>
  <property fmtid="{D5CDD505-2E9C-101B-9397-08002B2CF9AE}" pid="52" name="GlobalUID">
    <vt:lpwstr>{639700D4-A0CA-474C-A8BC-A86F5F3E320E}</vt:lpwstr>
  </property>
  <property fmtid="{D5CDD505-2E9C-101B-9397-08002B2CF9AE}" pid="53" name="Överföringar">
    <vt:i4>0</vt:i4>
  </property>
  <property fmtid="{D5CDD505-2E9C-101B-9397-08002B2CF9AE}" pid="54" name="Checksum">
    <vt:lpwstr>*0004539449620*</vt:lpwstr>
  </property>
  <property fmtid="{D5CDD505-2E9C-101B-9397-08002B2CF9AE}" pid="55" name="skuggnummer">
    <vt:lpwstr>2207</vt:lpwstr>
  </property>
  <property fmtid="{D5CDD505-2E9C-101B-9397-08002B2CF9AE}" pid="56" name="urixVersion">
    <vt:lpwstr>4.5.0.25</vt:lpwstr>
  </property>
  <property fmtid="{D5CDD505-2E9C-101B-9397-08002B2CF9AE}" pid="57" name="urixOrigin">
    <vt:lpwstr>111209 15:50:33.533</vt:lpwstr>
  </property>
  <property fmtid="{D5CDD505-2E9C-101B-9397-08002B2CF9AE}" pid="58" name="urixGuid">
    <vt:lpwstr>{D6B758C6-B794-40E0-AE9D-4C68BD0DAD25}</vt:lpwstr>
  </property>
</Properties>
</file>