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A7C" w:rsidRPr="00D3100F" w:rsidRDefault="00034A7C" w:rsidP="00E5167D">
      <w:pPr>
        <w:pStyle w:val="Hemstlrubrik"/>
      </w:pPr>
      <w:r w:rsidRPr="00D3100F">
        <w:t>Förslag till riksdagsbeslut</w:t>
      </w:r>
    </w:p>
    <w:p w:rsidR="00034A7C" w:rsidRPr="00D3100F" w:rsidRDefault="00034A7C" w:rsidP="00960C0B">
      <w:pPr>
        <w:pStyle w:val="Hemstlatt"/>
      </w:pPr>
      <w:r w:rsidRPr="00D3100F">
        <w:t>Riksdagen tillkännager för regeringen som sin mening vad i motionen anförs om förändring av kommunallagen avseende minoritetsåterremiss.</w:t>
      </w:r>
    </w:p>
    <w:p w:rsidR="00034A7C" w:rsidRPr="00D3100F" w:rsidRDefault="00034A7C" w:rsidP="00034A7C">
      <w:pPr>
        <w:pStyle w:val="Rubrik1"/>
      </w:pPr>
      <w:r w:rsidRPr="00D3100F">
        <w:t>Motivering</w:t>
      </w:r>
    </w:p>
    <w:p w:rsidR="00034A7C" w:rsidRPr="00D3100F" w:rsidRDefault="00034A7C" w:rsidP="00034A7C">
      <w:r w:rsidRPr="00D3100F">
        <w:t xml:space="preserve">Sedan 2002 finns </w:t>
      </w:r>
      <w:r w:rsidR="003326CA" w:rsidRPr="00D3100F">
        <w:t xml:space="preserve">det </w:t>
      </w:r>
      <w:r w:rsidRPr="00D3100F">
        <w:t>i kommunallagen en bestämmelse om att ett ärende i kommunfullmäktige ska återremitteras om det begärs av minst en tredjedel av de närvarande ledamöterna, det så kallade minoritetsskyddet. Vidare stadgas att återremissen ska motiveras (</w:t>
      </w:r>
      <w:r w:rsidR="003326CA" w:rsidRPr="00D3100F">
        <w:t>k</w:t>
      </w:r>
      <w:r w:rsidRPr="00D3100F">
        <w:t>ommunallagen 5 kap. 36 §).</w:t>
      </w:r>
    </w:p>
    <w:p w:rsidR="009D11DB" w:rsidRPr="00D3100F" w:rsidRDefault="00034A7C" w:rsidP="00960C0B">
      <w:pPr>
        <w:pStyle w:val="Normaltindrag"/>
      </w:pPr>
      <w:r w:rsidRPr="00D3100F">
        <w:t>I fö</w:t>
      </w:r>
      <w:r w:rsidRPr="00D3100F">
        <w:rPr>
          <w:spacing w:val="-2"/>
          <w:szCs w:val="19"/>
        </w:rPr>
        <w:t>rarbetena till ändringen av kommunallagen 2002 understryks minor</w:t>
      </w:r>
      <w:r w:rsidRPr="00D3100F">
        <w:rPr>
          <w:spacing w:val="-2"/>
          <w:szCs w:val="19"/>
        </w:rPr>
        <w:t>i</w:t>
      </w:r>
      <w:r w:rsidRPr="00D3100F">
        <w:t>tets</w:t>
      </w:r>
      <w:r w:rsidR="0071014C" w:rsidRPr="00D3100F">
        <w:softHyphen/>
      </w:r>
      <w:r w:rsidRPr="00D3100F">
        <w:t>intresset. I propositionen skrivs bland annat</w:t>
      </w:r>
      <w:r w:rsidR="0071014C" w:rsidRPr="00D3100F">
        <w:t>:</w:t>
      </w:r>
      <w:r w:rsidRPr="00D3100F">
        <w:t xml:space="preserve"> </w:t>
      </w:r>
      <w:r w:rsidR="0071014C" w:rsidRPr="00D3100F">
        <w:t>”</w:t>
      </w:r>
      <w:r w:rsidRPr="00D3100F">
        <w:t>För att rätten att begära åter</w:t>
      </w:r>
      <w:r w:rsidR="0071014C" w:rsidRPr="00D3100F">
        <w:softHyphen/>
      </w:r>
      <w:r w:rsidRPr="00D3100F">
        <w:t>r</w:t>
      </w:r>
      <w:r w:rsidRPr="00D3100F">
        <w:t>e</w:t>
      </w:r>
      <w:r w:rsidRPr="00D3100F">
        <w:t>miss ska vara meningsfull måste det enligt regeringens mening vara möjligt för en minoritet att få till stånd ett sådant beslut.</w:t>
      </w:r>
      <w:r w:rsidR="0071014C" w:rsidRPr="00D3100F">
        <w:t>”</w:t>
      </w:r>
    </w:p>
    <w:p w:rsidR="00034A7C" w:rsidRPr="00D3100F" w:rsidRDefault="00034A7C" w:rsidP="00960C0B">
      <w:pPr>
        <w:pStyle w:val="Normaltindrag"/>
      </w:pPr>
      <w:r w:rsidRPr="00D3100F">
        <w:t>För att minoritetsintresset ska tillgodoses måste minoritetens motivering till åte</w:t>
      </w:r>
      <w:r w:rsidR="00F2479A" w:rsidRPr="00D3100F">
        <w:t>r</w:t>
      </w:r>
      <w:r w:rsidRPr="00D3100F">
        <w:t>remiss följa med beslutet vid remitteringen. Lagens utformning i dag innebär att den återrem</w:t>
      </w:r>
      <w:r w:rsidR="0071014C" w:rsidRPr="00D3100F">
        <w:t>iss en minoritet får till stånd</w:t>
      </w:r>
      <w:r w:rsidRPr="00D3100F">
        <w:t xml:space="preserve"> görs betydelselös genom att majoriteten, genom ett beslut med enkel majoritet, driver igenom en helt annan motivering till återremissen än den som minoriteten avsett.</w:t>
      </w:r>
      <w:r w:rsidR="00C33168" w:rsidRPr="00D3100F">
        <w:t xml:space="preserve"> </w:t>
      </w:r>
      <w:r w:rsidRPr="00D3100F">
        <w:t xml:space="preserve">Denna </w:t>
      </w:r>
      <w:r w:rsidR="0071014C" w:rsidRPr="00D3100F">
        <w:t>”</w:t>
      </w:r>
      <w:r w:rsidRPr="00D3100F">
        <w:t>möjlighet</w:t>
      </w:r>
      <w:r w:rsidR="0071014C" w:rsidRPr="00D3100F">
        <w:t>”</w:t>
      </w:r>
      <w:r w:rsidRPr="00D3100F">
        <w:t xml:space="preserve"> har på senare tid vid ett flertal tillfällen utnyttjats av bland annat den politiska majoriteten i Region Skåne.</w:t>
      </w:r>
    </w:p>
    <w:p w:rsidR="00034A7C" w:rsidRPr="00D3100F" w:rsidRDefault="00034A7C" w:rsidP="0071014C">
      <w:pPr>
        <w:pStyle w:val="Normaltindrag"/>
      </w:pPr>
      <w:r w:rsidRPr="00D3100F">
        <w:t>Den som yrkar på återremiss borde också ha möjlighet att påverka åter</w:t>
      </w:r>
      <w:r w:rsidR="0071014C" w:rsidRPr="00D3100F">
        <w:softHyphen/>
      </w:r>
      <w:r w:rsidRPr="00D3100F">
        <w:t>r</w:t>
      </w:r>
      <w:r w:rsidRPr="00D3100F">
        <w:t>e</w:t>
      </w:r>
      <w:r w:rsidRPr="00D3100F">
        <w:t>missens innehåll.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1014C" w:rsidRPr="00D310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1014C" w:rsidRPr="00D3100F" w:rsidRDefault="0071014C" w:rsidP="0071014C">
            <w:pPr>
              <w:pStyle w:val="UnderskriftDatum"/>
              <w:spacing w:before="240"/>
            </w:pPr>
            <w:r w:rsidRPr="00D3100F">
              <w:t>Stockholm den 4 oktober 2005</w:t>
            </w:r>
          </w:p>
        </w:tc>
        <w:tc>
          <w:tcPr>
            <w:tcW w:w="3047" w:type="dxa"/>
          </w:tcPr>
          <w:p w:rsidR="0071014C" w:rsidRPr="00D3100F" w:rsidRDefault="0071014C" w:rsidP="0071014C">
            <w:pPr>
              <w:pStyle w:val="Underskrifter"/>
              <w:spacing w:before="240"/>
            </w:pPr>
          </w:p>
        </w:tc>
      </w:tr>
      <w:tr w:rsidR="0071014C" w:rsidRPr="00D310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1014C" w:rsidRPr="00D3100F" w:rsidRDefault="0071014C" w:rsidP="0071014C">
            <w:pPr>
              <w:pStyle w:val="Underskrifter"/>
            </w:pPr>
            <w:r w:rsidRPr="00D3100F">
              <w:t>Torkild Strandberg (fp)</w:t>
            </w:r>
          </w:p>
        </w:tc>
        <w:tc>
          <w:tcPr>
            <w:tcW w:w="3047" w:type="dxa"/>
          </w:tcPr>
          <w:p w:rsidR="0071014C" w:rsidRPr="00D3100F" w:rsidRDefault="0071014C" w:rsidP="0071014C">
            <w:pPr>
              <w:pStyle w:val="Underskrifter"/>
            </w:pPr>
          </w:p>
        </w:tc>
      </w:tr>
      <w:tr w:rsidR="0071014C" w:rsidRPr="00D310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1014C" w:rsidRPr="00D3100F" w:rsidRDefault="0071014C" w:rsidP="0071014C">
            <w:pPr>
              <w:pStyle w:val="Underskrifter"/>
            </w:pPr>
            <w:r w:rsidRPr="00D3100F">
              <w:t>Liselott Hagberg (fp)</w:t>
            </w:r>
          </w:p>
        </w:tc>
        <w:tc>
          <w:tcPr>
            <w:tcW w:w="3047" w:type="dxa"/>
          </w:tcPr>
          <w:p w:rsidR="0071014C" w:rsidRPr="00D3100F" w:rsidRDefault="0071014C" w:rsidP="0071014C">
            <w:pPr>
              <w:pStyle w:val="Underskrifter"/>
            </w:pPr>
            <w:r w:rsidRPr="00D3100F">
              <w:t>Tina Acketoft (fp)</w:t>
            </w:r>
          </w:p>
        </w:tc>
      </w:tr>
      <w:tr w:rsidR="0071014C" w:rsidRPr="00D310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1014C" w:rsidRPr="00D3100F" w:rsidRDefault="0071014C" w:rsidP="0071014C">
            <w:pPr>
              <w:pStyle w:val="Underskrifter"/>
            </w:pPr>
            <w:r w:rsidRPr="00D3100F">
              <w:t>Ulf Nilsson (fp)</w:t>
            </w:r>
          </w:p>
        </w:tc>
        <w:tc>
          <w:tcPr>
            <w:tcW w:w="3047" w:type="dxa"/>
          </w:tcPr>
          <w:p w:rsidR="0071014C" w:rsidRPr="00D3100F" w:rsidRDefault="0071014C" w:rsidP="0071014C">
            <w:pPr>
              <w:pStyle w:val="Underskrifter"/>
            </w:pPr>
            <w:r w:rsidRPr="00D3100F">
              <w:t>Christer Nylander (fp)</w:t>
            </w:r>
          </w:p>
        </w:tc>
      </w:tr>
      <w:tr w:rsidR="0071014C" w:rsidRPr="00D310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1014C" w:rsidRPr="00D3100F" w:rsidRDefault="0071014C" w:rsidP="0071014C">
            <w:pPr>
              <w:pStyle w:val="Underskrifter"/>
            </w:pPr>
            <w:r w:rsidRPr="00D3100F">
              <w:t>Marie Wahlgren (fp)</w:t>
            </w:r>
          </w:p>
        </w:tc>
        <w:tc>
          <w:tcPr>
            <w:tcW w:w="3047" w:type="dxa"/>
          </w:tcPr>
          <w:p w:rsidR="0071014C" w:rsidRPr="00D3100F" w:rsidRDefault="0071014C" w:rsidP="0071014C">
            <w:pPr>
              <w:pStyle w:val="Underskrifter"/>
            </w:pPr>
            <w:r w:rsidRPr="00D3100F">
              <w:t>Allan Widman (fp)</w:t>
            </w:r>
          </w:p>
        </w:tc>
      </w:tr>
    </w:tbl>
    <w:p w:rsidR="00E84F25" w:rsidRPr="00D3100F" w:rsidRDefault="00E84F25" w:rsidP="0071014C">
      <w:pPr>
        <w:pStyle w:val="Normaltindrag"/>
      </w:pPr>
    </w:p>
    <w:sectPr w:rsidR="00E84F25" w:rsidRPr="00D3100F" w:rsidSect="007101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3F3A" w:rsidRPr="00D3100F" w:rsidRDefault="00B23F3A">
      <w:r w:rsidRPr="00D3100F">
        <w:separator/>
      </w:r>
    </w:p>
  </w:endnote>
  <w:endnote w:type="continuationSeparator" w:id="0">
    <w:p w:rsidR="00B23F3A" w:rsidRPr="00D3100F" w:rsidRDefault="00B23F3A">
      <w:r w:rsidRPr="00D310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5AF" w:rsidRPr="00D3100F" w:rsidRDefault="00D3100F" w:rsidP="0071014C">
    <w:pPr>
      <w:pStyle w:val="Sidfot"/>
    </w:pPr>
    <w:r w:rsidRPr="00D310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57710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14C" w:rsidRDefault="0071014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014C" w:rsidRDefault="0071014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C0B" w:rsidRPr="00D3100F" w:rsidRDefault="00D3100F" w:rsidP="0071014C">
    <w:pPr>
      <w:pStyle w:val="Sidfot"/>
    </w:pPr>
    <w:r w:rsidRPr="00D310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95482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14C" w:rsidRDefault="007101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014C" w:rsidRDefault="007101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C0B" w:rsidRPr="00D3100F" w:rsidRDefault="00D3100F" w:rsidP="0071014C">
    <w:pPr>
      <w:pStyle w:val="Sidfot"/>
    </w:pPr>
    <w:r w:rsidRPr="00D310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99590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14C" w:rsidRDefault="007101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516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014C" w:rsidRDefault="007101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516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3F3A" w:rsidRPr="00D3100F" w:rsidRDefault="00B23F3A">
      <w:r w:rsidRPr="00D3100F">
        <w:separator/>
      </w:r>
    </w:p>
  </w:footnote>
  <w:footnote w:type="continuationSeparator" w:id="0">
    <w:p w:rsidR="00B23F3A" w:rsidRPr="00D3100F" w:rsidRDefault="00B23F3A">
      <w:r w:rsidRPr="00D310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5AF" w:rsidRPr="00D3100F" w:rsidRDefault="00D3100F" w:rsidP="0071014C">
    <w:pPr>
      <w:pStyle w:val="Sidhuvud"/>
    </w:pPr>
    <w:r w:rsidRPr="00D310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18864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14C" w:rsidRDefault="0071014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014C" w:rsidRDefault="0071014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0C0B" w:rsidRPr="00D3100F" w:rsidRDefault="00D3100F" w:rsidP="0071014C">
    <w:pPr>
      <w:pStyle w:val="Sidhuvud"/>
    </w:pPr>
    <w:r w:rsidRPr="00D310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43419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14C" w:rsidRDefault="0071014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014C" w:rsidRDefault="0071014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14C" w:rsidRPr="00D3100F" w:rsidRDefault="0071014C">
    <w:pPr>
      <w:pStyle w:val="FSHNormal"/>
      <w:tabs>
        <w:tab w:val="right" w:pos="5840"/>
      </w:tabs>
    </w:pPr>
    <w:r w:rsidRPr="00D3100F">
      <w:br/>
    </w:r>
    <w:r w:rsidRPr="00D3100F">
      <w:fldChar w:fldCharType="begin" w:fldLock="1"/>
    </w:r>
    <w:r w:rsidRPr="00D3100F">
      <w:instrText xml:space="preserve"> DOCPROPERTY</w:instrText>
    </w:r>
    <w:r w:rsidRPr="00D3100F">
      <w:rPr>
        <w:sz w:val="18"/>
      </w:rPr>
      <w:instrText xml:space="preserve"> "YearUser" *\charformat </w:instrText>
    </w:r>
    <w:r w:rsidRPr="00D3100F">
      <w:fldChar w:fldCharType="separate"/>
    </w:r>
    <w:r w:rsidRPr="00D3100F">
      <w:t>2005/06</w:t>
    </w:r>
    <w:r w:rsidRPr="00D3100F">
      <w:fldChar w:fldCharType="end"/>
    </w:r>
    <w:r w:rsidRPr="00D3100F">
      <w:t xml:space="preserve"> </w:t>
    </w:r>
    <w:r w:rsidRPr="00D3100F">
      <w:tab/>
      <w:t xml:space="preserve">mnr: </w:t>
    </w:r>
    <w:r w:rsidRPr="00D3100F">
      <w:fldChar w:fldCharType="begin" w:fldLock="1"/>
    </w:r>
    <w:r w:rsidRPr="00D3100F">
      <w:instrText xml:space="preserve"> DOCPROPERTY</w:instrText>
    </w:r>
    <w:r w:rsidRPr="00D3100F">
      <w:rPr>
        <w:sz w:val="18"/>
      </w:rPr>
      <w:instrText xml:space="preserve"> "Motionsnummer" *\charformat </w:instrText>
    </w:r>
    <w:r w:rsidRPr="00D3100F">
      <w:fldChar w:fldCharType="separate"/>
    </w:r>
    <w:r w:rsidRPr="00D3100F">
      <w:t>K365</w:t>
    </w:r>
    <w:r w:rsidRPr="00D3100F">
      <w:fldChar w:fldCharType="end"/>
    </w:r>
    <w:r w:rsidRPr="00D3100F">
      <w:br/>
    </w:r>
    <w:r w:rsidRPr="00D3100F">
      <w:fldChar w:fldCharType="begin" w:fldLock="1"/>
    </w:r>
    <w:r w:rsidRPr="00D3100F">
      <w:instrText xml:space="preserve"> DOCPROPERTY</w:instrText>
    </w:r>
    <w:r w:rsidRPr="00D3100F">
      <w:rPr>
        <w:sz w:val="18"/>
      </w:rPr>
      <w:instrText xml:space="preserve"> "Samling" *\charformat </w:instrText>
    </w:r>
    <w:r w:rsidRPr="00D3100F">
      <w:fldChar w:fldCharType="end"/>
    </w:r>
    <w:r w:rsidRPr="00D3100F">
      <w:tab/>
      <w:t xml:space="preserve">pnr: </w:t>
    </w:r>
    <w:r w:rsidRPr="00D3100F">
      <w:fldChar w:fldCharType="begin" w:fldLock="1"/>
    </w:r>
    <w:r w:rsidRPr="00D3100F">
      <w:instrText xml:space="preserve"> DOCPROPERTY</w:instrText>
    </w:r>
    <w:r w:rsidRPr="00D3100F">
      <w:rPr>
        <w:sz w:val="18"/>
      </w:rPr>
      <w:instrText xml:space="preserve"> "Partinummer" *\charformat </w:instrText>
    </w:r>
    <w:r w:rsidRPr="00D3100F">
      <w:fldChar w:fldCharType="separate"/>
    </w:r>
    <w:r w:rsidRPr="00D3100F">
      <w:t>fp552</w:t>
    </w:r>
    <w:r w:rsidRPr="00D3100F">
      <w:fldChar w:fldCharType="end"/>
    </w:r>
  </w:p>
  <w:p w:rsidR="0071014C" w:rsidRPr="00D3100F" w:rsidRDefault="0071014C">
    <w:pPr>
      <w:pStyle w:val="FSHRub1"/>
    </w:pPr>
    <w:r w:rsidRPr="00D3100F">
      <w:t>Motion till riksdagen</w:t>
    </w:r>
    <w:r w:rsidRPr="00D3100F">
      <w:br/>
    </w:r>
    <w:r w:rsidRPr="00D3100F">
      <w:fldChar w:fldCharType="begin" w:fldLock="1"/>
    </w:r>
    <w:r w:rsidRPr="00D3100F">
      <w:instrText xml:space="preserve"> DOCPROPERTY "YearUser" *\charformat </w:instrText>
    </w:r>
    <w:r w:rsidRPr="00D3100F">
      <w:fldChar w:fldCharType="separate"/>
    </w:r>
    <w:r w:rsidRPr="00D3100F">
      <w:t>2005/06</w:t>
    </w:r>
    <w:r w:rsidRPr="00D3100F">
      <w:fldChar w:fldCharType="end"/>
    </w:r>
    <w:r w:rsidRPr="00D3100F">
      <w:t>:</w:t>
    </w:r>
    <w:r w:rsidRPr="00D3100F">
      <w:fldChar w:fldCharType="begin" w:fldLock="1"/>
    </w:r>
    <w:r w:rsidRPr="00D3100F">
      <w:instrText xml:space="preserve"> DOCPROPERTY "Motionsnummer" *\charformat </w:instrText>
    </w:r>
    <w:r w:rsidRPr="00D3100F">
      <w:fldChar w:fldCharType="separate"/>
    </w:r>
    <w:r w:rsidRPr="00D3100F">
      <w:t>K365</w:t>
    </w:r>
    <w:r w:rsidRPr="00D3100F">
      <w:fldChar w:fldCharType="end"/>
    </w:r>
  </w:p>
  <w:p w:rsidR="0071014C" w:rsidRPr="00D3100F" w:rsidRDefault="0071014C">
    <w:pPr>
      <w:pStyle w:val="FSHNormalS5"/>
    </w:pPr>
    <w:r w:rsidRPr="00D3100F">
      <w:fldChar w:fldCharType="begin" w:fldLock="1"/>
    </w:r>
    <w:r w:rsidRPr="00D3100F">
      <w:instrText xml:space="preserve"> DOCPROPERTY "MotionarText" *\charformat </w:instrText>
    </w:r>
    <w:r w:rsidRPr="00D3100F">
      <w:fldChar w:fldCharType="separate"/>
    </w:r>
    <w:r w:rsidRPr="00D3100F">
      <w:t>av Torkild Strandberg m.fl. (fp)</w:t>
    </w:r>
    <w:r w:rsidRPr="00D3100F">
      <w:fldChar w:fldCharType="end"/>
    </w:r>
    <w:r w:rsidRPr="00D3100F">
      <w:br/>
    </w:r>
    <w:r w:rsidRPr="00D3100F">
      <w:fldChar w:fldCharType="begin" w:fldLock="1"/>
    </w:r>
    <w:r w:rsidRPr="00D3100F">
      <w:instrText xml:space="preserve"> DOCPROPERTY "SvarFrasKort" *\charformat </w:instrText>
    </w:r>
    <w:r w:rsidRPr="00D3100F">
      <w:fldChar w:fldCharType="end"/>
    </w:r>
  </w:p>
  <w:p w:rsidR="0071014C" w:rsidRPr="00D3100F" w:rsidRDefault="0071014C">
    <w:pPr>
      <w:pStyle w:val="FSHTitel"/>
    </w:pPr>
    <w:r w:rsidRPr="00D3100F">
      <w:fldChar w:fldCharType="begin" w:fldLock="1"/>
    </w:r>
    <w:r w:rsidRPr="00D3100F">
      <w:instrText xml:space="preserve"> DOCPROPERTY</w:instrText>
    </w:r>
    <w:r w:rsidRPr="00D3100F">
      <w:rPr>
        <w:sz w:val="18"/>
      </w:rPr>
      <w:instrText xml:space="preserve"> "RubrikSvar" *\charformat </w:instrText>
    </w:r>
    <w:r w:rsidRPr="00D3100F">
      <w:fldChar w:fldCharType="separate"/>
    </w:r>
    <w:r w:rsidRPr="00D3100F">
      <w:t xml:space="preserve">Minoritetsskydd vid återremiss </w:t>
    </w:r>
    <w:r w:rsidRPr="00D3100F">
      <w:fldChar w:fldCharType="end"/>
    </w:r>
  </w:p>
  <w:p w:rsidR="0071014C" w:rsidRPr="00D3100F" w:rsidRDefault="0071014C" w:rsidP="0071014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5012B62"/>
    <w:multiLevelType w:val="hybridMultilevel"/>
    <w:tmpl w:val="3424A15C"/>
    <w:lvl w:ilvl="0" w:tplc="29BA21F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9054097">
    <w:abstractNumId w:val="14"/>
  </w:num>
  <w:num w:numId="2" w16cid:durableId="396519656">
    <w:abstractNumId w:val="10"/>
  </w:num>
  <w:num w:numId="3" w16cid:durableId="1610577238">
    <w:abstractNumId w:val="11"/>
  </w:num>
  <w:num w:numId="4" w16cid:durableId="699818348">
    <w:abstractNumId w:val="13"/>
  </w:num>
  <w:num w:numId="5" w16cid:durableId="639531379">
    <w:abstractNumId w:val="8"/>
  </w:num>
  <w:num w:numId="6" w16cid:durableId="199052387">
    <w:abstractNumId w:val="3"/>
  </w:num>
  <w:num w:numId="7" w16cid:durableId="1083601572">
    <w:abstractNumId w:val="2"/>
  </w:num>
  <w:num w:numId="8" w16cid:durableId="1274556126">
    <w:abstractNumId w:val="1"/>
  </w:num>
  <w:num w:numId="9" w16cid:durableId="1206597138">
    <w:abstractNumId w:val="0"/>
  </w:num>
  <w:num w:numId="10" w16cid:durableId="451095689">
    <w:abstractNumId w:val="9"/>
  </w:num>
  <w:num w:numId="11" w16cid:durableId="1109666953">
    <w:abstractNumId w:val="7"/>
  </w:num>
  <w:num w:numId="12" w16cid:durableId="851920433">
    <w:abstractNumId w:val="6"/>
  </w:num>
  <w:num w:numId="13" w16cid:durableId="2120374883">
    <w:abstractNumId w:val="5"/>
  </w:num>
  <w:num w:numId="14" w16cid:durableId="1163937219">
    <w:abstractNumId w:val="4"/>
  </w:num>
  <w:num w:numId="15" w16cid:durableId="2150488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034A7C"/>
    <w:rsid w:val="00034A7C"/>
    <w:rsid w:val="00064BC3"/>
    <w:rsid w:val="00072FB9"/>
    <w:rsid w:val="00100531"/>
    <w:rsid w:val="00105667"/>
    <w:rsid w:val="00201DFB"/>
    <w:rsid w:val="00212FF1"/>
    <w:rsid w:val="00230193"/>
    <w:rsid w:val="002818D3"/>
    <w:rsid w:val="002D11A8"/>
    <w:rsid w:val="002F45AF"/>
    <w:rsid w:val="003326CA"/>
    <w:rsid w:val="004A0504"/>
    <w:rsid w:val="004E38D9"/>
    <w:rsid w:val="006143F0"/>
    <w:rsid w:val="0071014C"/>
    <w:rsid w:val="0071521F"/>
    <w:rsid w:val="00740D6D"/>
    <w:rsid w:val="007B67A7"/>
    <w:rsid w:val="007C6092"/>
    <w:rsid w:val="00960C0B"/>
    <w:rsid w:val="009D11DB"/>
    <w:rsid w:val="00A053C6"/>
    <w:rsid w:val="00B13BF0"/>
    <w:rsid w:val="00B23F3A"/>
    <w:rsid w:val="00B74B7A"/>
    <w:rsid w:val="00C1285C"/>
    <w:rsid w:val="00C27B7D"/>
    <w:rsid w:val="00C33168"/>
    <w:rsid w:val="00D3100F"/>
    <w:rsid w:val="00DC6C70"/>
    <w:rsid w:val="00E20C47"/>
    <w:rsid w:val="00E22893"/>
    <w:rsid w:val="00E360DE"/>
    <w:rsid w:val="00E5167D"/>
    <w:rsid w:val="00E75D28"/>
    <w:rsid w:val="00E84F25"/>
    <w:rsid w:val="00F2479A"/>
    <w:rsid w:val="00F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B0598FF-1FE7-4915-BA71-24930317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60C0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60C0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60C0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60C0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60C0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60C0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60C0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60C0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60C0B"/>
    <w:pPr>
      <w:outlineLvl w:val="7"/>
    </w:pPr>
  </w:style>
  <w:style w:type="paragraph" w:styleId="Rubrik9">
    <w:name w:val="heading 9"/>
    <w:basedOn w:val="Rubrik8"/>
    <w:next w:val="Normal"/>
    <w:qFormat/>
    <w:rsid w:val="00960C0B"/>
    <w:pPr>
      <w:outlineLvl w:val="8"/>
    </w:pPr>
  </w:style>
  <w:style w:type="character" w:default="1" w:styleId="Standardstycketeckensnitt">
    <w:name w:val="Default Paragraph Font"/>
    <w:semiHidden/>
    <w:rsid w:val="00960C0B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960C0B"/>
  </w:style>
  <w:style w:type="paragraph" w:styleId="Citat">
    <w:name w:val="Quote"/>
    <w:basedOn w:val="Normal"/>
    <w:next w:val="Normal"/>
    <w:qFormat/>
    <w:rsid w:val="00960C0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60C0B"/>
    <w:pPr>
      <w:spacing w:before="0"/>
      <w:ind w:firstLine="227"/>
    </w:pPr>
  </w:style>
  <w:style w:type="paragraph" w:customStyle="1" w:styleId="FSHNormal">
    <w:name w:val="FSH_Normal"/>
    <w:semiHidden/>
    <w:rsid w:val="00960C0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60C0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60C0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60C0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60C0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60C0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60C0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1014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F45AF"/>
    <w:pPr>
      <w:keepLines/>
      <w:spacing w:before="0"/>
      <w:ind w:left="340"/>
    </w:pPr>
  </w:style>
  <w:style w:type="paragraph" w:customStyle="1" w:styleId="KantRubrikS5H">
    <w:name w:val="KantRubrikS5H"/>
    <w:semiHidden/>
    <w:rsid w:val="00960C0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60C0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60C0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60C0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960C0B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960C0B"/>
    <w:pPr>
      <w:ind w:firstLine="170"/>
    </w:pPr>
  </w:style>
  <w:style w:type="paragraph" w:customStyle="1" w:styleId="Lagtextrubrik">
    <w:name w:val="Lagtext_rubrik"/>
    <w:basedOn w:val="Normal"/>
    <w:next w:val="Normal"/>
    <w:rsid w:val="00960C0B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960C0B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960C0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60C0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60C0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60C0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60C0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60C0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60C0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60C0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60C0B"/>
  </w:style>
  <w:style w:type="paragraph" w:customStyle="1" w:styleId="RubrikInnehllsf">
    <w:name w:val="RubrikInnehållsf"/>
    <w:basedOn w:val="RubrikSammanf"/>
    <w:next w:val="Normal"/>
    <w:rsid w:val="00960C0B"/>
  </w:style>
  <w:style w:type="paragraph" w:customStyle="1" w:styleId="Tabellochbildrubrik">
    <w:name w:val="Tabell och bildrubrik"/>
    <w:basedOn w:val="Normal"/>
    <w:next w:val="Normal"/>
    <w:rsid w:val="00960C0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60C0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60C0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60C0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60C0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60C0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60C0B"/>
    <w:pPr>
      <w:ind w:left="284"/>
    </w:pPr>
  </w:style>
  <w:style w:type="paragraph" w:styleId="Innehll3">
    <w:name w:val="toc 3"/>
    <w:basedOn w:val="Innehll2"/>
    <w:next w:val="Innehll4"/>
    <w:semiHidden/>
    <w:rsid w:val="00960C0B"/>
    <w:pPr>
      <w:ind w:left="567"/>
    </w:pPr>
  </w:style>
  <w:style w:type="paragraph" w:styleId="Innehll4">
    <w:name w:val="toc 4"/>
    <w:basedOn w:val="Innehll3"/>
    <w:next w:val="Normal"/>
    <w:semiHidden/>
    <w:rsid w:val="00960C0B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960C0B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960C0B"/>
    <w:rPr>
      <w:color w:val="0000FF"/>
      <w:u w:val="single"/>
    </w:rPr>
  </w:style>
  <w:style w:type="paragraph" w:styleId="Indragetstycke">
    <w:name w:val="Block Text"/>
    <w:basedOn w:val="Normal"/>
    <w:semiHidden/>
    <w:rsid w:val="00960C0B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960C0B"/>
  </w:style>
  <w:style w:type="paragraph" w:styleId="Lista">
    <w:name w:val="List"/>
    <w:basedOn w:val="Normal"/>
    <w:semiHidden/>
    <w:rsid w:val="00960C0B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60C0B"/>
    <w:rPr>
      <w:szCs w:val="24"/>
    </w:rPr>
  </w:style>
  <w:style w:type="paragraph" w:styleId="Numreradlista">
    <w:name w:val="List Number"/>
    <w:basedOn w:val="Normal"/>
    <w:semiHidden/>
    <w:rsid w:val="00960C0B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960C0B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960C0B"/>
  </w:style>
  <w:style w:type="character" w:styleId="Sidnummer">
    <w:name w:val="page number"/>
    <w:basedOn w:val="Standardstycketeckensnitt"/>
    <w:semiHidden/>
    <w:rsid w:val="00960C0B"/>
  </w:style>
  <w:style w:type="paragraph" w:styleId="Signatur">
    <w:name w:val="Signature"/>
    <w:basedOn w:val="Normal"/>
    <w:semiHidden/>
    <w:rsid w:val="00960C0B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60C0B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215</Words>
  <Characters>1305</Characters>
  <Application>Microsoft Office Word</Application>
  <DocSecurity>4</DocSecurity>
  <Lines>31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K365</vt:lpstr>
    </vt:vector>
  </TitlesOfParts>
  <Company>Riksdagen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K365</dc:title>
  <dc:subject>K365</dc:subject>
  <dc:creator>Riksdagen</dc:creator>
  <cp:keywords>Riksdagen</cp:keywords>
  <dc:description/>
  <cp:lastModifiedBy>Lars Brink</cp:lastModifiedBy>
  <cp:revision>2</cp:revision>
  <cp:lastPrinted>2005-11-13T11:27:00Z</cp:lastPrinted>
  <dcterms:created xsi:type="dcterms:W3CDTF">2025-12-16T19:39:00Z</dcterms:created>
  <dcterms:modified xsi:type="dcterms:W3CDTF">2025-12-16T19:39:00Z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mot2000_411_2005-09-30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Minoritetsskydd vid återremiss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Minoritetsskydd vid återremiss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fp552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Torkild Strandberg m.fl. (fp)</vt:lpwstr>
  </property>
  <property fmtid="{D5CDD505-2E9C-101B-9397-08002B2CF9AE}" pid="26" name="MotionarLista">
    <vt:lpwstr>Strandberg, Torkild (fp)\Hagberg, Liselott (fp)\Acketoft, Tina (fp)\Nilsson, Ulf (fp)\Nylander, Christer (fp)\Wahlgren, Marie (fp)\Widman, Allan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Torkild Strandberg (fp), Liselott Hagberg (fp), Tina Acketoft (fp), Ulf Nilsson (fp), Christer Nylander (fp), Marie Wahlgren (fp), Allan Widman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20052006000001020112000005520069</vt:lpwstr>
  </property>
  <property fmtid="{D5CDD505-2E9C-101B-9397-08002B2CF9AE}" pid="47" name="datum">
    <vt:lpwstr>051004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20052006000001020112000005520069</vt:lpwstr>
  </property>
  <property fmtid="{D5CDD505-2E9C-101B-9397-08002B2CF9AE}" pid="50" name="nummer">
    <vt:lpwstr>365</vt:lpwstr>
  </property>
  <property fmtid="{D5CDD505-2E9C-101B-9397-08002B2CF9AE}" pid="51" name="utskottsbeteckning">
    <vt:lpwstr>K</vt:lpwstr>
  </property>
</Properties>
</file>