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AD042DD" w14:textId="77777777">
        <w:tc>
          <w:tcPr>
            <w:tcW w:w="2268" w:type="dxa"/>
          </w:tcPr>
          <w:p w14:paraId="6AD042D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AD042DC" w14:textId="77777777" w:rsidR="006E4E11" w:rsidRDefault="006E4E11" w:rsidP="007242A3">
            <w:pPr>
              <w:framePr w:w="5035" w:h="1644" w:wrap="notBeside" w:vAnchor="page" w:hAnchor="page" w:x="6573" w:y="721"/>
              <w:rPr>
                <w:rFonts w:ascii="TradeGothic" w:hAnsi="TradeGothic"/>
                <w:i/>
                <w:sz w:val="18"/>
              </w:rPr>
            </w:pPr>
          </w:p>
        </w:tc>
      </w:tr>
      <w:tr w:rsidR="006E4E11" w14:paraId="6AD042E0" w14:textId="77777777">
        <w:tc>
          <w:tcPr>
            <w:tcW w:w="2268" w:type="dxa"/>
          </w:tcPr>
          <w:p w14:paraId="6AD042D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AD042DF" w14:textId="77777777" w:rsidR="006E4E11" w:rsidRDefault="006E4E11" w:rsidP="007242A3">
            <w:pPr>
              <w:framePr w:w="5035" w:h="1644" w:wrap="notBeside" w:vAnchor="page" w:hAnchor="page" w:x="6573" w:y="721"/>
              <w:rPr>
                <w:rFonts w:ascii="TradeGothic" w:hAnsi="TradeGothic"/>
                <w:b/>
                <w:sz w:val="22"/>
              </w:rPr>
            </w:pPr>
          </w:p>
        </w:tc>
      </w:tr>
      <w:tr w:rsidR="006E4E11" w14:paraId="6AD042E3" w14:textId="77777777">
        <w:tc>
          <w:tcPr>
            <w:tcW w:w="3402" w:type="dxa"/>
            <w:gridSpan w:val="2"/>
          </w:tcPr>
          <w:p w14:paraId="6AD042E1" w14:textId="77777777" w:rsidR="006E4E11" w:rsidRDefault="006E4E11" w:rsidP="007242A3">
            <w:pPr>
              <w:framePr w:w="5035" w:h="1644" w:wrap="notBeside" w:vAnchor="page" w:hAnchor="page" w:x="6573" w:y="721"/>
            </w:pPr>
          </w:p>
        </w:tc>
        <w:tc>
          <w:tcPr>
            <w:tcW w:w="1865" w:type="dxa"/>
          </w:tcPr>
          <w:p w14:paraId="6AD042E2" w14:textId="77777777" w:rsidR="006E4E11" w:rsidRDefault="006E4E11" w:rsidP="007242A3">
            <w:pPr>
              <w:framePr w:w="5035" w:h="1644" w:wrap="notBeside" w:vAnchor="page" w:hAnchor="page" w:x="6573" w:y="721"/>
            </w:pPr>
          </w:p>
        </w:tc>
      </w:tr>
      <w:tr w:rsidR="006E4E11" w14:paraId="6AD042E6" w14:textId="77777777">
        <w:tc>
          <w:tcPr>
            <w:tcW w:w="2268" w:type="dxa"/>
          </w:tcPr>
          <w:p w14:paraId="6AD042E4" w14:textId="77777777" w:rsidR="006E4E11" w:rsidRDefault="006E4E11" w:rsidP="007242A3">
            <w:pPr>
              <w:framePr w:w="5035" w:h="1644" w:wrap="notBeside" w:vAnchor="page" w:hAnchor="page" w:x="6573" w:y="721"/>
            </w:pPr>
          </w:p>
        </w:tc>
        <w:tc>
          <w:tcPr>
            <w:tcW w:w="2999" w:type="dxa"/>
            <w:gridSpan w:val="2"/>
          </w:tcPr>
          <w:p w14:paraId="6AD042E5" w14:textId="77777777" w:rsidR="006E4E11" w:rsidRPr="00ED583F" w:rsidRDefault="00D42007" w:rsidP="007242A3">
            <w:pPr>
              <w:framePr w:w="5035" w:h="1644" w:wrap="notBeside" w:vAnchor="page" w:hAnchor="page" w:x="6573" w:y="721"/>
              <w:rPr>
                <w:sz w:val="20"/>
              </w:rPr>
            </w:pPr>
            <w:r>
              <w:rPr>
                <w:sz w:val="20"/>
              </w:rPr>
              <w:t>Dnr</w:t>
            </w:r>
            <w:r w:rsidRPr="00D42007">
              <w:rPr>
                <w:sz w:val="20"/>
              </w:rPr>
              <w:t xml:space="preserve"> N2017/00134/PBB</w:t>
            </w:r>
          </w:p>
        </w:tc>
      </w:tr>
      <w:tr w:rsidR="006E4E11" w14:paraId="6AD042E9" w14:textId="77777777">
        <w:tc>
          <w:tcPr>
            <w:tcW w:w="2268" w:type="dxa"/>
          </w:tcPr>
          <w:p w14:paraId="6AD042E7" w14:textId="77777777" w:rsidR="006E4E11" w:rsidRDefault="006E4E11" w:rsidP="007242A3">
            <w:pPr>
              <w:framePr w:w="5035" w:h="1644" w:wrap="notBeside" w:vAnchor="page" w:hAnchor="page" w:x="6573" w:y="721"/>
            </w:pPr>
          </w:p>
        </w:tc>
        <w:tc>
          <w:tcPr>
            <w:tcW w:w="2999" w:type="dxa"/>
            <w:gridSpan w:val="2"/>
          </w:tcPr>
          <w:p w14:paraId="6AD042E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AD042EB" w14:textId="77777777">
        <w:trPr>
          <w:trHeight w:val="284"/>
        </w:trPr>
        <w:tc>
          <w:tcPr>
            <w:tcW w:w="4911" w:type="dxa"/>
          </w:tcPr>
          <w:p w14:paraId="6AD042EA" w14:textId="77777777" w:rsidR="006E4E11" w:rsidRDefault="00D42007">
            <w:pPr>
              <w:pStyle w:val="Avsndare"/>
              <w:framePr w:h="2483" w:wrap="notBeside" w:x="1504"/>
              <w:rPr>
                <w:b/>
                <w:i w:val="0"/>
                <w:sz w:val="22"/>
              </w:rPr>
            </w:pPr>
            <w:r>
              <w:rPr>
                <w:b/>
                <w:i w:val="0"/>
                <w:sz w:val="22"/>
              </w:rPr>
              <w:t>Näringsdepartementet</w:t>
            </w:r>
          </w:p>
        </w:tc>
      </w:tr>
      <w:tr w:rsidR="006E4E11" w14:paraId="6AD042ED" w14:textId="77777777">
        <w:trPr>
          <w:trHeight w:val="284"/>
        </w:trPr>
        <w:tc>
          <w:tcPr>
            <w:tcW w:w="4911" w:type="dxa"/>
          </w:tcPr>
          <w:p w14:paraId="6AD042EC" w14:textId="77777777" w:rsidR="006E4E11" w:rsidRDefault="00D42007">
            <w:pPr>
              <w:pStyle w:val="Avsndare"/>
              <w:framePr w:h="2483" w:wrap="notBeside" w:x="1504"/>
              <w:rPr>
                <w:bCs/>
                <w:iCs/>
              </w:rPr>
            </w:pPr>
            <w:r>
              <w:rPr>
                <w:bCs/>
                <w:iCs/>
              </w:rPr>
              <w:t>Bostads- och digitaliseringsministern</w:t>
            </w:r>
          </w:p>
        </w:tc>
      </w:tr>
      <w:tr w:rsidR="006E4E11" w14:paraId="6AD042EF" w14:textId="77777777">
        <w:trPr>
          <w:trHeight w:val="284"/>
        </w:trPr>
        <w:tc>
          <w:tcPr>
            <w:tcW w:w="4911" w:type="dxa"/>
          </w:tcPr>
          <w:p w14:paraId="6AD042EE" w14:textId="77777777" w:rsidR="006E4E11" w:rsidRDefault="006E4E11">
            <w:pPr>
              <w:pStyle w:val="Avsndare"/>
              <w:framePr w:h="2483" w:wrap="notBeside" w:x="1504"/>
              <w:rPr>
                <w:bCs/>
                <w:iCs/>
              </w:rPr>
            </w:pPr>
          </w:p>
        </w:tc>
      </w:tr>
      <w:tr w:rsidR="006E4E11" w14:paraId="6AD042F1" w14:textId="77777777">
        <w:trPr>
          <w:trHeight w:val="284"/>
        </w:trPr>
        <w:tc>
          <w:tcPr>
            <w:tcW w:w="4911" w:type="dxa"/>
          </w:tcPr>
          <w:p w14:paraId="6AD042F0" w14:textId="4F15BB11" w:rsidR="006E4E11" w:rsidRDefault="006E4E11" w:rsidP="00A46A1A">
            <w:pPr>
              <w:pStyle w:val="Avsndare"/>
              <w:framePr w:h="2483" w:wrap="notBeside" w:x="1504"/>
              <w:rPr>
                <w:bCs/>
                <w:iCs/>
              </w:rPr>
            </w:pPr>
          </w:p>
        </w:tc>
      </w:tr>
      <w:tr w:rsidR="006E4E11" w14:paraId="6AD042F3" w14:textId="77777777">
        <w:trPr>
          <w:trHeight w:val="284"/>
        </w:trPr>
        <w:tc>
          <w:tcPr>
            <w:tcW w:w="4911" w:type="dxa"/>
          </w:tcPr>
          <w:p w14:paraId="6AD042F2" w14:textId="77777777" w:rsidR="006E4E11" w:rsidRDefault="006E4E11">
            <w:pPr>
              <w:pStyle w:val="Avsndare"/>
              <w:framePr w:h="2483" w:wrap="notBeside" w:x="1504"/>
              <w:rPr>
                <w:bCs/>
                <w:iCs/>
              </w:rPr>
            </w:pPr>
          </w:p>
        </w:tc>
      </w:tr>
      <w:tr w:rsidR="006E4E11" w14:paraId="6AD042F5" w14:textId="77777777">
        <w:trPr>
          <w:trHeight w:val="284"/>
        </w:trPr>
        <w:tc>
          <w:tcPr>
            <w:tcW w:w="4911" w:type="dxa"/>
          </w:tcPr>
          <w:p w14:paraId="6AD042F4" w14:textId="3811B6D8" w:rsidR="006E4E11" w:rsidRDefault="006E4E11">
            <w:pPr>
              <w:pStyle w:val="Avsndare"/>
              <w:framePr w:h="2483" w:wrap="notBeside" w:x="1504"/>
              <w:rPr>
                <w:bCs/>
                <w:iCs/>
              </w:rPr>
            </w:pPr>
          </w:p>
        </w:tc>
      </w:tr>
      <w:tr w:rsidR="006E4E11" w14:paraId="6AD042F7" w14:textId="77777777">
        <w:trPr>
          <w:trHeight w:val="284"/>
        </w:trPr>
        <w:tc>
          <w:tcPr>
            <w:tcW w:w="4911" w:type="dxa"/>
          </w:tcPr>
          <w:p w14:paraId="6AD042F6" w14:textId="77777777" w:rsidR="006E4E11" w:rsidRDefault="006E4E11">
            <w:pPr>
              <w:pStyle w:val="Avsndare"/>
              <w:framePr w:h="2483" w:wrap="notBeside" w:x="1504"/>
              <w:rPr>
                <w:bCs/>
                <w:iCs/>
              </w:rPr>
            </w:pPr>
          </w:p>
        </w:tc>
      </w:tr>
      <w:tr w:rsidR="006E4E11" w14:paraId="6AD042F9" w14:textId="77777777">
        <w:trPr>
          <w:trHeight w:val="284"/>
        </w:trPr>
        <w:tc>
          <w:tcPr>
            <w:tcW w:w="4911" w:type="dxa"/>
          </w:tcPr>
          <w:p w14:paraId="6AD042F8" w14:textId="77777777" w:rsidR="006E4E11" w:rsidRDefault="006E4E11">
            <w:pPr>
              <w:pStyle w:val="Avsndare"/>
              <w:framePr w:h="2483" w:wrap="notBeside" w:x="1504"/>
              <w:rPr>
                <w:bCs/>
                <w:iCs/>
              </w:rPr>
            </w:pPr>
          </w:p>
        </w:tc>
      </w:tr>
      <w:tr w:rsidR="006E4E11" w14:paraId="6AD042FB" w14:textId="77777777">
        <w:trPr>
          <w:trHeight w:val="284"/>
        </w:trPr>
        <w:tc>
          <w:tcPr>
            <w:tcW w:w="4911" w:type="dxa"/>
          </w:tcPr>
          <w:p w14:paraId="6AD042FA" w14:textId="77777777" w:rsidR="006E4E11" w:rsidRDefault="006E4E11">
            <w:pPr>
              <w:pStyle w:val="Avsndare"/>
              <w:framePr w:h="2483" w:wrap="notBeside" w:x="1504"/>
              <w:rPr>
                <w:bCs/>
                <w:iCs/>
              </w:rPr>
            </w:pPr>
          </w:p>
        </w:tc>
      </w:tr>
    </w:tbl>
    <w:p w14:paraId="6AD042FC" w14:textId="77777777" w:rsidR="006E4E11" w:rsidRDefault="00D42007">
      <w:pPr>
        <w:framePr w:w="4400" w:h="2523" w:wrap="notBeside" w:vAnchor="page" w:hAnchor="page" w:x="6453" w:y="2445"/>
        <w:ind w:left="142"/>
      </w:pPr>
      <w:r>
        <w:t>Till riksdagen</w:t>
      </w:r>
    </w:p>
    <w:p w14:paraId="6AD042FD" w14:textId="77777777" w:rsidR="006E4E11" w:rsidRDefault="00D42007" w:rsidP="00D42007">
      <w:pPr>
        <w:pStyle w:val="RKrubrik"/>
        <w:pBdr>
          <w:bottom w:val="single" w:sz="4" w:space="1" w:color="auto"/>
        </w:pBdr>
        <w:spacing w:before="0" w:after="0"/>
      </w:pPr>
      <w:r>
        <w:t>Svar på fråga 2016/17:607 av Bori</w:t>
      </w:r>
      <w:r w:rsidR="00D1239F">
        <w:t>a</w:t>
      </w:r>
      <w:r>
        <w:t>na Åberg (M) Länsstyrelsernas befogenhet</w:t>
      </w:r>
    </w:p>
    <w:p w14:paraId="6AD042FE" w14:textId="77777777" w:rsidR="006E4E11" w:rsidRDefault="006E4E11">
      <w:pPr>
        <w:pStyle w:val="RKnormal"/>
      </w:pPr>
    </w:p>
    <w:p w14:paraId="6AD042FF" w14:textId="254675CD" w:rsidR="00F25079" w:rsidRDefault="00D42007">
      <w:pPr>
        <w:pStyle w:val="RKnormal"/>
      </w:pPr>
      <w:r>
        <w:t>Bori</w:t>
      </w:r>
      <w:r w:rsidR="00A87887">
        <w:t>a</w:t>
      </w:r>
      <w:r>
        <w:t>na Åberg har frågat statsministern om han är beredd</w:t>
      </w:r>
      <w:r w:rsidR="00F25079">
        <w:t xml:space="preserve"> att ta något lagstiftningsinitiativ eller vidta någon annan åtgärd med anledning vad Bori</w:t>
      </w:r>
      <w:r w:rsidR="00A87887">
        <w:t>a</w:t>
      </w:r>
      <w:r w:rsidR="00F25079">
        <w:t>na Åberg anfört avseende länsstyrelsernas befogenhet. Frågan är ställd mot bakgrund av att Länsstyrelsen i Skåne län har beslutat att upphäva detaljplanen för den första etappen av Science Village i Lund.</w:t>
      </w:r>
      <w:r w:rsidR="00A46A1A">
        <w:t xml:space="preserve"> Frågan har överlämnats till mig.</w:t>
      </w:r>
    </w:p>
    <w:p w14:paraId="6AD04302" w14:textId="77777777" w:rsidR="00D42007" w:rsidRDefault="00D42007">
      <w:pPr>
        <w:pStyle w:val="RKnormal"/>
      </w:pPr>
    </w:p>
    <w:p w14:paraId="6AD04303" w14:textId="77777777" w:rsidR="00F25079" w:rsidRDefault="00F25079">
      <w:pPr>
        <w:pStyle w:val="RKnormal"/>
      </w:pPr>
      <w:r>
        <w:t>Enligt plan- och bygglagen (2010:900) ska länsstyrelsen upphäva en kommuns beslut att anta en detaljplan om beslutet kan antas innebära att</w:t>
      </w:r>
    </w:p>
    <w:p w14:paraId="6AD04304" w14:textId="77777777" w:rsidR="005B1CF1" w:rsidRDefault="00F25079">
      <w:pPr>
        <w:pStyle w:val="RKnormal"/>
      </w:pPr>
      <w:r>
        <w:t>ett riksintresse inte tillgodoses, användningen av mark- och vattenområden som angår flera kommuner inte samordnats på ett lämpligt sätt, en miljökvalitetsnorm inte har följts, strandskydd har upp</w:t>
      </w:r>
      <w:r w:rsidR="005B1CF1">
        <w:t xml:space="preserve">hävts i strid mot gällande bestämmelser och en bebyggelse blir olämplig med hänsyn till människors hälsa eller säkerhet eller till risken för olyckor, översvämning eller erosion. </w:t>
      </w:r>
    </w:p>
    <w:p w14:paraId="6AD04305" w14:textId="77777777" w:rsidR="005B1CF1" w:rsidRDefault="005B1CF1">
      <w:pPr>
        <w:pStyle w:val="RKnormal"/>
      </w:pPr>
    </w:p>
    <w:p w14:paraId="6AD04306" w14:textId="77777777" w:rsidR="005B1CF1" w:rsidRDefault="005B1CF1">
      <w:pPr>
        <w:pStyle w:val="RKnormal"/>
      </w:pPr>
      <w:r>
        <w:t xml:space="preserve">Jag kan konstatera att Länsstyrelsen i Skåne län har beslutat att upphäva detaljplanen för den första etappen av Science Village i Lund mot bakgrund av nu nämnda bestämmelser i plan- och bygglagen. Jag är i övrigt inte beredd att kommentera det beslut som länsstyrelsen har fattat. Det beslut som länsstyrelsen har fattat går att överklaga och </w:t>
      </w:r>
      <w:r w:rsidR="00A0111A">
        <w:t xml:space="preserve">om så sker kommer frågan </w:t>
      </w:r>
      <w:r>
        <w:t>att prövas av regeringen.</w:t>
      </w:r>
    </w:p>
    <w:p w14:paraId="6AD04307" w14:textId="77777777" w:rsidR="005B1CF1" w:rsidRDefault="005B1CF1">
      <w:pPr>
        <w:pStyle w:val="RKnormal"/>
      </w:pPr>
    </w:p>
    <w:p w14:paraId="6AD04308" w14:textId="77777777" w:rsidR="001D73E1" w:rsidRDefault="005B1CF1">
      <w:pPr>
        <w:pStyle w:val="RKnormal"/>
      </w:pPr>
      <w:r>
        <w:t>När det gäller Bori</w:t>
      </w:r>
      <w:r w:rsidR="00A87887">
        <w:t>a</w:t>
      </w:r>
      <w:r>
        <w:t xml:space="preserve">na Åbergs konkreta fråga </w:t>
      </w:r>
      <w:r w:rsidR="006D2CF3">
        <w:t xml:space="preserve">vill jag poängtera att statsmakterna har det övergripande ansvaret för samhällets utveckling och måste därför ange ramarna för de regionala och kommunala organens befogenheter. Statlig tillsyn och kontroll kan mot den bakgrunden inte helt undvaras. Den måste emellertid utformas med beaktande av att den kommunala självstyrelsen har grundläggande betydelse för landets styrelseskick. </w:t>
      </w:r>
    </w:p>
    <w:p w14:paraId="6AD04309" w14:textId="77777777" w:rsidR="001D73E1" w:rsidRDefault="001D73E1">
      <w:pPr>
        <w:pStyle w:val="RKnormal"/>
      </w:pPr>
    </w:p>
    <w:p w14:paraId="6AD0430A" w14:textId="4B2EE3C9" w:rsidR="008D4741" w:rsidRDefault="006D2CF3">
      <w:pPr>
        <w:pStyle w:val="RKnormal"/>
      </w:pPr>
      <w:r>
        <w:t xml:space="preserve">Den reformering av det svenska plan- och byggnadsväsendet som ägde rum i slutet av 1980-talet innebar en avsevärd förskjutning av ansvaret till </w:t>
      </w:r>
      <w:r>
        <w:lastRenderedPageBreak/>
        <w:t>kommunerna när det gäller beslut om markanvändning och byggande. Samtidigt innebar reformeringen att det statliga inflytandet begränsades</w:t>
      </w:r>
      <w:r w:rsidR="001D73E1">
        <w:t>. Statens roll i olika frågor gavs en tydligare innebörd och försköts från en generell fastställelseprövning till e</w:t>
      </w:r>
      <w:r w:rsidR="0027095D">
        <w:t>n</w:t>
      </w:r>
      <w:r w:rsidR="001D73E1">
        <w:t xml:space="preserve"> aktiv medverkan i förhand genom information och samråd under pågående plan</w:t>
      </w:r>
      <w:r w:rsidR="0027095D">
        <w:t xml:space="preserve">ering. Statens möjligheter </w:t>
      </w:r>
      <w:r w:rsidR="001D73E1">
        <w:t>att i efterhand ingripa i fråga om innehållet i planer begränsades därvid till frågor av nationell betydelse, till mellankommunal samordning samt till frågor om boendes och övrigas hälsa samt till skyddet mot olyckshändelser. Detta är också i huvudsak den ansvarsfördelning som alltjämt gäller mellan kommun</w:t>
      </w:r>
      <w:r w:rsidR="001912C0">
        <w:t>erna</w:t>
      </w:r>
      <w:r w:rsidR="001D73E1">
        <w:t xml:space="preserve"> och staten när det gäller planläggning enligt plan- och bygglagen.</w:t>
      </w:r>
      <w:r w:rsidR="005B1CF1">
        <w:t xml:space="preserve"> </w:t>
      </w:r>
    </w:p>
    <w:p w14:paraId="6AD0430B" w14:textId="77777777" w:rsidR="008D4741" w:rsidRDefault="008D4741">
      <w:pPr>
        <w:pStyle w:val="RKnormal"/>
      </w:pPr>
    </w:p>
    <w:p w14:paraId="6AD0430C" w14:textId="60E58463" w:rsidR="007B1B36" w:rsidRDefault="001D73E1">
      <w:pPr>
        <w:pStyle w:val="RKnormal"/>
      </w:pPr>
      <w:r>
        <w:t xml:space="preserve">Jag har inte noterat att det finns något </w:t>
      </w:r>
      <w:r w:rsidR="00A87887">
        <w:t xml:space="preserve">uppenbart </w:t>
      </w:r>
      <w:r>
        <w:t>behov av att ändra på den ansvarsfördelning</w:t>
      </w:r>
      <w:r w:rsidR="00A87887">
        <w:t xml:space="preserve"> som nu gäller</w:t>
      </w:r>
      <w:r w:rsidR="007B1B36">
        <w:t xml:space="preserve"> mellan staten och kommunerna</w:t>
      </w:r>
      <w:r w:rsidR="00A87887">
        <w:t>. Jag vill emellertid framhålla att det är angeläget att bestämmelserna om den statliga tillsynen och kontrollen av den kommunala planeringe</w:t>
      </w:r>
      <w:r w:rsidR="002418A8">
        <w:t>n</w:t>
      </w:r>
      <w:r w:rsidR="00A87887">
        <w:t xml:space="preserve"> verkligen </w:t>
      </w:r>
      <w:r w:rsidR="00A46A1A">
        <w:t>tillämpas</w:t>
      </w:r>
      <w:r w:rsidR="00A87887">
        <w:t xml:space="preserve"> på det sätt som har förutsatts. I det sammanhanget </w:t>
      </w:r>
      <w:r w:rsidR="001912C0">
        <w:t xml:space="preserve">kan jag konstatera </w:t>
      </w:r>
      <w:r w:rsidR="002418A8">
        <w:t xml:space="preserve">att </w:t>
      </w:r>
      <w:r w:rsidR="007B1B36">
        <w:t>Boverket</w:t>
      </w:r>
      <w:r w:rsidR="002418A8">
        <w:t xml:space="preserve"> </w:t>
      </w:r>
      <w:r w:rsidR="007B1B36">
        <w:t xml:space="preserve">i </w:t>
      </w:r>
      <w:r w:rsidR="002418A8">
        <w:t>regleringsbrev</w:t>
      </w:r>
      <w:r w:rsidR="007B1B36">
        <w:t>et</w:t>
      </w:r>
      <w:r w:rsidR="002418A8">
        <w:t xml:space="preserve"> för 2016 fått regeringens upp</w:t>
      </w:r>
      <w:r w:rsidR="007B1B36">
        <w:t>d</w:t>
      </w:r>
      <w:r w:rsidR="002418A8">
        <w:t xml:space="preserve">rag att </w:t>
      </w:r>
      <w:r w:rsidR="001912C0">
        <w:t>i samverkan med Myndigheten för samhällsskydd och beredskap, Statens geotekniska institut, Sveriges meteorologiska och hydrologiska institut, Folkhälsomyndigheten, länsstyrelserna och andra berörda myndigheter utarbeta en vägledning avseende hur kommuner och länsstyrelser i olika skeden av de kommunala planeringsprocesserna ska tillgodose plan- och bygglagen</w:t>
      </w:r>
      <w:r w:rsidR="0027095D">
        <w:t>s</w:t>
      </w:r>
      <w:r w:rsidR="001912C0">
        <w:t xml:space="preserve"> krav på att beakta människors hälsa, säkerhet och risk för olyckor</w:t>
      </w:r>
      <w:r w:rsidR="0027095D">
        <w:t>,</w:t>
      </w:r>
      <w:r w:rsidR="001912C0">
        <w:t xml:space="preserve"> m.m. </w:t>
      </w:r>
      <w:r w:rsidR="002418A8">
        <w:t xml:space="preserve">Uppdraget ska redovisas senast den 28 april 2017. I 2017 års regleringsbrev för Boverket har verket fått i uppdrag att på motsvarande sätt utarbeta </w:t>
      </w:r>
      <w:r w:rsidR="007B1B36">
        <w:t xml:space="preserve">en vägledning </w:t>
      </w:r>
      <w:r w:rsidR="002418A8">
        <w:t xml:space="preserve">avseende </w:t>
      </w:r>
      <w:r w:rsidR="007B1B36">
        <w:t xml:space="preserve">risker för </w:t>
      </w:r>
      <w:r w:rsidR="002418A8">
        <w:t>översvämning</w:t>
      </w:r>
      <w:r w:rsidR="007B1B36">
        <w:t>. Det uppdraget ska redovisas senast den 28 februari 2018.</w:t>
      </w:r>
    </w:p>
    <w:p w14:paraId="6AD0430D" w14:textId="77777777" w:rsidR="007B1B36" w:rsidRDefault="007B1B36">
      <w:pPr>
        <w:pStyle w:val="RKnormal"/>
      </w:pPr>
    </w:p>
    <w:p w14:paraId="6AD0430E" w14:textId="77777777" w:rsidR="005B1CF1" w:rsidRDefault="001912C0">
      <w:pPr>
        <w:pStyle w:val="RKnormal"/>
      </w:pPr>
      <w:r>
        <w:t>J</w:t>
      </w:r>
      <w:r w:rsidR="007B1B36">
        <w:t xml:space="preserve">ag </w:t>
      </w:r>
      <w:r>
        <w:t xml:space="preserve">vill </w:t>
      </w:r>
      <w:r w:rsidR="007B1B36">
        <w:t xml:space="preserve">också nämna att i det bostadspolitiska program med 22 punkter som presenterades sommaren 2016 finns ett förslag om att det ska införas en tidsfrist för ärenden där länsstyrelsen på eget initiativ överprövar en kommuns beslut att anta en detaljplan. </w:t>
      </w:r>
    </w:p>
    <w:p w14:paraId="6AD04310" w14:textId="77777777" w:rsidR="00F25079" w:rsidRDefault="00F25079">
      <w:pPr>
        <w:pStyle w:val="RKnormal"/>
      </w:pPr>
    </w:p>
    <w:p w14:paraId="6AD04311" w14:textId="77777777" w:rsidR="00D42007" w:rsidRDefault="00D42007">
      <w:pPr>
        <w:pStyle w:val="RKnormal"/>
      </w:pPr>
      <w:r>
        <w:t>Stockholm den 17 januari 2017</w:t>
      </w:r>
    </w:p>
    <w:p w14:paraId="6AD04312" w14:textId="77777777" w:rsidR="00D42007" w:rsidRDefault="00D42007">
      <w:pPr>
        <w:pStyle w:val="RKnormal"/>
      </w:pPr>
    </w:p>
    <w:p w14:paraId="6AD04313" w14:textId="77777777" w:rsidR="00D42007" w:rsidRDefault="00D42007">
      <w:pPr>
        <w:pStyle w:val="RKnormal"/>
      </w:pPr>
    </w:p>
    <w:p w14:paraId="6AD04314" w14:textId="77777777" w:rsidR="00D42007" w:rsidRDefault="00D42007">
      <w:pPr>
        <w:pStyle w:val="RKnormal"/>
      </w:pPr>
      <w:r>
        <w:t>Peter Eriksson</w:t>
      </w:r>
    </w:p>
    <w:sectPr w:rsidR="00D4200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04317" w14:textId="77777777" w:rsidR="00D42007" w:rsidRDefault="00D42007">
      <w:r>
        <w:separator/>
      </w:r>
    </w:p>
  </w:endnote>
  <w:endnote w:type="continuationSeparator" w:id="0">
    <w:p w14:paraId="6AD04318" w14:textId="77777777" w:rsidR="00D42007" w:rsidRDefault="00D4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04315" w14:textId="77777777" w:rsidR="00D42007" w:rsidRDefault="00D42007">
      <w:r>
        <w:separator/>
      </w:r>
    </w:p>
  </w:footnote>
  <w:footnote w:type="continuationSeparator" w:id="0">
    <w:p w14:paraId="6AD04316" w14:textId="77777777" w:rsidR="00D42007" w:rsidRDefault="00D42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0431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B1CC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D0431D" w14:textId="77777777">
      <w:trPr>
        <w:cantSplit/>
      </w:trPr>
      <w:tc>
        <w:tcPr>
          <w:tcW w:w="3119" w:type="dxa"/>
        </w:tcPr>
        <w:p w14:paraId="6AD0431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D0431B" w14:textId="77777777" w:rsidR="00E80146" w:rsidRDefault="00E80146">
          <w:pPr>
            <w:pStyle w:val="Sidhuvud"/>
            <w:ind w:right="360"/>
          </w:pPr>
        </w:p>
      </w:tc>
      <w:tc>
        <w:tcPr>
          <w:tcW w:w="1525" w:type="dxa"/>
        </w:tcPr>
        <w:p w14:paraId="6AD0431C" w14:textId="77777777" w:rsidR="00E80146" w:rsidRDefault="00E80146">
          <w:pPr>
            <w:pStyle w:val="Sidhuvud"/>
            <w:ind w:right="360"/>
          </w:pPr>
        </w:p>
      </w:tc>
    </w:tr>
  </w:tbl>
  <w:p w14:paraId="6AD0431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0431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D04323" w14:textId="77777777">
      <w:trPr>
        <w:cantSplit/>
      </w:trPr>
      <w:tc>
        <w:tcPr>
          <w:tcW w:w="3119" w:type="dxa"/>
        </w:tcPr>
        <w:p w14:paraId="6AD0432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D04321" w14:textId="77777777" w:rsidR="00E80146" w:rsidRDefault="00E80146">
          <w:pPr>
            <w:pStyle w:val="Sidhuvud"/>
            <w:ind w:right="360"/>
          </w:pPr>
        </w:p>
      </w:tc>
      <w:tc>
        <w:tcPr>
          <w:tcW w:w="1525" w:type="dxa"/>
        </w:tcPr>
        <w:p w14:paraId="6AD04322" w14:textId="77777777" w:rsidR="00E80146" w:rsidRDefault="00E80146">
          <w:pPr>
            <w:pStyle w:val="Sidhuvud"/>
            <w:ind w:right="360"/>
          </w:pPr>
        </w:p>
      </w:tc>
    </w:tr>
  </w:tbl>
  <w:p w14:paraId="6AD0432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04325" w14:textId="77777777" w:rsidR="00D42007" w:rsidRDefault="008D4741">
    <w:pPr>
      <w:framePr w:w="2948" w:h="1321" w:hRule="exact" w:wrap="notBeside" w:vAnchor="page" w:hAnchor="page" w:x="1362" w:y="653"/>
    </w:pPr>
    <w:r>
      <w:rPr>
        <w:noProof/>
        <w:lang w:eastAsia="sv-SE"/>
      </w:rPr>
      <w:drawing>
        <wp:inline distT="0" distB="0" distL="0" distR="0" wp14:anchorId="6AD0432A" wp14:editId="6AD0432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AD04326" w14:textId="77777777" w:rsidR="00E80146" w:rsidRDefault="00E80146">
    <w:pPr>
      <w:pStyle w:val="RKrubrik"/>
      <w:keepNext w:val="0"/>
      <w:tabs>
        <w:tab w:val="clear" w:pos="1134"/>
        <w:tab w:val="clear" w:pos="2835"/>
      </w:tabs>
      <w:spacing w:before="0" w:after="0" w:line="320" w:lineRule="atLeast"/>
      <w:rPr>
        <w:bCs/>
      </w:rPr>
    </w:pPr>
  </w:p>
  <w:p w14:paraId="6AD04327" w14:textId="77777777" w:rsidR="00E80146" w:rsidRDefault="00E80146">
    <w:pPr>
      <w:rPr>
        <w:rFonts w:ascii="TradeGothic" w:hAnsi="TradeGothic"/>
        <w:b/>
        <w:bCs/>
        <w:spacing w:val="12"/>
        <w:sz w:val="22"/>
      </w:rPr>
    </w:pPr>
  </w:p>
  <w:p w14:paraId="6AD04328" w14:textId="77777777" w:rsidR="00E80146" w:rsidRDefault="00E80146">
    <w:pPr>
      <w:pStyle w:val="RKrubrik"/>
      <w:keepNext w:val="0"/>
      <w:tabs>
        <w:tab w:val="clear" w:pos="1134"/>
        <w:tab w:val="clear" w:pos="2835"/>
      </w:tabs>
      <w:spacing w:before="0" w:after="0" w:line="320" w:lineRule="atLeast"/>
      <w:rPr>
        <w:bCs/>
      </w:rPr>
    </w:pPr>
  </w:p>
  <w:p w14:paraId="6AD0432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07"/>
    <w:rsid w:val="00032CAC"/>
    <w:rsid w:val="00150384"/>
    <w:rsid w:val="00160901"/>
    <w:rsid w:val="001805B7"/>
    <w:rsid w:val="001912C0"/>
    <w:rsid w:val="001D73E1"/>
    <w:rsid w:val="002418A8"/>
    <w:rsid w:val="0027095D"/>
    <w:rsid w:val="00367B1C"/>
    <w:rsid w:val="003B1CC5"/>
    <w:rsid w:val="004979CA"/>
    <w:rsid w:val="004A328D"/>
    <w:rsid w:val="0058762B"/>
    <w:rsid w:val="005B1CF1"/>
    <w:rsid w:val="006776C8"/>
    <w:rsid w:val="006D2CF3"/>
    <w:rsid w:val="006E4E11"/>
    <w:rsid w:val="007242A3"/>
    <w:rsid w:val="007A6855"/>
    <w:rsid w:val="007B1B36"/>
    <w:rsid w:val="008D4741"/>
    <w:rsid w:val="008E0E88"/>
    <w:rsid w:val="0092027A"/>
    <w:rsid w:val="00955E31"/>
    <w:rsid w:val="00992E72"/>
    <w:rsid w:val="00A0111A"/>
    <w:rsid w:val="00A46A1A"/>
    <w:rsid w:val="00A87887"/>
    <w:rsid w:val="00AF26D1"/>
    <w:rsid w:val="00D1239F"/>
    <w:rsid w:val="00D133D7"/>
    <w:rsid w:val="00D42007"/>
    <w:rsid w:val="00E80146"/>
    <w:rsid w:val="00E904D0"/>
    <w:rsid w:val="00EC25F9"/>
    <w:rsid w:val="00ED583F"/>
    <w:rsid w:val="00F250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0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709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7095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709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7095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31d0d812-a2be-4264-a640-9f4844a6536f</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3A23D8EF-3FE7-4D53-BD0D-7B1405BE2B86}"/>
</file>

<file path=customXml/itemProps2.xml><?xml version="1.0" encoding="utf-8"?>
<ds:datastoreItem xmlns:ds="http://schemas.openxmlformats.org/officeDocument/2006/customXml" ds:itemID="{EB68DEFB-39DC-41AA-AB0B-121C3A9BFB97}"/>
</file>

<file path=customXml/itemProps3.xml><?xml version="1.0" encoding="utf-8"?>
<ds:datastoreItem xmlns:ds="http://schemas.openxmlformats.org/officeDocument/2006/customXml" ds:itemID="{C4F84CC4-ABCB-49D1-80A8-99AF299FF4B4}">
  <ds:schemaRef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24eed32f-d08e-45ff-bc46-af8c0e5435a5"/>
    <ds:schemaRef ds:uri="92ffc5e4-5e54-4abf-b21b-9b28f7aa8223"/>
    <ds:schemaRef ds:uri="http://purl.org/dc/elements/1.1/"/>
  </ds:schemaRefs>
</ds:datastoreItem>
</file>

<file path=customXml/itemProps4.xml><?xml version="1.0" encoding="utf-8"?>
<ds:datastoreItem xmlns:ds="http://schemas.openxmlformats.org/officeDocument/2006/customXml" ds:itemID="{CECEF586-54D3-41B5-9693-CC20A29E466C}">
  <ds:schemaRefs>
    <ds:schemaRef ds:uri="http://schemas.microsoft.com/office/2006/metadata/customXsn"/>
  </ds:schemaRefs>
</ds:datastoreItem>
</file>

<file path=customXml/itemProps5.xml><?xml version="1.0" encoding="utf-8"?>
<ds:datastoreItem xmlns:ds="http://schemas.openxmlformats.org/officeDocument/2006/customXml" ds:itemID="{D1906CAB-CAD8-4D85-BCB1-F011D4E757B4}">
  <ds:schemaRefs>
    <ds:schemaRef ds:uri="http://schemas.microsoft.com/sharepoint/v3/contenttype/forms"/>
  </ds:schemaRefs>
</ds:datastoreItem>
</file>

<file path=customXml/itemProps6.xml><?xml version="1.0" encoding="utf-8"?>
<ds:datastoreItem xmlns:ds="http://schemas.openxmlformats.org/officeDocument/2006/customXml" ds:itemID="{33631FE7-E903-479F-843E-8D1210FA3D8A}">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3572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Ivar Frostenson</dc:creator>
  <cp:lastModifiedBy>Peter Kalliopuro</cp:lastModifiedBy>
  <cp:revision>2</cp:revision>
  <cp:lastPrinted>2017-01-10T08:03:00Z</cp:lastPrinted>
  <dcterms:created xsi:type="dcterms:W3CDTF">2017-01-17T09:59:00Z</dcterms:created>
  <dcterms:modified xsi:type="dcterms:W3CDTF">2017-01-17T09:59:00Z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e3797509-adf3-4887-9cb1-eaf4aee7c2c4</vt:lpwstr>
  </property>
  <property fmtid="{D5CDD505-2E9C-101B-9397-08002B2CF9AE}" pid="7" name="Departementsenhet">
    <vt:lpwstr/>
  </property>
  <property fmtid="{D5CDD505-2E9C-101B-9397-08002B2CF9AE}" pid="8" name="Aktivitetskategori">
    <vt:lpwstr/>
  </property>
</Properties>
</file>