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9B6" w:rsidRPr="00DB09B6" w:rsidRDefault="00DB09B6">
      <w:pPr>
        <w:pStyle w:val="Hemstlrubrik"/>
      </w:pPr>
      <w:r w:rsidRPr="00DB09B6">
        <w:t>Förslag till riksdagsbeslut</w:t>
      </w:r>
    </w:p>
    <w:p w:rsidR="00DB09B6" w:rsidRPr="00DB09B6" w:rsidRDefault="00DB09B6">
      <w:pPr>
        <w:pStyle w:val="Hemstlatt"/>
        <w:ind w:left="0"/>
      </w:pPr>
      <w:r w:rsidRPr="00DB09B6">
        <w:t>Riksdagen tillkännager för regeringen som sin mening vad som anförs i motionen om CSN och utbetalningar av studiem</w:t>
      </w:r>
      <w:r w:rsidRPr="00DB09B6">
        <w:t>e</w:t>
      </w:r>
      <w:r w:rsidRPr="00DB09B6">
        <w:t>del.</w:t>
      </w:r>
    </w:p>
    <w:p w:rsidR="00DB09B6" w:rsidRPr="00DB09B6" w:rsidRDefault="00DB09B6">
      <w:pPr>
        <w:pStyle w:val="Rubrik1"/>
      </w:pPr>
      <w:r w:rsidRPr="00DB09B6">
        <w:t>Motivering</w:t>
      </w:r>
    </w:p>
    <w:p w:rsidR="00DB09B6" w:rsidRPr="00DB09B6" w:rsidRDefault="00DB09B6">
      <w:pPr>
        <w:autoSpaceDE w:val="0"/>
        <w:autoSpaceDN w:val="0"/>
        <w:adjustRightInd w:val="0"/>
        <w:rPr>
          <w:color w:val="000000"/>
        </w:rPr>
      </w:pPr>
      <w:r w:rsidRPr="00DB09B6">
        <w:rPr>
          <w:color w:val="000000"/>
        </w:rPr>
        <w:t>Många studenter upplever problem med Centrala studiestödsnämnden och önskar en förändring på området. Inte sällan vittnas det om ett missnöje med servicen i allmänhet och handläggningstiderna i synnerhet. Givetvis ska staten ha en roll i att garantera studenter en ekonomisk möjlighet att bedriva högre studier, men en statlig myndighet erbjuder inte nödvändigtvis den bästa m</w:t>
      </w:r>
      <w:r w:rsidRPr="00DB09B6">
        <w:rPr>
          <w:color w:val="000000"/>
        </w:rPr>
        <w:t>o</w:t>
      </w:r>
      <w:r w:rsidRPr="00DB09B6">
        <w:rPr>
          <w:color w:val="000000"/>
        </w:rPr>
        <w:t>dellen för detta.</w:t>
      </w:r>
    </w:p>
    <w:p w:rsidR="00DB09B6" w:rsidRPr="00DB09B6" w:rsidRDefault="00DB09B6">
      <w:pPr>
        <w:pStyle w:val="Normaltindrag"/>
        <w:rPr>
          <w:color w:val="000000"/>
        </w:rPr>
      </w:pPr>
      <w:r w:rsidRPr="00DB09B6">
        <w:rPr>
          <w:color w:val="000000"/>
        </w:rPr>
        <w:t xml:space="preserve">En annan lösning </w:t>
      </w:r>
      <w:r w:rsidRPr="00DB09B6">
        <w:rPr>
          <w:rStyle w:val="NormaltindragChar"/>
        </w:rPr>
        <w:t>vore att vid sidan CSN ge privata banker och finansiella institut ansvar för att överföra studiemedel. På så vis skulle bankerna, med staten som garant, kunna hantera studielånen för varje student. Det skulle skapa konkurrens och bättre service eftersom bankerna</w:t>
      </w:r>
      <w:r w:rsidRPr="00DB09B6">
        <w:rPr>
          <w:color w:val="000000"/>
        </w:rPr>
        <w:t xml:space="preserve"> skulle vara angelägna att behålla studenterna som lojala framtida kunder. Samtidigt kan olika tjän</w:t>
      </w:r>
      <w:r w:rsidRPr="00DB09B6">
        <w:rPr>
          <w:color w:val="000000"/>
        </w:rPr>
        <w:t>s</w:t>
      </w:r>
      <w:r w:rsidRPr="00DB09B6">
        <w:rPr>
          <w:color w:val="000000"/>
        </w:rPr>
        <w:t>ter och produkter växa fram hos bankerna som är till stöd för studenters olika behov. Studenterna borde ha möjlighet att välja finansiär och därmed få</w:t>
      </w:r>
      <w:r w:rsidRPr="00DB09B6">
        <w:rPr>
          <w:color w:val="000000"/>
        </w:rPr>
        <w:t xml:space="preserve"> en ökad flexibilitet och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B6">
        <w:trPr>
          <w:cantSplit/>
        </w:trPr>
        <w:tc>
          <w:tcPr>
            <w:tcW w:w="3046" w:type="dxa"/>
          </w:tcPr>
          <w:p w:rsidR="00DB09B6" w:rsidRPr="00DB09B6" w:rsidRDefault="00DB09B6">
            <w:pPr>
              <w:pStyle w:val="UnderskriftDatum"/>
              <w:spacing w:before="240"/>
            </w:pPr>
            <w:r w:rsidRPr="00DB09B6">
              <w:t>Stockholm den 2 oktober 2008</w:t>
            </w:r>
          </w:p>
        </w:tc>
        <w:tc>
          <w:tcPr>
            <w:tcW w:w="3047" w:type="dxa"/>
          </w:tcPr>
          <w:p w:rsidR="00DB09B6" w:rsidRPr="00DB09B6" w:rsidRDefault="00DB09B6">
            <w:pPr>
              <w:pStyle w:val="Underskrifter"/>
              <w:spacing w:before="240"/>
            </w:pPr>
          </w:p>
        </w:tc>
      </w:tr>
      <w:tr w:rsidR="00000000" w:rsidRPr="00DB09B6">
        <w:trPr>
          <w:cantSplit/>
        </w:trPr>
        <w:tc>
          <w:tcPr>
            <w:tcW w:w="3046" w:type="dxa"/>
          </w:tcPr>
          <w:p w:rsidR="00DB09B6" w:rsidRPr="00DB09B6" w:rsidRDefault="00DB09B6">
            <w:pPr>
              <w:pStyle w:val="Underskrifter"/>
            </w:pPr>
            <w:r w:rsidRPr="00DB09B6">
              <w:t>Tomas Tobé (m)</w:t>
            </w:r>
          </w:p>
        </w:tc>
        <w:tc>
          <w:tcPr>
            <w:tcW w:w="3046" w:type="dxa"/>
          </w:tcPr>
          <w:p w:rsidR="00DB09B6" w:rsidRPr="00DB09B6" w:rsidRDefault="00DB09B6">
            <w:pPr>
              <w:pStyle w:val="Underskrifter"/>
            </w:pPr>
          </w:p>
        </w:tc>
      </w:tr>
    </w:tbl>
    <w:p w:rsidR="00DB09B6" w:rsidRPr="00DB09B6" w:rsidRDefault="00DB09B6">
      <w:pPr>
        <w:pStyle w:val="Normaltindrag"/>
      </w:pPr>
    </w:p>
    <w:sectPr w:rsidR="00000000" w:rsidRPr="00DB09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9B6" w:rsidRPr="00DB09B6" w:rsidRDefault="00DB09B6">
      <w:r w:rsidRPr="00DB09B6">
        <w:separator/>
      </w:r>
    </w:p>
  </w:endnote>
  <w:endnote w:type="continuationSeparator" w:id="0">
    <w:p w:rsidR="00DB09B6" w:rsidRPr="00DB09B6" w:rsidRDefault="00DB09B6">
      <w:r w:rsidRPr="00DB0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Sidfot"/>
    </w:pPr>
    <w:r w:rsidRPr="00DB0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78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6" w:rsidRDefault="00DB09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9B6" w:rsidRDefault="00DB09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Sidfot"/>
    </w:pPr>
    <w:r w:rsidRPr="00DB0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322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6" w:rsidRDefault="00DB09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9B6" w:rsidRDefault="00DB09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Sidfot"/>
    </w:pPr>
    <w:r w:rsidRPr="00DB0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888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6" w:rsidRDefault="00DB09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9B6" w:rsidRDefault="00DB09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9B6" w:rsidRPr="00DB09B6" w:rsidRDefault="00DB09B6">
      <w:r w:rsidRPr="00DB09B6">
        <w:separator/>
      </w:r>
    </w:p>
  </w:footnote>
  <w:footnote w:type="continuationSeparator" w:id="0">
    <w:p w:rsidR="00DB09B6" w:rsidRPr="00DB09B6" w:rsidRDefault="00DB09B6">
      <w:r w:rsidRPr="00DB0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Sidhuvud"/>
    </w:pPr>
    <w:r w:rsidRPr="00DB0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524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6" w:rsidRDefault="00DB09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9B6" w:rsidRDefault="00DB09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Sidhuvud"/>
    </w:pPr>
    <w:r w:rsidRPr="00DB0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769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6" w:rsidRDefault="00DB09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9B6" w:rsidRDefault="00DB09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B6" w:rsidRPr="00DB09B6" w:rsidRDefault="00DB09B6">
    <w:pPr>
      <w:pStyle w:val="FSHNormal"/>
      <w:tabs>
        <w:tab w:val="right" w:pos="5840"/>
      </w:tabs>
    </w:pPr>
    <w:r w:rsidRPr="00DB09B6">
      <w:br/>
    </w:r>
    <w:r w:rsidRPr="00DB09B6">
      <w:fldChar w:fldCharType="begin" w:fldLock="1"/>
    </w:r>
    <w:r w:rsidRPr="00DB09B6">
      <w:instrText xml:space="preserve"> DOCPROPERTY</w:instrText>
    </w:r>
    <w:r w:rsidRPr="00DB09B6">
      <w:rPr>
        <w:sz w:val="18"/>
      </w:rPr>
      <w:instrText xml:space="preserve"> "YearUser" *\charformat </w:instrText>
    </w:r>
    <w:r w:rsidRPr="00DB09B6">
      <w:fldChar w:fldCharType="separate"/>
    </w:r>
    <w:r w:rsidRPr="00DB09B6">
      <w:t>2008/09</w:t>
    </w:r>
    <w:r w:rsidRPr="00DB09B6">
      <w:fldChar w:fldCharType="end"/>
    </w:r>
    <w:r w:rsidRPr="00DB09B6">
      <w:t xml:space="preserve"> </w:t>
    </w:r>
    <w:r w:rsidRPr="00DB09B6">
      <w:tab/>
      <w:t xml:space="preserve">mnr: </w:t>
    </w:r>
    <w:r w:rsidRPr="00DB09B6">
      <w:fldChar w:fldCharType="begin" w:fldLock="1"/>
    </w:r>
    <w:r w:rsidRPr="00DB09B6">
      <w:instrText xml:space="preserve"> DOCPROPERTY</w:instrText>
    </w:r>
    <w:r w:rsidRPr="00DB09B6">
      <w:rPr>
        <w:sz w:val="18"/>
      </w:rPr>
      <w:instrText xml:space="preserve"> "Motionsnummer" *\charformat </w:instrText>
    </w:r>
    <w:r w:rsidRPr="00DB09B6">
      <w:fldChar w:fldCharType="separate"/>
    </w:r>
    <w:r w:rsidRPr="00DB09B6">
      <w:t>Ub315</w:t>
    </w:r>
    <w:r w:rsidRPr="00DB09B6">
      <w:fldChar w:fldCharType="end"/>
    </w:r>
    <w:r w:rsidRPr="00DB09B6">
      <w:br/>
    </w:r>
    <w:r w:rsidRPr="00DB09B6">
      <w:fldChar w:fldCharType="begin" w:fldLock="1"/>
    </w:r>
    <w:r w:rsidRPr="00DB09B6">
      <w:instrText xml:space="preserve"> DOCPROPERTY</w:instrText>
    </w:r>
    <w:r w:rsidRPr="00DB09B6">
      <w:rPr>
        <w:sz w:val="18"/>
      </w:rPr>
      <w:instrText xml:space="preserve"> "Samling" *\charformat </w:instrText>
    </w:r>
    <w:r w:rsidRPr="00DB09B6">
      <w:fldChar w:fldCharType="end"/>
    </w:r>
    <w:r w:rsidRPr="00DB09B6">
      <w:tab/>
      <w:t xml:space="preserve">pnr: </w:t>
    </w:r>
    <w:r w:rsidRPr="00DB09B6">
      <w:fldChar w:fldCharType="begin" w:fldLock="1"/>
    </w:r>
    <w:r w:rsidRPr="00DB09B6">
      <w:instrText xml:space="preserve"> DOCPROPERTY</w:instrText>
    </w:r>
    <w:r w:rsidRPr="00DB09B6">
      <w:rPr>
        <w:sz w:val="18"/>
      </w:rPr>
      <w:instrText xml:space="preserve"> "Partinummer" *\charformat </w:instrText>
    </w:r>
    <w:r w:rsidRPr="00DB09B6">
      <w:fldChar w:fldCharType="separate"/>
    </w:r>
    <w:r w:rsidRPr="00DB09B6">
      <w:t>m1809</w:t>
    </w:r>
    <w:r w:rsidRPr="00DB09B6">
      <w:fldChar w:fldCharType="end"/>
    </w:r>
  </w:p>
  <w:p w:rsidR="00DB09B6" w:rsidRPr="00DB09B6" w:rsidRDefault="00DB09B6">
    <w:pPr>
      <w:pStyle w:val="FSHRub1"/>
    </w:pPr>
    <w:r w:rsidRPr="00DB09B6">
      <w:t>Motion till riksdagen</w:t>
    </w:r>
    <w:r w:rsidRPr="00DB09B6">
      <w:br/>
    </w:r>
    <w:r w:rsidRPr="00DB09B6">
      <w:fldChar w:fldCharType="begin" w:fldLock="1"/>
    </w:r>
    <w:r w:rsidRPr="00DB09B6">
      <w:instrText xml:space="preserve"> DOCPROPERTY "YearUser" *\charformat </w:instrText>
    </w:r>
    <w:r w:rsidRPr="00DB09B6">
      <w:fldChar w:fldCharType="separate"/>
    </w:r>
    <w:r w:rsidRPr="00DB09B6">
      <w:t>2008/09</w:t>
    </w:r>
    <w:r w:rsidRPr="00DB09B6">
      <w:fldChar w:fldCharType="end"/>
    </w:r>
    <w:r w:rsidRPr="00DB09B6">
      <w:t>:</w:t>
    </w:r>
    <w:r w:rsidRPr="00DB09B6">
      <w:fldChar w:fldCharType="begin" w:fldLock="1"/>
    </w:r>
    <w:r w:rsidRPr="00DB09B6">
      <w:instrText xml:space="preserve"> DOCPROPERTY "Motionsnummer" *\charformat </w:instrText>
    </w:r>
    <w:r w:rsidRPr="00DB09B6">
      <w:fldChar w:fldCharType="separate"/>
    </w:r>
    <w:r w:rsidRPr="00DB09B6">
      <w:t>Ub315</w:t>
    </w:r>
    <w:r w:rsidRPr="00DB09B6">
      <w:fldChar w:fldCharType="end"/>
    </w:r>
  </w:p>
  <w:p w:rsidR="00DB09B6" w:rsidRPr="00DB09B6" w:rsidRDefault="00DB09B6">
    <w:pPr>
      <w:pStyle w:val="FSHNormalS5"/>
    </w:pPr>
    <w:r w:rsidRPr="00DB09B6">
      <w:fldChar w:fldCharType="begin" w:fldLock="1"/>
    </w:r>
    <w:r w:rsidRPr="00DB09B6">
      <w:instrText xml:space="preserve"> DOCPROPERTY "MotionarText" *\charformat </w:instrText>
    </w:r>
    <w:r w:rsidRPr="00DB09B6">
      <w:fldChar w:fldCharType="separate"/>
    </w:r>
    <w:r w:rsidRPr="00DB09B6">
      <w:t>av Tomas Tobé (m)</w:t>
    </w:r>
    <w:r w:rsidRPr="00DB09B6">
      <w:fldChar w:fldCharType="end"/>
    </w:r>
    <w:r w:rsidRPr="00DB09B6">
      <w:br/>
    </w:r>
    <w:r w:rsidRPr="00DB09B6">
      <w:fldChar w:fldCharType="begin" w:fldLock="1"/>
    </w:r>
    <w:r w:rsidRPr="00DB09B6">
      <w:instrText xml:space="preserve"> DOCPROPERTY "SvarFrasKort" *\charformat </w:instrText>
    </w:r>
    <w:r w:rsidRPr="00DB09B6">
      <w:fldChar w:fldCharType="end"/>
    </w:r>
  </w:p>
  <w:p w:rsidR="00DB09B6" w:rsidRPr="00DB09B6" w:rsidRDefault="00DB09B6">
    <w:pPr>
      <w:pStyle w:val="FSHTitel"/>
    </w:pPr>
    <w:r w:rsidRPr="00DB09B6">
      <w:fldChar w:fldCharType="begin" w:fldLock="1"/>
    </w:r>
    <w:r w:rsidRPr="00DB09B6">
      <w:instrText xml:space="preserve"> DOCPROPERTY</w:instrText>
    </w:r>
    <w:r w:rsidRPr="00DB09B6">
      <w:rPr>
        <w:sz w:val="18"/>
      </w:rPr>
      <w:instrText xml:space="preserve"> "RubrikSvar" *\charformat </w:instrText>
    </w:r>
    <w:r w:rsidRPr="00DB09B6">
      <w:fldChar w:fldCharType="separate"/>
    </w:r>
    <w:r w:rsidRPr="00DB09B6">
      <w:t>CSN och utbetalningar av studiemedel</w:t>
    </w:r>
    <w:r w:rsidRPr="00DB09B6">
      <w:fldChar w:fldCharType="end"/>
    </w:r>
  </w:p>
  <w:p w:rsidR="00DB09B6" w:rsidRPr="00DB09B6" w:rsidRDefault="00DB09B6">
    <w:pPr>
      <w:pStyle w:val="Normal00"/>
    </w:pPr>
  </w:p>
  <w:p w:rsidR="00DB09B6" w:rsidRPr="00DB09B6" w:rsidRDefault="00DB09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5350276">
    <w:abstractNumId w:val="8"/>
  </w:num>
  <w:num w:numId="2" w16cid:durableId="1657876642">
    <w:abstractNumId w:val="9"/>
  </w:num>
  <w:num w:numId="3" w16cid:durableId="2076394672">
    <w:abstractNumId w:val="8"/>
  </w:num>
  <w:num w:numId="4" w16cid:durableId="1761172809">
    <w:abstractNumId w:val="9"/>
  </w:num>
  <w:num w:numId="5" w16cid:durableId="113600979">
    <w:abstractNumId w:val="13"/>
  </w:num>
  <w:num w:numId="6" w16cid:durableId="485783919">
    <w:abstractNumId w:val="10"/>
  </w:num>
  <w:num w:numId="7" w16cid:durableId="1735352348">
    <w:abstractNumId w:val="11"/>
  </w:num>
  <w:num w:numId="8" w16cid:durableId="1666787504">
    <w:abstractNumId w:val="12"/>
  </w:num>
  <w:num w:numId="9" w16cid:durableId="663818083">
    <w:abstractNumId w:val="8"/>
  </w:num>
  <w:num w:numId="10" w16cid:durableId="243610645">
    <w:abstractNumId w:val="3"/>
  </w:num>
  <w:num w:numId="11" w16cid:durableId="1420323044">
    <w:abstractNumId w:val="2"/>
  </w:num>
  <w:num w:numId="12" w16cid:durableId="1209219542">
    <w:abstractNumId w:val="1"/>
  </w:num>
  <w:num w:numId="13" w16cid:durableId="146482593">
    <w:abstractNumId w:val="0"/>
  </w:num>
  <w:num w:numId="14" w16cid:durableId="1376462327">
    <w:abstractNumId w:val="9"/>
  </w:num>
  <w:num w:numId="15" w16cid:durableId="1066415128">
    <w:abstractNumId w:val="7"/>
  </w:num>
  <w:num w:numId="16" w16cid:durableId="782069681">
    <w:abstractNumId w:val="6"/>
  </w:num>
  <w:num w:numId="17" w16cid:durableId="805389358">
    <w:abstractNumId w:val="5"/>
  </w:num>
  <w:num w:numId="18" w16cid:durableId="181378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D22F23"/>
    <w:rsid w:val="00D22F23"/>
    <w:rsid w:val="00DB09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39E1D0D-B78C-4319-95C5-E13CA0A5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m1809</vt:lpstr>
    </vt:vector>
  </TitlesOfParts>
  <Company>Riksdagen</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m1809</dc:title>
  <dc:subject>m1809</dc:subject>
  <dc:creator>Riksdagen</dc:creator>
  <cp:keywords>Riksdagen</cp:keywords>
  <dc:description>TKG-ktrl, MSMQ4mb, PersReg-Distribution mm b-&gt;ny fplogga</dc:description>
  <cp:lastModifiedBy>Lars Brink</cp:lastModifiedBy>
  <cp:revision>2</cp:revision>
  <cp:lastPrinted>2008-12-18T13:05:00Z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CSN och utbetalningar av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CSN och utbetalningar av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20082009000000000109000018090069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20082009000000000109000018090069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{B0A00307-DCD8-428B-BDB5-A6E97ACF2C1A}</vt:lpwstr>
  </property>
  <property fmtid="{D5CDD505-2E9C-101B-9397-08002B2CF9AE}" pid="53" name="Överföringar">
    <vt:i4>0</vt:i4>
  </property>
  <property fmtid="{D5CDD505-2E9C-101B-9397-08002B2CF9AE}" pid="54" name="Checksum">
    <vt:lpwstr>*1008071378287*</vt:lpwstr>
  </property>
  <property fmtid="{D5CDD505-2E9C-101B-9397-08002B2CF9AE}" pid="55" name="skuggnummer">
    <vt:lpwstr>1187</vt:lpwstr>
  </property>
  <property fmtid="{D5CDD505-2E9C-101B-9397-08002B2CF9AE}" pid="56" name="urixVersion">
    <vt:lpwstr>3.2.0.8</vt:lpwstr>
  </property>
  <property fmtid="{D5CDD505-2E9C-101B-9397-08002B2CF9AE}" pid="57" name="urixOrigin">
    <vt:lpwstr>090401 19:10:16.538</vt:lpwstr>
  </property>
  <property fmtid="{D5CDD505-2E9C-101B-9397-08002B2CF9AE}" pid="58" name="urixGuid">
    <vt:lpwstr>{61F33B2D-83DC-4032-B5FB-56A0044A893A}</vt:lpwstr>
  </property>
</Properties>
</file>