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1ED" w:rsidRPr="001701ED" w:rsidRDefault="001701ED">
      <w:pPr>
        <w:pStyle w:val="Frslagsrubrik"/>
      </w:pPr>
      <w:r w:rsidRPr="001701ED">
        <w:t>Förslag till riksdagsbeslut</w:t>
      </w:r>
    </w:p>
    <w:p w:rsidR="001701ED" w:rsidRPr="001701ED" w:rsidRDefault="001701ED">
      <w:pPr>
        <w:pStyle w:val="Hemstlatt"/>
      </w:pPr>
      <w:r w:rsidRPr="001701ED">
        <w:t xml:space="preserve">Riksdagen tillkännager för regeringen som sin mening vad som anförs i motionen om </w:t>
      </w:r>
      <w:r w:rsidRPr="001701ED">
        <w:rPr>
          <w:szCs w:val="24"/>
        </w:rPr>
        <w:t>en utbyggnad av Simrishamnsb</w:t>
      </w:r>
      <w:r w:rsidRPr="001701ED">
        <w:rPr>
          <w:szCs w:val="24"/>
        </w:rPr>
        <w:t>a</w:t>
      </w:r>
      <w:r w:rsidRPr="001701ED">
        <w:rPr>
          <w:szCs w:val="24"/>
        </w:rPr>
        <w:t>nan.</w:t>
      </w:r>
    </w:p>
    <w:p w:rsidR="001701ED" w:rsidRPr="001701ED" w:rsidRDefault="001701ED">
      <w:pPr>
        <w:pStyle w:val="Rubrik1"/>
      </w:pPr>
      <w:r w:rsidRPr="001701ED">
        <w:t>Motivering</w:t>
      </w:r>
    </w:p>
    <w:p w:rsidR="001701ED" w:rsidRPr="001701ED" w:rsidRDefault="001701ED">
      <w:pPr>
        <w:autoSpaceDE w:val="0"/>
        <w:autoSpaceDN w:val="0"/>
        <w:adjustRightInd w:val="0"/>
        <w:rPr>
          <w:szCs w:val="24"/>
        </w:rPr>
      </w:pPr>
      <w:r w:rsidRPr="001701ED">
        <w:rPr>
          <w:szCs w:val="24"/>
        </w:rPr>
        <w:t>I södra Skåne bor det ett stort antal människor som varje dag pendlar för att komma till och från sina jobb. Pendlingen sker inte sällan över kommungrä</w:t>
      </w:r>
      <w:r w:rsidRPr="001701ED">
        <w:rPr>
          <w:szCs w:val="24"/>
        </w:rPr>
        <w:t>n</w:t>
      </w:r>
      <w:r w:rsidRPr="001701ED">
        <w:rPr>
          <w:szCs w:val="24"/>
        </w:rPr>
        <w:t>serna och ställer stora krav på en utbyggd infrastruktur och fungerande ko</w:t>
      </w:r>
      <w:r w:rsidRPr="001701ED">
        <w:rPr>
          <w:szCs w:val="24"/>
        </w:rPr>
        <w:t>l</w:t>
      </w:r>
      <w:r w:rsidRPr="001701ED">
        <w:rPr>
          <w:szCs w:val="24"/>
        </w:rPr>
        <w:t>lektivtrafik. Resor tvärs över landskapet via Staffanstorp, Dalby, Veberöd, Sjöbo och Tomelilla till Simrishamn sker i dagsläget med buss eller personbil. Ett beslut om byggande av Simrishamnsbanan skulle länka samman östra och västra Skåne.</w:t>
      </w:r>
    </w:p>
    <w:p w:rsidR="001701ED" w:rsidRPr="001701ED" w:rsidRDefault="001701ED">
      <w:pPr>
        <w:pStyle w:val="Normaltindrag"/>
      </w:pPr>
      <w:r w:rsidRPr="001701ED">
        <w:t>De som bor i runt om i berörda kommuner skulle hamna inom en timmes pendlingsavstånd till både Malmö och Lund, vilket kommer att skapa en helt ny närhet till storstadsområdets arbetsmarknad. När</w:t>
      </w:r>
      <w:r w:rsidRPr="001701ED">
        <w:t>heten kommer att ge mä</w:t>
      </w:r>
      <w:r w:rsidRPr="001701ED">
        <w:t>n</w:t>
      </w:r>
      <w:r w:rsidRPr="001701ED">
        <w:t>niskor möjligheten att bosätta sig utanför storstäderna och därigenom minska trycket på bostäder. Bostadsbrist kommer inte längre att försvåra för företag att rekrytera kompetent personal som inte bor i det direkta närområdet.</w:t>
      </w:r>
    </w:p>
    <w:p w:rsidR="001701ED" w:rsidRPr="001701ED" w:rsidRDefault="001701ED">
      <w:pPr>
        <w:pStyle w:val="Normaltindrag"/>
      </w:pPr>
      <w:r w:rsidRPr="001701ED">
        <w:t>Ett utnyttjande och en utbyggnad av redan existerande spår skulle lägga grunden till en väl fungerande tågtrafik för människor som pendlar till sina arbeten. Ingreppen i miljön runt järnvägen skulle bli väldigt liten i och med att det i stor utsträckning går att</w:t>
      </w:r>
      <w:r w:rsidRPr="001701ED">
        <w:t xml:space="preserve"> utnyttja spår som redan finns. Målet är att skapa en långsiktigt hållbar satsning som tar hänsyn både till näringslivets behov och till miljön.</w:t>
      </w:r>
    </w:p>
    <w:p w:rsidR="001701ED" w:rsidRPr="001701ED" w:rsidRDefault="001701ED">
      <w:pPr>
        <w:pStyle w:val="Normaltindrag"/>
      </w:pPr>
      <w:r w:rsidRPr="001701ED">
        <w:t>Ur en miljöaspekt är järnvägen att föredra framför biltrafiken. Om det blir möjligt att ta sig från Simrishamn till Malmö på under en timme utan att a</w:t>
      </w:r>
      <w:r w:rsidRPr="001701ED">
        <w:t>n</w:t>
      </w:r>
      <w:r w:rsidRPr="001701ED">
        <w:t xml:space="preserve">vända bilen, kommer fler och fler att överge bilen till förmån för tåget som </w:t>
      </w:r>
      <w:r w:rsidRPr="001701ED">
        <w:lastRenderedPageBreak/>
        <w:t>färdmedel till och från arbetet. Det kommer på sikt att ge en betydligt mindre miljöpåverkan än idag.</w:t>
      </w:r>
    </w:p>
    <w:p w:rsidR="001701ED" w:rsidRPr="001701ED" w:rsidRDefault="001701ED">
      <w:pPr>
        <w:pStyle w:val="Normaltindrag"/>
      </w:pPr>
      <w:r w:rsidRPr="001701ED">
        <w:t>Simrishamnsbanan är en del av en större satsning på infrastrukturen i Sk</w:t>
      </w:r>
      <w:r w:rsidRPr="001701ED">
        <w:t>å</w:t>
      </w:r>
      <w:r w:rsidRPr="001701ED">
        <w:t>ne. Tillsammans med andra satsningar, t.ex. Citytunneln och utbyggnaden av spårtrafiken i Malmö, ger Simrishamnsbanan förutsättning för en stark ek</w:t>
      </w:r>
      <w:r w:rsidRPr="001701ED">
        <w:t>o</w:t>
      </w:r>
      <w:r w:rsidRPr="001701ED">
        <w:t>nomisk utveckling i Öresundsregionen. Vi bör därför se över möjligheten till en spårutbyggnad, Simrishamnsbanan, i södra Skåne.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701ED">
        <w:trPr>
          <w:cantSplit/>
        </w:trPr>
        <w:tc>
          <w:tcPr>
            <w:tcW w:w="3046" w:type="dxa"/>
          </w:tcPr>
          <w:p w:rsidR="001701ED" w:rsidRPr="001701ED" w:rsidRDefault="001701ED">
            <w:pPr>
              <w:pStyle w:val="UnderskriftDatum"/>
              <w:spacing w:before="240"/>
            </w:pPr>
            <w:r w:rsidRPr="001701ED">
              <w:t>Stockholm den 26 oktober 2010</w:t>
            </w:r>
          </w:p>
        </w:tc>
        <w:tc>
          <w:tcPr>
            <w:tcW w:w="3047" w:type="dxa"/>
          </w:tcPr>
          <w:p w:rsidR="001701ED" w:rsidRPr="001701ED" w:rsidRDefault="001701ED">
            <w:pPr>
              <w:pStyle w:val="Underskrifter"/>
              <w:spacing w:before="240"/>
            </w:pPr>
          </w:p>
        </w:tc>
      </w:tr>
      <w:tr w:rsidR="00000000" w:rsidRPr="001701ED">
        <w:trPr>
          <w:cantSplit/>
        </w:trPr>
        <w:tc>
          <w:tcPr>
            <w:tcW w:w="3046" w:type="dxa"/>
          </w:tcPr>
          <w:p w:rsidR="001701ED" w:rsidRPr="001701ED" w:rsidRDefault="001701ED">
            <w:pPr>
              <w:pStyle w:val="Underskrifter"/>
            </w:pPr>
            <w:r w:rsidRPr="001701ED">
              <w:t>Anders Hansson (M)</w:t>
            </w:r>
          </w:p>
        </w:tc>
        <w:tc>
          <w:tcPr>
            <w:tcW w:w="3046" w:type="dxa"/>
          </w:tcPr>
          <w:p w:rsidR="001701ED" w:rsidRPr="001701ED" w:rsidRDefault="001701ED">
            <w:pPr>
              <w:pStyle w:val="Underskrifter"/>
            </w:pPr>
          </w:p>
        </w:tc>
      </w:tr>
    </w:tbl>
    <w:p w:rsidR="001701ED" w:rsidRPr="001701ED" w:rsidRDefault="001701ED">
      <w:pPr>
        <w:pStyle w:val="Normaltindrag"/>
      </w:pPr>
    </w:p>
    <w:sectPr w:rsidR="00000000" w:rsidRPr="00170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1ED" w:rsidRPr="001701ED" w:rsidRDefault="001701ED">
      <w:r w:rsidRPr="001701ED">
        <w:separator/>
      </w:r>
    </w:p>
  </w:endnote>
  <w:endnote w:type="continuationSeparator" w:id="0">
    <w:p w:rsidR="001701ED" w:rsidRPr="001701ED" w:rsidRDefault="001701ED">
      <w:r w:rsidRPr="001701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1ED" w:rsidRPr="001701ED" w:rsidRDefault="001701ED">
    <w:pPr>
      <w:pStyle w:val="Sidfot"/>
    </w:pPr>
    <w:r w:rsidRPr="001701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90192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1ED" w:rsidRDefault="001701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701ED" w:rsidRDefault="001701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1ED" w:rsidRPr="001701ED" w:rsidRDefault="001701ED">
    <w:pPr>
      <w:pStyle w:val="Sidfot"/>
    </w:pPr>
    <w:r w:rsidRPr="001701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73909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1ED" w:rsidRDefault="001701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01ED" w:rsidRDefault="001701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1ED" w:rsidRPr="001701ED" w:rsidRDefault="001701ED">
    <w:pPr>
      <w:pStyle w:val="Sidfot"/>
    </w:pPr>
    <w:r w:rsidRPr="001701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67630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1ED" w:rsidRDefault="001701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01ED" w:rsidRDefault="001701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1ED" w:rsidRPr="001701ED" w:rsidRDefault="001701ED">
      <w:r w:rsidRPr="001701ED">
        <w:separator/>
      </w:r>
    </w:p>
  </w:footnote>
  <w:footnote w:type="continuationSeparator" w:id="0">
    <w:p w:rsidR="001701ED" w:rsidRPr="001701ED" w:rsidRDefault="001701ED">
      <w:r w:rsidRPr="001701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1ED" w:rsidRPr="001701ED" w:rsidRDefault="001701ED">
    <w:pPr>
      <w:pStyle w:val="Sidhuvud"/>
    </w:pPr>
    <w:r w:rsidRPr="001701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90963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1ED" w:rsidRDefault="001701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701ED" w:rsidRDefault="001701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1ED" w:rsidRPr="001701ED" w:rsidRDefault="001701ED">
    <w:pPr>
      <w:pStyle w:val="Sidhuvud"/>
    </w:pPr>
    <w:r w:rsidRPr="001701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99588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1ED" w:rsidRDefault="001701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701ED" w:rsidRDefault="001701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1ED" w:rsidRPr="001701ED" w:rsidRDefault="001701ED">
    <w:pPr>
      <w:pStyle w:val="FSHNormal"/>
      <w:tabs>
        <w:tab w:val="right" w:pos="5840"/>
      </w:tabs>
    </w:pPr>
    <w:r w:rsidRPr="001701ED">
      <w:br/>
    </w:r>
    <w:r w:rsidRPr="001701ED">
      <w:fldChar w:fldCharType="begin" w:fldLock="1"/>
    </w:r>
    <w:r w:rsidRPr="001701ED">
      <w:instrText xml:space="preserve"> DOCPROPERTY</w:instrText>
    </w:r>
    <w:r w:rsidRPr="001701ED">
      <w:rPr>
        <w:sz w:val="18"/>
      </w:rPr>
      <w:instrText xml:space="preserve"> "YearUser" *\charformat </w:instrText>
    </w:r>
    <w:r w:rsidRPr="001701ED">
      <w:fldChar w:fldCharType="separate"/>
    </w:r>
    <w:r w:rsidRPr="001701ED">
      <w:t>2010/11</w:t>
    </w:r>
    <w:r w:rsidRPr="001701ED">
      <w:fldChar w:fldCharType="end"/>
    </w:r>
    <w:r w:rsidRPr="001701ED">
      <w:t xml:space="preserve"> </w:t>
    </w:r>
    <w:r w:rsidRPr="001701ED">
      <w:tab/>
      <w:t xml:space="preserve">mnr: </w:t>
    </w:r>
    <w:r w:rsidRPr="001701ED">
      <w:fldChar w:fldCharType="begin" w:fldLock="1"/>
    </w:r>
    <w:r w:rsidRPr="001701ED">
      <w:instrText xml:space="preserve"> DOCPROPERTY</w:instrText>
    </w:r>
    <w:r w:rsidRPr="001701ED">
      <w:rPr>
        <w:sz w:val="18"/>
      </w:rPr>
      <w:instrText xml:space="preserve"> "Motionsnummer" *\charformat </w:instrText>
    </w:r>
    <w:r w:rsidRPr="001701ED">
      <w:fldChar w:fldCharType="separate"/>
    </w:r>
    <w:r w:rsidRPr="001701ED">
      <w:t>T295</w:t>
    </w:r>
    <w:r w:rsidRPr="001701ED">
      <w:fldChar w:fldCharType="end"/>
    </w:r>
    <w:r w:rsidRPr="001701ED">
      <w:br/>
    </w:r>
    <w:r w:rsidRPr="001701ED">
      <w:fldChar w:fldCharType="begin" w:fldLock="1"/>
    </w:r>
    <w:r w:rsidRPr="001701ED">
      <w:instrText xml:space="preserve"> DOCPROPERTY</w:instrText>
    </w:r>
    <w:r w:rsidRPr="001701ED">
      <w:rPr>
        <w:sz w:val="18"/>
      </w:rPr>
      <w:instrText xml:space="preserve"> "Samling" *\charformat </w:instrText>
    </w:r>
    <w:r w:rsidRPr="001701ED">
      <w:fldChar w:fldCharType="end"/>
    </w:r>
    <w:r w:rsidRPr="001701ED">
      <w:tab/>
      <w:t xml:space="preserve">pnr: </w:t>
    </w:r>
    <w:r w:rsidRPr="001701ED">
      <w:fldChar w:fldCharType="begin" w:fldLock="1"/>
    </w:r>
    <w:r w:rsidRPr="001701ED">
      <w:instrText xml:space="preserve"> DOCPROPERTY</w:instrText>
    </w:r>
    <w:r w:rsidRPr="001701ED">
      <w:rPr>
        <w:sz w:val="18"/>
      </w:rPr>
      <w:instrText xml:space="preserve"> "Partinummer" *\charformat </w:instrText>
    </w:r>
    <w:r w:rsidRPr="001701ED">
      <w:fldChar w:fldCharType="separate"/>
    </w:r>
    <w:r w:rsidRPr="001701ED">
      <w:t>M1807</w:t>
    </w:r>
    <w:r w:rsidRPr="001701ED">
      <w:fldChar w:fldCharType="end"/>
    </w:r>
  </w:p>
  <w:p w:rsidR="001701ED" w:rsidRPr="001701ED" w:rsidRDefault="001701ED">
    <w:pPr>
      <w:pStyle w:val="FSHRub1"/>
    </w:pPr>
    <w:r w:rsidRPr="001701ED">
      <w:t>Motion till riksdagen</w:t>
    </w:r>
    <w:r w:rsidRPr="001701ED">
      <w:br/>
    </w:r>
    <w:r w:rsidRPr="001701ED">
      <w:fldChar w:fldCharType="begin" w:fldLock="1"/>
    </w:r>
    <w:r w:rsidRPr="001701ED">
      <w:instrText xml:space="preserve"> DOCPROPERTY "YearUser" *\charformat </w:instrText>
    </w:r>
    <w:r w:rsidRPr="001701ED">
      <w:fldChar w:fldCharType="separate"/>
    </w:r>
    <w:r w:rsidRPr="001701ED">
      <w:t>2010/11</w:t>
    </w:r>
    <w:r w:rsidRPr="001701ED">
      <w:fldChar w:fldCharType="end"/>
    </w:r>
    <w:r w:rsidRPr="001701ED">
      <w:t>:</w:t>
    </w:r>
    <w:r w:rsidRPr="001701ED">
      <w:fldChar w:fldCharType="begin" w:fldLock="1"/>
    </w:r>
    <w:r w:rsidRPr="001701ED">
      <w:instrText xml:space="preserve"> DOCPROPERTY "Motionsnummer" *\charformat </w:instrText>
    </w:r>
    <w:r w:rsidRPr="001701ED">
      <w:fldChar w:fldCharType="separate"/>
    </w:r>
    <w:r w:rsidRPr="001701ED">
      <w:t>T295</w:t>
    </w:r>
    <w:r w:rsidRPr="001701ED">
      <w:fldChar w:fldCharType="end"/>
    </w:r>
  </w:p>
  <w:p w:rsidR="001701ED" w:rsidRPr="001701ED" w:rsidRDefault="001701ED">
    <w:pPr>
      <w:pStyle w:val="FSHNormalS5"/>
    </w:pPr>
    <w:r w:rsidRPr="001701ED">
      <w:fldChar w:fldCharType="begin" w:fldLock="1"/>
    </w:r>
    <w:r w:rsidRPr="001701ED">
      <w:instrText xml:space="preserve"> DOCPROPERTY "MotionarText" *\charformat </w:instrText>
    </w:r>
    <w:r w:rsidRPr="001701ED">
      <w:fldChar w:fldCharType="separate"/>
    </w:r>
    <w:r w:rsidRPr="001701ED">
      <w:t>av Anders Hansson (M)</w:t>
    </w:r>
    <w:r w:rsidRPr="001701ED">
      <w:fldChar w:fldCharType="end"/>
    </w:r>
    <w:r w:rsidRPr="001701ED">
      <w:br/>
    </w:r>
    <w:r w:rsidRPr="001701ED">
      <w:fldChar w:fldCharType="begin" w:fldLock="1"/>
    </w:r>
    <w:r w:rsidRPr="001701ED">
      <w:instrText xml:space="preserve"> DOCPROPERTY "SvarFrasKort" *\charformat </w:instrText>
    </w:r>
    <w:r w:rsidRPr="001701ED">
      <w:fldChar w:fldCharType="end"/>
    </w:r>
  </w:p>
  <w:p w:rsidR="001701ED" w:rsidRPr="001701ED" w:rsidRDefault="001701ED">
    <w:pPr>
      <w:pStyle w:val="FSHTitel"/>
    </w:pPr>
    <w:r w:rsidRPr="001701ED">
      <w:fldChar w:fldCharType="begin" w:fldLock="1"/>
    </w:r>
    <w:r w:rsidRPr="001701ED">
      <w:instrText xml:space="preserve"> DOCPROPERTY</w:instrText>
    </w:r>
    <w:r w:rsidRPr="001701ED">
      <w:rPr>
        <w:sz w:val="18"/>
      </w:rPr>
      <w:instrText xml:space="preserve"> "RubrikSvar" *\charformat </w:instrText>
    </w:r>
    <w:r w:rsidRPr="001701ED">
      <w:fldChar w:fldCharType="separate"/>
    </w:r>
    <w:r w:rsidRPr="001701ED">
      <w:t>Utbyggnad av Simrishamnsbanan</w:t>
    </w:r>
    <w:r w:rsidRPr="001701ED">
      <w:fldChar w:fldCharType="end"/>
    </w:r>
  </w:p>
  <w:p w:rsidR="001701ED" w:rsidRPr="001701ED" w:rsidRDefault="001701ED">
    <w:pPr>
      <w:pStyle w:val="Normal00"/>
    </w:pPr>
  </w:p>
  <w:p w:rsidR="001701ED" w:rsidRPr="001701ED" w:rsidRDefault="001701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1559722">
    <w:abstractNumId w:val="3"/>
  </w:num>
  <w:num w:numId="2" w16cid:durableId="116529706">
    <w:abstractNumId w:val="2"/>
  </w:num>
  <w:num w:numId="3" w16cid:durableId="10571797">
    <w:abstractNumId w:val="1"/>
  </w:num>
  <w:num w:numId="4" w16cid:durableId="1974482933">
    <w:abstractNumId w:val="0"/>
  </w:num>
  <w:num w:numId="5" w16cid:durableId="1698118590">
    <w:abstractNumId w:val="7"/>
  </w:num>
  <w:num w:numId="6" w16cid:durableId="595553754">
    <w:abstractNumId w:val="6"/>
  </w:num>
  <w:num w:numId="7" w16cid:durableId="394547952">
    <w:abstractNumId w:val="5"/>
  </w:num>
  <w:num w:numId="8" w16cid:durableId="17044816">
    <w:abstractNumId w:val="4"/>
  </w:num>
  <w:num w:numId="9" w16cid:durableId="1325357284">
    <w:abstractNumId w:val="8"/>
  </w:num>
  <w:num w:numId="10" w16cid:durableId="2031225478">
    <w:abstractNumId w:val="9"/>
  </w:num>
  <w:num w:numId="11" w16cid:durableId="1850218888">
    <w:abstractNumId w:val="10"/>
  </w:num>
  <w:num w:numId="12" w16cid:durableId="620459675">
    <w:abstractNumId w:val="13"/>
  </w:num>
  <w:num w:numId="13" w16cid:durableId="1944023563">
    <w:abstractNumId w:val="15"/>
  </w:num>
  <w:num w:numId="14" w16cid:durableId="1614552614">
    <w:abstractNumId w:val="16"/>
  </w:num>
  <w:num w:numId="15" w16cid:durableId="1517767324">
    <w:abstractNumId w:val="11"/>
  </w:num>
  <w:num w:numId="16" w16cid:durableId="442303705">
    <w:abstractNumId w:val="18"/>
  </w:num>
  <w:num w:numId="17" w16cid:durableId="993875833">
    <w:abstractNumId w:val="17"/>
  </w:num>
  <w:num w:numId="18" w16cid:durableId="119692606">
    <w:abstractNumId w:val="14"/>
  </w:num>
  <w:num w:numId="19" w16cid:durableId="17098364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6"/>
    <w:docVar w:name="PersonGUIDs" w:val="{3F417742-8A87-435A-971C-C30A00612C32}"/>
  </w:docVars>
  <w:rsids>
    <w:rsidRoot w:val="007A7E7B"/>
    <w:rsid w:val="001701ED"/>
    <w:rsid w:val="007A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7DF8BB9-AB0D-40E3-8F04-0F156A78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1870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m1807</vt:lpstr>
    </vt:vector>
  </TitlesOfParts>
  <Company>Riksdagen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m1807</dc:title>
  <dc:subject>m1807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2010-11-26T15:14:00Z</cp:lastPrinted>
  <dcterms:created xsi:type="dcterms:W3CDTF">2025-12-18T02:58:00Z</dcterms:created>
  <dcterms:modified xsi:type="dcterms:W3CDTF">2025-12-18T02:58:00Z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mot2000_530_2010-11-26</vt:lpwstr>
  </property>
  <property fmtid="{D5CDD505-2E9C-101B-9397-08002B2CF9AE}" pid="3" name="version">
    <vt:lpwstr>mot2000_520_2010-10-21</vt:lpwstr>
  </property>
  <property fmtid="{D5CDD505-2E9C-101B-9397-08002B2CF9AE}" pid="4" name="dokumenttyp">
    <vt:lpwstr>motion</vt:lpwstr>
  </property>
  <property fmtid="{D5CDD505-2E9C-101B-9397-08002B2CF9AE}" pid="5" name="Sekr">
    <vt:lpwstr>HKH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Utbyggnad av Simrishamnsbanan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Simrishamnsbanan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M1807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Hansson (M)</vt:lpwstr>
  </property>
  <property fmtid="{D5CDD505-2E9C-101B-9397-08002B2CF9AE}" pid="26" name="MotionarLista">
    <vt:lpwstr>Hansson, 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krister.hording@riksdagen.se</vt:lpwstr>
  </property>
  <property fmtid="{D5CDD505-2E9C-101B-9397-08002B2CF9AE}" pid="45" name="ReservUID">
    <vt:lpwstr>kr0724aa</vt:lpwstr>
  </property>
  <property fmtid="{D5CDD505-2E9C-101B-9397-08002B2CF9AE}" pid="46" name="MotionID">
    <vt:lpwstr>20102011000000000109000018070069</vt:lpwstr>
  </property>
  <property fmtid="{D5CDD505-2E9C-101B-9397-08002B2CF9AE}" pid="47" name="datum">
    <vt:lpwstr>101026</vt:lpwstr>
  </property>
  <property fmtid="{D5CDD505-2E9C-101B-9397-08002B2CF9AE}" pid="48" name="avsändar-e-post">
    <vt:lpwstr>krister.hording@riksdagen.se</vt:lpwstr>
  </property>
  <property fmtid="{D5CDD505-2E9C-101B-9397-08002B2CF9AE}" pid="49" name="id">
    <vt:lpwstr>20102011000000000109000018070069</vt:lpwstr>
  </property>
  <property fmtid="{D5CDD505-2E9C-101B-9397-08002B2CF9AE}" pid="50" name="nummer">
    <vt:lpwstr>295</vt:lpwstr>
  </property>
  <property fmtid="{D5CDD505-2E9C-101B-9397-08002B2CF9AE}" pid="51" name="utskottsbeteckning">
    <vt:lpwstr>T</vt:lpwstr>
  </property>
  <property fmtid="{D5CDD505-2E9C-101B-9397-08002B2CF9AE}" pid="52" name="GlobalUID">
    <vt:lpwstr>{14DEEFAF-248F-4C78-9C46-10BCCE8AC48C}</vt:lpwstr>
  </property>
  <property fmtid="{D5CDD505-2E9C-101B-9397-08002B2CF9AE}" pid="53" name="Överföringar">
    <vt:i4>0</vt:i4>
  </property>
  <property fmtid="{D5CDD505-2E9C-101B-9397-08002B2CF9AE}" pid="54" name="Checksum">
    <vt:lpwstr>*0009820645491*</vt:lpwstr>
  </property>
  <property fmtid="{D5CDD505-2E9C-101B-9397-08002B2CF9AE}" pid="55" name="skuggnummer">
    <vt:lpwstr>1288</vt:lpwstr>
  </property>
  <property fmtid="{D5CDD505-2E9C-101B-9397-08002B2CF9AE}" pid="56" name="urixVersion">
    <vt:lpwstr>4.3.2.0</vt:lpwstr>
  </property>
  <property fmtid="{D5CDD505-2E9C-101B-9397-08002B2CF9AE}" pid="57" name="urixOrigin">
    <vt:lpwstr>101126 16:15:40.294</vt:lpwstr>
  </property>
  <property fmtid="{D5CDD505-2E9C-101B-9397-08002B2CF9AE}" pid="58" name="urixGuid">
    <vt:lpwstr>{647E5B06-BB62-4534-AD93-769585A31AB2}</vt:lpwstr>
  </property>
</Properties>
</file>