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2709623EB0147D8A32C89A0F7B08679"/>
        </w:placeholder>
        <w:text/>
      </w:sdtPr>
      <w:sdtEndPr/>
      <w:sdtContent>
        <w:p w:rsidRPr="009B062B" w:rsidR="00AF30DD" w:rsidP="00797CEC" w:rsidRDefault="00AF30DD" w14:paraId="675FA5A7" w14:textId="77777777">
          <w:pPr>
            <w:pStyle w:val="Rubrik1"/>
            <w:spacing w:after="300"/>
          </w:pPr>
          <w:r w:rsidRPr="009B062B">
            <w:t>Förslag till riksdagsbeslut</w:t>
          </w:r>
        </w:p>
      </w:sdtContent>
    </w:sdt>
    <w:sdt>
      <w:sdtPr>
        <w:alias w:val="Yrkande 1"/>
        <w:tag w:val="673c2142-a029-4e1d-ad45-c6cf0c9c15dc"/>
        <w:id w:val="2056887732"/>
        <w:lock w:val="sdtLocked"/>
      </w:sdtPr>
      <w:sdtEndPr/>
      <w:sdtContent>
        <w:p w:rsidR="00DD2E76" w:rsidRDefault="00482A9C" w14:paraId="21089B5F" w14:textId="77777777">
          <w:pPr>
            <w:pStyle w:val="Frslagstext"/>
            <w:numPr>
              <w:ilvl w:val="0"/>
              <w:numId w:val="0"/>
            </w:numPr>
          </w:pPr>
          <w:r>
            <w:t>Riksdagen ställer sig bakom det som anförs i motionen om att förstärka miljöinformationen för att skapa förutsättningar för fritidsbåtsägare att ta hänsyn till känsliga vattenmiljöer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47BCE1AF6544049EACC6583DEADAE4"/>
        </w:placeholder>
        <w:text/>
      </w:sdtPr>
      <w:sdtEndPr/>
      <w:sdtContent>
        <w:p w:rsidRPr="009B062B" w:rsidR="006D79C9" w:rsidP="00333E95" w:rsidRDefault="006D79C9" w14:paraId="79E6BE74" w14:textId="77777777">
          <w:pPr>
            <w:pStyle w:val="Rubrik1"/>
          </w:pPr>
          <w:r>
            <w:t>Motivering</w:t>
          </w:r>
        </w:p>
      </w:sdtContent>
    </w:sdt>
    <w:bookmarkEnd w:displacedByCustomXml="prev" w:id="3"/>
    <w:bookmarkEnd w:displacedByCustomXml="prev" w:id="4"/>
    <w:p w:rsidR="00292654" w:rsidP="00292654" w:rsidRDefault="00292654" w14:paraId="24255CCE" w14:textId="14AE09A7">
      <w:pPr>
        <w:pStyle w:val="Normalutanindragellerluft"/>
      </w:pPr>
      <w:r>
        <w:t>Det är av stor vikt att skydda olika känsliga miljöområden, särskilt känsliga bottenområden. Tyvärr finns de inte utmärkta i sjökort, varken för yrkesfart eller för fritidsbåtar. Det kan handla om naturskyddsområden, känsliga ålgräsängar på botten som är viktiga för livet i havet och liknande information. Sådan information finns visserligen tillgänglig på Hav</w:t>
      </w:r>
      <w:r w:rsidR="00482A9C">
        <w:t>s</w:t>
      </w:r>
      <w:r>
        <w:t xml:space="preserve">- och </w:t>
      </w:r>
      <w:r w:rsidR="00861B86">
        <w:t>v</w:t>
      </w:r>
      <w:r>
        <w:t>attenmyndigheten och/eller hos länsstyrelserna, men vilken båtägare letar där?</w:t>
      </w:r>
    </w:p>
    <w:p w:rsidR="00292654" w:rsidP="00FB780A" w:rsidRDefault="00292654" w14:paraId="108B9EAE" w14:textId="71B73D97">
      <w:r>
        <w:t xml:space="preserve">Fågel- och sälskyddsområden finns utmärkta i sjökort, men inte till exempel skyddsvärda bottenområden. I en skyddad vik kan båtar som ankrar på svaj orsaka skador på stora ytor på botten när kättingar släpar runt på botten och sliter upp växtligheten. Och just där kan det finns känsliga och skyddsvärda ålgräsängar. Ålgräs är viktigt för bland annat fiskars reproduktion, och på </w:t>
      </w:r>
      <w:r w:rsidR="00861B86">
        <w:t>v</w:t>
      </w:r>
      <w:r>
        <w:t xml:space="preserve">ästkusten pågår till och med försök till återplantering av ålgräs. På </w:t>
      </w:r>
      <w:r w:rsidR="00861B86">
        <w:t>o</w:t>
      </w:r>
      <w:r>
        <w:t>stkusten finns det ålgräs i vart fall upp i Stockholms skärgård. Vid en nyligen gjord inventering hittades en rad tidigare inte kända ålgräsfält i skärgården.</w:t>
      </w:r>
    </w:p>
    <w:p w:rsidRPr="00422B9E" w:rsidR="00422B9E" w:rsidP="00FB780A" w:rsidRDefault="00292654" w14:paraId="2D64A7EC" w14:textId="2CFAAB3D">
      <w:r>
        <w:t xml:space="preserve">Då information finns tillgänglig, men inte för de som riskerar </w:t>
      </w:r>
      <w:r w:rsidR="00861B86">
        <w:t xml:space="preserve">att </w:t>
      </w:r>
      <w:r>
        <w:t>förstöra känsliga vattenmiljöer, är det hög tid att göra den allmän för yrkes</w:t>
      </w:r>
      <w:r w:rsidR="00861B86">
        <w:t>-</w:t>
      </w:r>
      <w:r>
        <w:t xml:space="preserve"> och fritidsbåtar. Regeringen skulle i detta syfte kunna ge uppdrag till Sjöfartsverket, Havs- och </w:t>
      </w:r>
      <w:r w:rsidR="00861B86">
        <w:t>v</w:t>
      </w:r>
      <w:r>
        <w:t>attenmyndigheten och Naturvårdsverket, att skapa förutsättningar för fritidsbåtsägare att lätt få tillgång till denna typ av miljöinformation, till exempel genom utmärkning i sjökort/båtsportkort. Såväl analogt som digitalt.</w:t>
      </w:r>
    </w:p>
    <w:sdt>
      <w:sdtPr>
        <w:rPr>
          <w:i/>
          <w:noProof/>
        </w:rPr>
        <w:alias w:val="CC_Underskrifter"/>
        <w:tag w:val="CC_Underskrifter"/>
        <w:id w:val="583496634"/>
        <w:lock w:val="sdtContentLocked"/>
        <w:placeholder>
          <w:docPart w:val="147975A9D79A4690977B9E9A2213E394"/>
        </w:placeholder>
      </w:sdtPr>
      <w:sdtEndPr>
        <w:rPr>
          <w:i w:val="0"/>
          <w:noProof w:val="0"/>
        </w:rPr>
      </w:sdtEndPr>
      <w:sdtContent>
        <w:p w:rsidR="00797CEC" w:rsidP="00797CEC" w:rsidRDefault="00797CEC" w14:paraId="075E3C4C" w14:textId="77777777"/>
        <w:p w:rsidRPr="008E0FE2" w:rsidR="004801AC" w:rsidP="00797CEC" w:rsidRDefault="00FB780A" w14:paraId="1D44A034" w14:textId="686CB757"/>
      </w:sdtContent>
    </w:sdt>
    <w:tbl>
      <w:tblPr>
        <w:tblW w:w="5000" w:type="pct"/>
        <w:tblLook w:val="04A0" w:firstRow="1" w:lastRow="0" w:firstColumn="1" w:lastColumn="0" w:noHBand="0" w:noVBand="1"/>
        <w:tblCaption w:val="underskrifter"/>
      </w:tblPr>
      <w:tblGrid>
        <w:gridCol w:w="4252"/>
        <w:gridCol w:w="4252"/>
      </w:tblGrid>
      <w:tr w:rsidR="00DD2E76" w14:paraId="66C2D29F" w14:textId="77777777">
        <w:trPr>
          <w:cantSplit/>
        </w:trPr>
        <w:tc>
          <w:tcPr>
            <w:tcW w:w="50" w:type="pct"/>
            <w:vAlign w:val="bottom"/>
          </w:tcPr>
          <w:p w:rsidR="00DD2E76" w:rsidRDefault="00482A9C" w14:paraId="39A58110" w14:textId="77777777">
            <w:pPr>
              <w:pStyle w:val="Underskrifter"/>
            </w:pPr>
            <w:r>
              <w:t>Kerstin Lundgren (C)</w:t>
            </w:r>
          </w:p>
        </w:tc>
        <w:tc>
          <w:tcPr>
            <w:tcW w:w="50" w:type="pct"/>
            <w:vAlign w:val="bottom"/>
          </w:tcPr>
          <w:p w:rsidR="00DD2E76" w:rsidRDefault="00DD2E76" w14:paraId="40798E58" w14:textId="77777777">
            <w:pPr>
              <w:pStyle w:val="Underskrifter"/>
            </w:pPr>
          </w:p>
        </w:tc>
      </w:tr>
    </w:tbl>
    <w:p w:rsidR="00562179" w:rsidRDefault="00562179" w14:paraId="6ECEBC6E" w14:textId="77777777"/>
    <w:sectPr w:rsidR="0056217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26F8" w14:textId="77777777" w:rsidR="00292654" w:rsidRDefault="00292654" w:rsidP="000C1CAD">
      <w:pPr>
        <w:spacing w:line="240" w:lineRule="auto"/>
      </w:pPr>
      <w:r>
        <w:separator/>
      </w:r>
    </w:p>
  </w:endnote>
  <w:endnote w:type="continuationSeparator" w:id="0">
    <w:p w14:paraId="0CAABD23" w14:textId="77777777" w:rsidR="00292654" w:rsidRDefault="002926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E9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33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834B" w14:textId="50409322" w:rsidR="00262EA3" w:rsidRPr="00797CEC" w:rsidRDefault="00262EA3" w:rsidP="00797C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7D88F" w14:textId="77777777" w:rsidR="00292654" w:rsidRDefault="00292654" w:rsidP="000C1CAD">
      <w:pPr>
        <w:spacing w:line="240" w:lineRule="auto"/>
      </w:pPr>
      <w:r>
        <w:separator/>
      </w:r>
    </w:p>
  </w:footnote>
  <w:footnote w:type="continuationSeparator" w:id="0">
    <w:p w14:paraId="14621385" w14:textId="77777777" w:rsidR="00292654" w:rsidRDefault="002926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8A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B2FB4" wp14:editId="7501F8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856F35" w14:textId="77777777" w:rsidR="00262EA3" w:rsidRDefault="00FB780A" w:rsidP="008103B5">
                          <w:pPr>
                            <w:jc w:val="right"/>
                          </w:pPr>
                          <w:sdt>
                            <w:sdtPr>
                              <w:alias w:val="CC_Noformat_Partikod"/>
                              <w:tag w:val="CC_Noformat_Partikod"/>
                              <w:id w:val="-53464382"/>
                              <w:text/>
                            </w:sdtPr>
                            <w:sdtEndPr/>
                            <w:sdtContent>
                              <w:r w:rsidR="0029265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B2F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856F35" w14:textId="77777777" w:rsidR="00262EA3" w:rsidRDefault="00FB780A" w:rsidP="008103B5">
                    <w:pPr>
                      <w:jc w:val="right"/>
                    </w:pPr>
                    <w:sdt>
                      <w:sdtPr>
                        <w:alias w:val="CC_Noformat_Partikod"/>
                        <w:tag w:val="CC_Noformat_Partikod"/>
                        <w:id w:val="-53464382"/>
                        <w:text/>
                      </w:sdtPr>
                      <w:sdtEndPr/>
                      <w:sdtContent>
                        <w:r w:rsidR="0029265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DE52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4E84" w14:textId="77777777" w:rsidR="00262EA3" w:rsidRDefault="00262EA3" w:rsidP="008563AC">
    <w:pPr>
      <w:jc w:val="right"/>
    </w:pPr>
  </w:p>
  <w:p w14:paraId="5A0C12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272D" w14:textId="77777777" w:rsidR="00262EA3" w:rsidRDefault="00FB78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B8D6D9" wp14:editId="391728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8D9E3F" w14:textId="77777777" w:rsidR="00262EA3" w:rsidRDefault="00FB780A" w:rsidP="00A314CF">
    <w:pPr>
      <w:pStyle w:val="FSHNormal"/>
      <w:spacing w:before="40"/>
    </w:pPr>
    <w:sdt>
      <w:sdtPr>
        <w:alias w:val="CC_Noformat_Motionstyp"/>
        <w:tag w:val="CC_Noformat_Motionstyp"/>
        <w:id w:val="1162973129"/>
        <w:lock w:val="sdtContentLocked"/>
        <w15:appearance w15:val="hidden"/>
        <w:text/>
      </w:sdtPr>
      <w:sdtEndPr/>
      <w:sdtContent>
        <w:r w:rsidR="00797CEC">
          <w:t>Enskild motion</w:t>
        </w:r>
      </w:sdtContent>
    </w:sdt>
    <w:r w:rsidR="00821B36">
      <w:t xml:space="preserve"> </w:t>
    </w:r>
    <w:sdt>
      <w:sdtPr>
        <w:alias w:val="CC_Noformat_Partikod"/>
        <w:tag w:val="CC_Noformat_Partikod"/>
        <w:id w:val="1471015553"/>
        <w:text/>
      </w:sdtPr>
      <w:sdtEndPr/>
      <w:sdtContent>
        <w:r w:rsidR="00292654">
          <w:t>C</w:t>
        </w:r>
      </w:sdtContent>
    </w:sdt>
    <w:sdt>
      <w:sdtPr>
        <w:alias w:val="CC_Noformat_Partinummer"/>
        <w:tag w:val="CC_Noformat_Partinummer"/>
        <w:id w:val="-2014525982"/>
        <w:showingPlcHdr/>
        <w:text/>
      </w:sdtPr>
      <w:sdtEndPr/>
      <w:sdtContent>
        <w:r w:rsidR="00821B36">
          <w:t xml:space="preserve"> </w:t>
        </w:r>
      </w:sdtContent>
    </w:sdt>
  </w:p>
  <w:p w14:paraId="4EFCB9DE" w14:textId="77777777" w:rsidR="00262EA3" w:rsidRPr="008227B3" w:rsidRDefault="00FB78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736877" w14:textId="77777777" w:rsidR="00262EA3" w:rsidRPr="008227B3" w:rsidRDefault="00FB78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7CE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7CEC">
          <w:t>:1669</w:t>
        </w:r>
      </w:sdtContent>
    </w:sdt>
  </w:p>
  <w:p w14:paraId="767B8FDE" w14:textId="77777777" w:rsidR="00262EA3" w:rsidRDefault="00FB780A" w:rsidP="00E03A3D">
    <w:pPr>
      <w:pStyle w:val="Motionr"/>
    </w:pPr>
    <w:sdt>
      <w:sdtPr>
        <w:alias w:val="CC_Noformat_Avtext"/>
        <w:tag w:val="CC_Noformat_Avtext"/>
        <w:id w:val="-2020768203"/>
        <w:lock w:val="sdtContentLocked"/>
        <w15:appearance w15:val="hidden"/>
        <w:text/>
      </w:sdtPr>
      <w:sdtEndPr/>
      <w:sdtContent>
        <w:r w:rsidR="00797CEC">
          <w:t>av Kerstin Lundgren (C)</w:t>
        </w:r>
      </w:sdtContent>
    </w:sdt>
  </w:p>
  <w:sdt>
    <w:sdtPr>
      <w:alias w:val="CC_Noformat_Rubtext"/>
      <w:tag w:val="CC_Noformat_Rubtext"/>
      <w:id w:val="-218060500"/>
      <w:lock w:val="sdtLocked"/>
      <w:text/>
    </w:sdtPr>
    <w:sdtEndPr/>
    <w:sdtContent>
      <w:p w14:paraId="7D4B3467" w14:textId="77777777" w:rsidR="00262EA3" w:rsidRDefault="00292654" w:rsidP="00283E0F">
        <w:pPr>
          <w:pStyle w:val="FSHRub2"/>
        </w:pPr>
        <w:r>
          <w:t>Förbättrad miljöinformation i sjökort/båtsportskort</w:t>
        </w:r>
      </w:p>
    </w:sdtContent>
  </w:sdt>
  <w:sdt>
    <w:sdtPr>
      <w:alias w:val="CC_Boilerplate_3"/>
      <w:tag w:val="CC_Boilerplate_3"/>
      <w:id w:val="1606463544"/>
      <w:lock w:val="sdtContentLocked"/>
      <w15:appearance w15:val="hidden"/>
      <w:text w:multiLine="1"/>
    </w:sdtPr>
    <w:sdtEndPr/>
    <w:sdtContent>
      <w:p w14:paraId="49263D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926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B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F1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654"/>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A9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17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EC"/>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86"/>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2E7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80A"/>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6E2716"/>
  <w15:chartTrackingRefBased/>
  <w15:docId w15:val="{2B4B8780-7FE7-4D26-BFBE-5FFEB16A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709623EB0147D8A32C89A0F7B08679"/>
        <w:category>
          <w:name w:val="Allmänt"/>
          <w:gallery w:val="placeholder"/>
        </w:category>
        <w:types>
          <w:type w:val="bbPlcHdr"/>
        </w:types>
        <w:behaviors>
          <w:behavior w:val="content"/>
        </w:behaviors>
        <w:guid w:val="{3DAAC7D7-81EE-4BF4-B53E-C9D76F2E9AD7}"/>
      </w:docPartPr>
      <w:docPartBody>
        <w:p w:rsidR="00BA3274" w:rsidRDefault="00BA3274">
          <w:pPr>
            <w:pStyle w:val="52709623EB0147D8A32C89A0F7B08679"/>
          </w:pPr>
          <w:r w:rsidRPr="005A0A93">
            <w:rPr>
              <w:rStyle w:val="Platshllartext"/>
            </w:rPr>
            <w:t>Förslag till riksdagsbeslut</w:t>
          </w:r>
        </w:p>
      </w:docPartBody>
    </w:docPart>
    <w:docPart>
      <w:docPartPr>
        <w:name w:val="4147BCE1AF6544049EACC6583DEADAE4"/>
        <w:category>
          <w:name w:val="Allmänt"/>
          <w:gallery w:val="placeholder"/>
        </w:category>
        <w:types>
          <w:type w:val="bbPlcHdr"/>
        </w:types>
        <w:behaviors>
          <w:behavior w:val="content"/>
        </w:behaviors>
        <w:guid w:val="{1F184E91-222F-47FD-BB76-90E6F8F25EFE}"/>
      </w:docPartPr>
      <w:docPartBody>
        <w:p w:rsidR="00BA3274" w:rsidRDefault="00BA3274">
          <w:pPr>
            <w:pStyle w:val="4147BCE1AF6544049EACC6583DEADAE4"/>
          </w:pPr>
          <w:r w:rsidRPr="005A0A93">
            <w:rPr>
              <w:rStyle w:val="Platshllartext"/>
            </w:rPr>
            <w:t>Motivering</w:t>
          </w:r>
        </w:p>
      </w:docPartBody>
    </w:docPart>
    <w:docPart>
      <w:docPartPr>
        <w:name w:val="147975A9D79A4690977B9E9A2213E394"/>
        <w:category>
          <w:name w:val="Allmänt"/>
          <w:gallery w:val="placeholder"/>
        </w:category>
        <w:types>
          <w:type w:val="bbPlcHdr"/>
        </w:types>
        <w:behaviors>
          <w:behavior w:val="content"/>
        </w:behaviors>
        <w:guid w:val="{8A188952-F77C-40F1-AC02-213CF4E134F2}"/>
      </w:docPartPr>
      <w:docPartBody>
        <w:p w:rsidR="00B9733F" w:rsidRDefault="00B973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74"/>
    <w:rsid w:val="00B9733F"/>
    <w:rsid w:val="00BA3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709623EB0147D8A32C89A0F7B08679">
    <w:name w:val="52709623EB0147D8A32C89A0F7B08679"/>
  </w:style>
  <w:style w:type="paragraph" w:customStyle="1" w:styleId="4147BCE1AF6544049EACC6583DEADAE4">
    <w:name w:val="4147BCE1AF6544049EACC6583DEAD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2BB18-4A3D-4703-8E8F-427495E440BF}"/>
</file>

<file path=customXml/itemProps2.xml><?xml version="1.0" encoding="utf-8"?>
<ds:datastoreItem xmlns:ds="http://schemas.openxmlformats.org/officeDocument/2006/customXml" ds:itemID="{F94858E9-578D-46C8-A613-766D839B93A5}"/>
</file>

<file path=customXml/itemProps3.xml><?xml version="1.0" encoding="utf-8"?>
<ds:datastoreItem xmlns:ds="http://schemas.openxmlformats.org/officeDocument/2006/customXml" ds:itemID="{3A415118-DB65-4F53-A850-E6274C2D40C7}"/>
</file>

<file path=docProps/app.xml><?xml version="1.0" encoding="utf-8"?>
<Properties xmlns="http://schemas.openxmlformats.org/officeDocument/2006/extended-properties" xmlns:vt="http://schemas.openxmlformats.org/officeDocument/2006/docPropsVTypes">
  <Template>Normal</Template>
  <TotalTime>9</TotalTime>
  <Pages>2</Pages>
  <Words>262</Words>
  <Characters>1562</Characters>
  <Application>Microsoft Office Word</Application>
  <DocSecurity>0</DocSecurity>
  <Lines>33</Lines>
  <Paragraphs>8</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Förbättrad miljöinformation i sjökort båtsportskort</vt:lpstr>
      <vt:lpstr>&lt;Förslag till riksdagsbeslut&gt;</vt:lpstr>
      <vt:lpstr>&lt;Motivering&gt;</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