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E5E95" w14:textId="77777777">
      <w:pPr>
        <w:pStyle w:val="Normalutanindragellerluft"/>
      </w:pPr>
      <w:bookmarkStart w:name="_Toc106800475" w:id="0"/>
      <w:bookmarkStart w:name="_Toc106801300" w:id="1"/>
      <w:bookmarkStart w:name="_Hlk210641107" w:id="2"/>
    </w:p>
    <w:p xmlns:w14="http://schemas.microsoft.com/office/word/2010/wordml" w:rsidRPr="009B062B" w:rsidR="00AF30DD" w:rsidP="00FF553B" w:rsidRDefault="00CC05A3" w14:paraId="2C3F4270" w14:textId="77777777">
      <w:pPr>
        <w:pStyle w:val="RubrikFrslagTIllRiksdagsbeslut"/>
      </w:pPr>
      <w:sdt>
        <w:sdtPr>
          <w:alias w:val="CC_Boilerplate_4"/>
          <w:tag w:val="CC_Boilerplate_4"/>
          <w:id w:val="-1644581176"/>
          <w:lock w:val="sdtContentLocked"/>
          <w:placeholder>
            <w:docPart w:val="E13149E51E45405F84CF6A65371D3213"/>
          </w:placeholder>
          <w:text/>
        </w:sdtPr>
        <w:sdtEndPr/>
        <w:sdtContent>
          <w:r w:rsidRPr="009B062B" w:rsidR="00AF30DD">
            <w:t>Förslag till riksdagsbeslut</w:t>
          </w:r>
        </w:sdtContent>
      </w:sdt>
      <w:bookmarkEnd w:id="0"/>
      <w:bookmarkEnd w:id="1"/>
    </w:p>
    <w:sdt>
      <w:sdtPr>
        <w:alias w:val="Yrkande 1"/>
        <w:tag w:val="f9d25786-1854-493c-8414-807f3a762adc"/>
        <w:id w:val="-1530951839"/>
        <w:lock w:val="sdtLocked"/>
      </w:sdtPr>
      <w:sdtEndPr/>
      <w:sdtContent>
        <w:p>
          <w:pPr>
            <w:pStyle w:val="Frslagstext"/>
            <w:numPr>
              <w:ilvl w:val="0"/>
              <w:numId w:val="0"/>
            </w:numPr>
          </w:pPr>
          <w:r>
            <w:t>Riksdagen ställer sig bakom det som anförs i motionen om att överväga att utreda förutsättningarna för att ge Tullverket utökade befogenheter att ingripa mot utförsel av misstänkt stöldgods och tillkännager detta för regeringen.</w:t>
          </w:r>
        </w:p>
      </w:sdtContent>
    </w:sdt>
    <w:bookmarkStart w:name="MotionsStart" w:id="3"/>
    <w:bookmarkStart w:name="_Toc106800476" w:id="4"/>
    <w:bookmarkStart w:name="_Toc106801301" w:id="5"/>
    <w:bookmarkEnd w:id="3"/>
    <w:p xmlns:w14="http://schemas.microsoft.com/office/word/2010/wordml" w:rsidR="00DB1D9E" w:rsidP="00DB1D9E" w:rsidRDefault="00CC05A3" w14:paraId="5F8E8787" w14:textId="77777777">
      <w:pPr>
        <w:pStyle w:val="Rubrik1"/>
      </w:pPr>
      <w:sdt>
        <w:sdtPr>
          <w:alias w:val="CC_Motivering_Rubrik"/>
          <w:tag w:val="CC_Motivering_Rubrik"/>
          <w:id w:val="1433397530"/>
          <w:lock w:val="sdtLocked"/>
          <w:placeholder>
            <w:docPart w:val="042A0B80F65143C9BFA8E68ECE95A6B7"/>
          </w:placeholder>
          <w:text/>
        </w:sdtPr>
        <w:sdtEndPr/>
        <w:sdtContent>
          <w:r w:rsidR="006D79C9">
            <w:t>Motivering</w:t>
          </w:r>
        </w:sdtContent>
      </w:sdt>
      <w:bookmarkEnd w:id="4"/>
      <w:bookmarkEnd w:id="5"/>
    </w:p>
    <w:p xmlns:w14="http://schemas.microsoft.com/office/word/2010/wordml" w:rsidR="002E6EAB" w:rsidP="00553CC7" w:rsidRDefault="002E6EAB" w14:paraId="594FEF2C" w14:textId="77777777">
      <w:r>
        <w:t>Internationella stöldligor står bakom en stor del av de grova stölder som drabbar svenska hushåll, företag och lantbrukare. Stöldgodset förs ofta snabbt ut ur landet, men i dag saknar Tullverket befogenhet att ingripa. För att bryta utvecklingen måste Tullverket ges möjlighet att stoppa utförsel av misstänkt stöldgods.</w:t>
      </w:r>
    </w:p>
    <w:p xmlns:w14="http://schemas.microsoft.com/office/word/2010/wordml" w:rsidRPr="002E6EAB" w:rsidR="002E6EAB" w:rsidP="00553CC7" w:rsidRDefault="002E6EAB" w14:paraId="60BB61E8" w14:textId="771770D1">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Genom att ge </w:t>
      </w:r>
      <w:r w:rsidRPr="00CC05A3">
        <w:rPr>
          <w:rFonts w:ascii="Times New Roman" w:hAnsi="Times New Roman" w:eastAsia="Times New Roman" w:cs="Times New Roman"/>
          <w:kern w:val="0"/>
          <w:lang w:eastAsia="sv-SE"/>
          <w14:numSpacing w14:val="default"/>
        </w:rPr>
        <w:t xml:space="preserve">Tullverket utökade befogenheter att stoppa utförsel av misstänkt stöldgods </w:t>
      </w:r>
      <w:r w:rsidRPr="002E6EAB">
        <w:rPr>
          <w:rFonts w:ascii="Times New Roman" w:hAnsi="Times New Roman" w:eastAsia="Times New Roman" w:cs="Times New Roman"/>
          <w:kern w:val="0"/>
          <w:lang w:eastAsia="sv-SE"/>
          <w14:numSpacing w14:val="default"/>
        </w:rPr>
        <w:t>kan vi på allvar stärka kampen mot de internationella stöldligor som plågar Sverige. Det skulle inte bara minska brottsligheten – utan också öka tryggheten för medborgarna och skydda svensk egendom.</w:t>
      </w:r>
    </w:p>
    <w:p xmlns:w14="http://schemas.microsoft.com/office/word/2010/wordml" w:rsidRPr="002E6EAB" w:rsidR="002E6EAB" w:rsidP="00553CC7" w:rsidRDefault="002E6EAB" w14:paraId="0FA7F679"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De internationella stöldligorna måste stoppas mer effektivt. Under pandemin minskade antalet inbrott när resandet till Sverige begränsades, men när gränserna öppnades igen tog ligorna snabbt fart. Polisen bedömer att </w:t>
      </w:r>
      <w:r w:rsidRPr="00CC05A3">
        <w:rPr>
          <w:rFonts w:ascii="Times New Roman" w:hAnsi="Times New Roman" w:eastAsia="Times New Roman" w:cs="Times New Roman"/>
          <w:kern w:val="0"/>
          <w:lang w:eastAsia="sv-SE"/>
          <w14:numSpacing w14:val="default"/>
        </w:rPr>
        <w:t>mer än hälften av alla lägenhetsinbrott i Sverige</w:t>
      </w:r>
      <w:r w:rsidRPr="002E6EAB">
        <w:rPr>
          <w:rFonts w:ascii="Times New Roman" w:hAnsi="Times New Roman" w:eastAsia="Times New Roman" w:cs="Times New Roman"/>
          <w:kern w:val="0"/>
          <w:lang w:eastAsia="sv-SE"/>
          <w14:numSpacing w14:val="default"/>
        </w:rPr>
        <w:t xml:space="preserve"> begås av dessa ligor. De stjäl båtmotorer, entreprenadmaskiner, traktorer, verktyg och annan egendom från företag, lantbrukare </w:t>
      </w:r>
      <w:r w:rsidRPr="002E6EAB">
        <w:rPr>
          <w:rFonts w:ascii="Times New Roman" w:hAnsi="Times New Roman" w:eastAsia="Times New Roman" w:cs="Times New Roman"/>
          <w:kern w:val="0"/>
          <w:lang w:eastAsia="sv-SE"/>
          <w14:numSpacing w14:val="default"/>
        </w:rPr>
        <w:lastRenderedPageBreak/>
        <w:t>och privatpersoner. Bytet förs sedan ut ur landet och omsätts genom internationella kriminella nätverk.</w:t>
      </w:r>
    </w:p>
    <w:p xmlns:w14="http://schemas.microsoft.com/office/word/2010/wordml" w:rsidRPr="002E6EAB" w:rsidR="002E6EAB" w:rsidP="00553CC7" w:rsidRDefault="002E6EAB" w14:paraId="39A736BB"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Många ligor har sina baser i gränsnära områden, där stöldgodset lagras innan det förs vidare. I exempelvis Västra Värmland är situationen särskilt allvarlig – här kombineras stölderna ofta med smuggling av alkohol, narkotika och cigaretter. Dessa nätverk är multikriminella och agerar över nationsgränser på ett sätt som gör det svårt för polisen att ingripa effektivt.</w:t>
      </w:r>
    </w:p>
    <w:p xmlns:w14="http://schemas.microsoft.com/office/word/2010/wordml" w:rsidRPr="002E6EAB" w:rsidR="002E6EAB" w:rsidP="00553CC7" w:rsidRDefault="002E6EAB" w14:paraId="5EEB754E"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Kraftfulla tullinsatser vid större gränsövergångar skulle kunna slå hårt mot denna brottslighet genom att försvåra transporten av stöldgods ut ur landet. Men i </w:t>
      </w:r>
      <w:r w:rsidRPr="00CC05A3">
        <w:rPr>
          <w:rFonts w:ascii="Times New Roman" w:hAnsi="Times New Roman" w:eastAsia="Times New Roman" w:cs="Times New Roman"/>
          <w:kern w:val="0"/>
          <w:lang w:eastAsia="sv-SE"/>
          <w14:numSpacing w14:val="default"/>
        </w:rPr>
        <w:t xml:space="preserve">dag saknar Tullverket befogenhet att stoppa misstänkt stöldgods. </w:t>
      </w:r>
      <w:r w:rsidRPr="002E6EAB">
        <w:rPr>
          <w:rFonts w:ascii="Times New Roman" w:hAnsi="Times New Roman" w:eastAsia="Times New Roman" w:cs="Times New Roman"/>
          <w:kern w:val="0"/>
          <w:lang w:eastAsia="sv-SE"/>
          <w14:numSpacing w14:val="default"/>
        </w:rPr>
        <w:t>Detta är en allvarlig brist.</w:t>
      </w:r>
    </w:p>
    <w:p xmlns:w14="http://schemas.microsoft.com/office/word/2010/wordml" w:rsidRPr="002E6EAB" w:rsidR="002E6EAB" w:rsidP="00553CC7" w:rsidRDefault="002E6EAB" w14:paraId="0A001538"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För att skydda svenska medborgare, företag och lantbrukare mot de internationella stöldligorna måste denna lagstiftning ses över. Tullverket behöver de verktyg som krävs för att på riktigt kunna agera mot brottsligheten vid våra gränser.</w:t>
      </w:r>
    </w:p>
    <w:sdt>
      <w:sdtPr>
        <w:rPr>
          <w:i/>
          <w:noProof/>
        </w:rPr>
        <w:alias w:val="CC_Underskrifter"/>
        <w:tag w:val="CC_Underskrifter"/>
        <w:id w:val="583496634"/>
        <w:lock w:val="sdtContentLocked"/>
        <w:placeholder>
          <w:docPart w:val="32C07EEF47E444149465280614DFE4D9"/>
        </w:placeholder>
      </w:sdtPr>
      <w:sdtEndPr>
        <w:rPr>
          <w:i w:val="0"/>
          <w:noProof w:val="0"/>
        </w:rPr>
      </w:sdtEndPr>
      <w:sdtContent>
        <w:p xmlns:w14="http://schemas.microsoft.com/office/word/2010/wordml" w:rsidR="00190CA2" w:rsidP="00FF553B" w:rsidRDefault="00190CA2" w14:paraId="7ADC8ADA" w14:textId="77777777"/>
        <w:p xmlns:w14="http://schemas.microsoft.com/office/word/2010/wordml" w:rsidRPr="008E0FE2" w:rsidR="00190CA2" w:rsidP="00FF553B" w:rsidRDefault="00CC05A3" w14:paraId="42B52E77" w14:textId="22EA78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EF731" w14:textId="3BC46E4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C78" w14:textId="77777777" w:rsidR="009E0B98" w:rsidRDefault="009E0B98" w:rsidP="000C1CAD">
      <w:pPr>
        <w:spacing w:line="240" w:lineRule="auto"/>
      </w:pPr>
      <w:r>
        <w:separator/>
      </w:r>
    </w:p>
  </w:endnote>
  <w:endnote w:type="continuationSeparator" w:id="0">
    <w:p w14:paraId="5CBBF67D" w14:textId="77777777" w:rsidR="009E0B98" w:rsidRDefault="009E0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1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6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C222" w14:textId="6AE3A67E" w:rsidR="00262EA3" w:rsidRPr="00FF553B" w:rsidRDefault="00262EA3" w:rsidP="00FF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8C07" w14:textId="77777777" w:rsidR="009E0B98" w:rsidRDefault="009E0B98" w:rsidP="000C1CAD">
      <w:pPr>
        <w:spacing w:line="240" w:lineRule="auto"/>
      </w:pPr>
      <w:r>
        <w:separator/>
      </w:r>
    </w:p>
  </w:footnote>
  <w:footnote w:type="continuationSeparator" w:id="0">
    <w:p w14:paraId="02FEB711" w14:textId="77777777" w:rsidR="009E0B98" w:rsidRDefault="009E0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F0C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B024A" wp14:anchorId="23CA7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5A3" w14:paraId="681400E8" w14:textId="3B0392C7">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A7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CF4" w14:paraId="681400E8" w14:textId="3B0392C7">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v:textbox>
              <w10:wrap anchorx="page"/>
            </v:shape>
          </w:pict>
        </mc:Fallback>
      </mc:AlternateContent>
    </w:r>
  </w:p>
  <w:p w:rsidRPr="00293C4F" w:rsidR="00262EA3" w:rsidP="00776B74" w:rsidRDefault="00262EA3" w14:paraId="5A168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578F5" w14:textId="77777777">
    <w:pPr>
      <w:jc w:val="right"/>
    </w:pPr>
  </w:p>
  <w:p w:rsidR="00262EA3" w:rsidP="00776B74" w:rsidRDefault="00262EA3" w14:paraId="13BE2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105" w:id="6"/>
  <w:bookmarkStart w:name="_Hlk210641106" w:id="7"/>
  <w:p w:rsidR="00262EA3" w:rsidP="008563AC" w:rsidRDefault="00CC05A3" w14:paraId="41D7EC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F7F0C9F" wp14:anchorId="5AC3A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5A3" w14:paraId="139F4BD8" w14:textId="323CAFDB">
    <w:pPr>
      <w:pStyle w:val="FSHNormal"/>
      <w:spacing w:before="40"/>
    </w:pPr>
    <w:sdt>
      <w:sdtPr>
        <w:alias w:val="CC_Noformat_Motionstyp"/>
        <w:tag w:val="CC_Noformat_Motionstyp"/>
        <w:id w:val="1162973129"/>
        <w:lock w:val="sdtContentLocked"/>
        <w15:appearance w15:val="hidden"/>
        <w:text/>
      </w:sdtPr>
      <w:sdtEndPr/>
      <w:sdtContent>
        <w:r w:rsidR="00FF553B">
          <w:t>Enskild motion</w:t>
        </w:r>
      </w:sdtContent>
    </w:sdt>
    <w:r w:rsidR="00821B36">
      <w:t xml:space="preserve"> </w:t>
    </w:r>
    <w:sdt>
      <w:sdtPr>
        <w:alias w:val="CC_Noformat_Partikod"/>
        <w:tag w:val="CC_Noformat_Partikod"/>
        <w:id w:val="1471015553"/>
        <w:lock w:val="contentLocked"/>
        <w:text/>
      </w:sdtPr>
      <w:sdtEndPr/>
      <w:sdtContent>
        <w:r w:rsidR="00FE1722">
          <w:t>M</w:t>
        </w:r>
      </w:sdtContent>
    </w:sdt>
    <w:sdt>
      <w:sdtPr>
        <w:alias w:val="CC_Noformat_Partinummer"/>
        <w:tag w:val="CC_Noformat_Partinummer"/>
        <w:id w:val="-2014525982"/>
        <w:lock w:val="contentLocked"/>
        <w:text/>
      </w:sdtPr>
      <w:sdtEndPr/>
      <w:sdtContent>
        <w:r w:rsidR="00FC6A87">
          <w:t>1860</w:t>
        </w:r>
      </w:sdtContent>
    </w:sdt>
  </w:p>
  <w:p w:rsidRPr="008227B3" w:rsidR="00262EA3" w:rsidP="008227B3" w:rsidRDefault="00CC05A3" w14:paraId="612D4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5A3" w14:paraId="21875119" w14:textId="77F460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5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53B">
          <w:t>:3388</w:t>
        </w:r>
      </w:sdtContent>
    </w:sdt>
  </w:p>
  <w:p w:rsidR="00262EA3" w:rsidP="00E03A3D" w:rsidRDefault="00CC05A3" w14:paraId="5F3EF49C" w14:textId="11240FB8">
    <w:pPr>
      <w:pStyle w:val="Motionr"/>
    </w:pPr>
    <w:sdt>
      <w:sdtPr>
        <w:alias w:val="CC_Noformat_Avtext"/>
        <w:tag w:val="CC_Noformat_Avtext"/>
        <w:id w:val="-2020768203"/>
        <w:lock w:val="sdtContentLocked"/>
        <w15:appearance w15:val="hidden"/>
        <w:text/>
      </w:sdtPr>
      <w:sdtEndPr/>
      <w:sdtContent>
        <w:r w:rsidR="00FF553B">
          <w:t>av Marléne Lund Kopparklint (M)</w:t>
        </w:r>
      </w:sdtContent>
    </w:sdt>
  </w:p>
  <w:sdt>
    <w:sdtPr>
      <w:alias w:val="CC_Noformat_Rubtext"/>
      <w:tag w:val="CC_Noformat_Rubtext"/>
      <w:id w:val="-218060500"/>
      <w:lock w:val="sdtLocked"/>
      <w:text/>
    </w:sdtPr>
    <w:sdtEndPr/>
    <w:sdtContent>
      <w:p w:rsidR="00262EA3" w:rsidP="00283E0F" w:rsidRDefault="002E6EAB" w14:paraId="0D3AFE49" w14:textId="550A1FC5">
        <w:pPr>
          <w:pStyle w:val="FSHRub2"/>
        </w:pPr>
        <w:r>
          <w:t>Skydd mot internationella stöldligor i Värmland och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B39E26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A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AB"/>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5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F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C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4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C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F4"/>
    <w:rsid w:val="00A71EA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4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0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B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D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0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F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8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B"/>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B84A0"/>
  <w15:chartTrackingRefBased/>
  <w15:docId w15:val="{69BB2C94-C324-41F9-98E0-641708D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7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3149E51E45405F84CF6A65371D3213"/>
        <w:category>
          <w:name w:val="Allmänt"/>
          <w:gallery w:val="placeholder"/>
        </w:category>
        <w:types>
          <w:type w:val="bbPlcHdr"/>
        </w:types>
        <w:behaviors>
          <w:behavior w:val="content"/>
        </w:behaviors>
        <w:guid w:val="{72EF9651-4431-4556-96B6-0F80D2621A27}"/>
      </w:docPartPr>
      <w:docPartBody>
        <w:p w:rsidR="00E24077" w:rsidRDefault="00EA0A6B">
          <w:pPr>
            <w:pStyle w:val="E13149E51E45405F84CF6A65371D3213"/>
          </w:pPr>
          <w:r w:rsidRPr="005A0A93">
            <w:rPr>
              <w:rStyle w:val="Platshllartext"/>
            </w:rPr>
            <w:t>Förslag till riksdagsbeslut</w:t>
          </w:r>
        </w:p>
      </w:docPartBody>
    </w:docPart>
    <w:docPart>
      <w:docPartPr>
        <w:name w:val="042A0B80F65143C9BFA8E68ECE95A6B7"/>
        <w:category>
          <w:name w:val="Allmänt"/>
          <w:gallery w:val="placeholder"/>
        </w:category>
        <w:types>
          <w:type w:val="bbPlcHdr"/>
        </w:types>
        <w:behaviors>
          <w:behavior w:val="content"/>
        </w:behaviors>
        <w:guid w:val="{5DE62E56-F9C3-4185-8510-A887E654900F}"/>
      </w:docPartPr>
      <w:docPartBody>
        <w:p w:rsidR="00E24077" w:rsidRDefault="00EA0A6B">
          <w:pPr>
            <w:pStyle w:val="042A0B80F65143C9BFA8E68ECE95A6B7"/>
          </w:pPr>
          <w:r w:rsidRPr="005A0A93">
            <w:rPr>
              <w:rStyle w:val="Platshllartext"/>
            </w:rPr>
            <w:t>Motivering</w:t>
          </w:r>
        </w:p>
      </w:docPartBody>
    </w:docPart>
    <w:docPart>
      <w:docPartPr>
        <w:name w:val="32C07EEF47E444149465280614DFE4D9"/>
        <w:category>
          <w:name w:val="Allmänt"/>
          <w:gallery w:val="placeholder"/>
        </w:category>
        <w:types>
          <w:type w:val="bbPlcHdr"/>
        </w:types>
        <w:behaviors>
          <w:behavior w:val="content"/>
        </w:behaviors>
        <w:guid w:val="{03FA83B6-EC3F-402B-B4E7-907E0609A3DD}"/>
      </w:docPartPr>
      <w:docPartBody>
        <w:p w:rsidR="00000000" w:rsidRDefault="001D6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77"/>
    <w:rsid w:val="00E24077"/>
    <w:rsid w:val="00EA0A6B"/>
    <w:rsid w:val="00FE3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149E51E45405F84CF6A65371D3213">
    <w:name w:val="E13149E51E45405F84CF6A65371D3213"/>
  </w:style>
  <w:style w:type="paragraph" w:customStyle="1" w:styleId="0CBCA6FD44EE4188A8DB4032BA561F96">
    <w:name w:val="0CBCA6FD44EE4188A8DB4032BA561F96"/>
  </w:style>
  <w:style w:type="paragraph" w:customStyle="1" w:styleId="042A0B80F65143C9BFA8E68ECE95A6B7">
    <w:name w:val="042A0B80F65143C9BFA8E68ECE95A6B7"/>
  </w:style>
  <w:style w:type="paragraph" w:customStyle="1" w:styleId="1E3AC90AE09C4073BE85C8956E50DC4D">
    <w:name w:val="1E3AC90AE09C4073BE85C8956E50D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8C105-E383-40CA-AC0A-5C6B4A2F2158}"/>
</file>

<file path=customXml/itemProps2.xml><?xml version="1.0" encoding="utf-8"?>
<ds:datastoreItem xmlns:ds="http://schemas.openxmlformats.org/officeDocument/2006/customXml" ds:itemID="{D83A7AF4-8A48-4005-B502-5EFF8C0F0997}"/>
</file>

<file path=customXml/itemProps3.xml><?xml version="1.0" encoding="utf-8"?>
<ds:datastoreItem xmlns:ds="http://schemas.openxmlformats.org/officeDocument/2006/customXml" ds:itemID="{D4F13A2C-BA39-4E80-B0E6-1A6A45CCB23F}"/>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1957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M1860 Skydda Värmland och Sverige mot internationella stöldligor</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