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041" w:rsidRPr="00773FC9" w:rsidRDefault="00135041" w:rsidP="00652C31">
      <w:r w:rsidRPr="00773FC9">
        <w:t>Försörjning av läkemedel till sjukvårdsinrättningar omreglerades under 2008 och trädde i kraft 2009.</w:t>
      </w:r>
    </w:p>
    <w:p w:rsidR="00135041" w:rsidRPr="00773FC9" w:rsidRDefault="00135041" w:rsidP="00652C31">
      <w:r w:rsidRPr="00773FC9">
        <w:t>I Västra Götalandsregionen har en upphandling genomförts, där APL fick tilldelningsbeslutet.</w:t>
      </w:r>
    </w:p>
    <w:p w:rsidR="00135041" w:rsidRPr="00773FC9" w:rsidRDefault="00135041" w:rsidP="00652C31">
      <w:r w:rsidRPr="00773FC9">
        <w:t>Apoteket Farmaci begär nu hos Förvaltningsrätten att Västra Götalandsregionens beslut ska överprövas.</w:t>
      </w:r>
    </w:p>
    <w:p w:rsidR="00122239" w:rsidRPr="00773FC9" w:rsidRDefault="00135041" w:rsidP="00652C31">
      <w:r w:rsidRPr="00773FC9">
        <w:t>Upphandlingen gäller tillverkning av extempore läkemedel omfattar patientspecifika doser av viktiga läkemedel till svårt sjuka patienter, till exempel cytostatika och smärtstillande läkemedel till cancerpatienter</w:t>
      </w:r>
      <w:r w:rsidR="00122239" w:rsidRPr="00773FC9">
        <w:t>, total intravenös näringsförsörjning till svårt sjuka barn och specialläkemedel till patienter med ovanliga sjukdomar. Inom Västra Götalandsregionen är det ca 500 patienter som varje dag får extempore läkemedel.</w:t>
      </w:r>
    </w:p>
    <w:p w:rsidR="00135041" w:rsidRPr="00773FC9" w:rsidRDefault="00122239" w:rsidP="00652C31">
      <w:r w:rsidRPr="00773FC9">
        <w:t xml:space="preserve">Min fråga är: Hur </w:t>
      </w:r>
      <w:r w:rsidR="00255CBA" w:rsidRPr="00773FC9">
        <w:t xml:space="preserve">avser socialministern </w:t>
      </w:r>
      <w:r w:rsidRPr="00773FC9">
        <w:t>säkerställ</w:t>
      </w:r>
      <w:r w:rsidR="00255CBA" w:rsidRPr="00773FC9">
        <w:t>a</w:t>
      </w:r>
      <w:r w:rsidRPr="00773FC9">
        <w:t xml:space="preserve"> att patienter inte blir utan läkemedel om överprövningar av upphandlingar drar ut på tiden så att avtalen med tidigare leverantör löper ut. </w:t>
      </w:r>
      <w:r w:rsidR="00135041" w:rsidRPr="00773FC9">
        <w:t xml:space="preserve"> </w:t>
      </w:r>
    </w:p>
    <w:sectPr w:rsidR="00135041" w:rsidRPr="00773FC9" w:rsidSect="00652C31">
      <w:headerReference w:type="default" r:id="rId6"/>
      <w:footerReference w:type="default" r:id="rId7"/>
      <w:pgSz w:w="11906" w:h="16838"/>
      <w:pgMar w:top="4706" w:right="1134" w:bottom="1134" w:left="3402" w:header="68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7B" w:rsidRPr="00773FC9" w:rsidRDefault="004B137B">
      <w:r w:rsidRPr="00773FC9">
        <w:separator/>
      </w:r>
    </w:p>
  </w:endnote>
  <w:endnote w:type="continuationSeparator" w:id="0">
    <w:p w:rsidR="004B137B" w:rsidRPr="00773FC9" w:rsidRDefault="004B137B">
      <w:r w:rsidRPr="00773F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F74" w:rsidRPr="00773FC9" w:rsidRDefault="004E4F74" w:rsidP="004F2313">
    <w:pPr>
      <w:pStyle w:val="Sidfot"/>
      <w:tabs>
        <w:tab w:val="clear" w:pos="4536"/>
        <w:tab w:val="clear" w:pos="9072"/>
        <w:tab w:val="left" w:pos="3119"/>
      </w:tabs>
      <w:spacing w:line="220" w:lineRule="exact"/>
    </w:pPr>
    <w:r w:rsidRPr="00773FC9">
      <w:br/>
    </w:r>
    <w:r w:rsidRPr="00773FC9">
      <w:br/>
    </w:r>
    <w:r w:rsidRPr="00773FC9">
      <w:br/>
    </w:r>
    <w:r w:rsidR="00773FC9" w:rsidRPr="00773FC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10081260</wp:posOffset>
              </wp:positionV>
              <wp:extent cx="1274445" cy="342265"/>
              <wp:effectExtent l="0" t="3810" r="0" b="0"/>
              <wp:wrapNone/>
              <wp:docPr id="1101729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444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F74" w:rsidRPr="00F675BA" w:rsidRDefault="004E4F74" w:rsidP="004F2313">
                          <w:pPr>
                            <w:shd w:val="solid" w:color="FFFFFF" w:fill="FFFFFF"/>
                          </w:pPr>
                          <w:r>
                            <w:t xml:space="preserve">ID: </w:t>
                          </w:r>
                          <w:bookmarkStart w:id="0" w:name="FältFörIdNummer"/>
                          <w:r>
                            <w:fldChar w:fldCharType="begin"/>
                          </w:r>
                          <w:r>
                            <w:instrText xml:space="preserve"> DOCPROPERTY  IdNummer </w:instrText>
                          </w:r>
                          <w:r>
                            <w:fldChar w:fldCharType="separate"/>
                          </w:r>
                          <w:r w:rsidR="004528D3">
                            <w:t>130378</w:t>
                          </w:r>
                          <w: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7pt;margin-top:793.8pt;width:100.35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CP6gEAALoDAAAOAAAAZHJzL2Uyb0RvYy54bWysU1Fv0zAQfkfiP1h+p2lLN1DUdBqdipAG&#10;Qxr7AY7jJBaOz5zdJuXXc3aSDtgbIg/WOXf33X3fnbc3Q2fYSaHXYAu+Wiw5U1ZCpW1T8Kdvhzfv&#10;Of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" stroked="f">
              <v:textbox inset="0,0,0,0">
                <w:txbxContent>
                  <w:p w:rsidR="004E4F74" w:rsidRPr="00F675BA" w:rsidRDefault="004E4F74" w:rsidP="004F2313">
                    <w:pPr>
                      <w:shd w:val="solid" w:color="FFFFFF" w:fill="FFFFFF"/>
                    </w:pPr>
                    <w:r>
                      <w:t xml:space="preserve">ID: </w:t>
                    </w:r>
                    <w:bookmarkStart w:id="1" w:name="FältFörIdNummer"/>
                    <w:r>
                      <w:fldChar w:fldCharType="begin"/>
                    </w:r>
                    <w:r>
                      <w:instrText xml:space="preserve"> DOCPROPERTY  IdNummer </w:instrText>
                    </w:r>
                    <w:r>
                      <w:fldChar w:fldCharType="separate"/>
                    </w:r>
                    <w:r w:rsidR="004528D3">
                      <w:t>130378</w:t>
                    </w:r>
                    <w:r>
                      <w:fldChar w:fldCharType="end"/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Pr="00773FC9">
      <w:t>………………………………………</w:t>
    </w:r>
    <w:r w:rsidRPr="00773FC9">
      <w:br/>
    </w:r>
    <w:r w:rsidRPr="00773FC9">
      <w:br/>
    </w:r>
    <w:r w:rsidRPr="00773FC9">
      <w:fldChar w:fldCharType="begin" w:fldLock="1"/>
    </w:r>
    <w:r w:rsidRPr="00773FC9">
      <w:instrText xml:space="preserve"> DOCPROPERTY  Ledamot </w:instrText>
    </w:r>
    <w:r w:rsidRPr="00773FC9">
      <w:fldChar w:fldCharType="separate"/>
    </w:r>
    <w:r w:rsidR="00255CBA" w:rsidRPr="00773FC9">
      <w:t>Phia Andersson (S)</w:t>
    </w:r>
    <w:r w:rsidRPr="00773FC9">
      <w:fldChar w:fldCharType="end"/>
    </w:r>
    <w:r w:rsidRPr="00773FC9">
      <w:br/>
    </w:r>
    <w:r w:rsidRPr="00773FC9">
      <w:br/>
    </w:r>
    <w:r w:rsidRPr="00773FC9">
      <w:br/>
    </w:r>
    <w:r w:rsidRPr="00773FC9">
      <w:br/>
    </w:r>
    <w:r w:rsidRPr="00773FC9">
      <w:br/>
    </w:r>
    <w:r w:rsidRPr="00773FC9">
      <w:br/>
    </w:r>
    <w:r w:rsidRPr="00773FC9">
      <w:br/>
    </w:r>
    <w:r w:rsidRPr="00773FC9">
      <w:tab/>
    </w:r>
    <w:r w:rsidRPr="00773FC9">
      <w:rPr>
        <w:rStyle w:val="verlmnandetextChar"/>
      </w:rPr>
      <w:t>Överlämnas enligt uppdrag</w:t>
    </w:r>
    <w:r w:rsidRPr="00773FC9">
      <w:br/>
    </w:r>
    <w:r w:rsidRPr="00773FC9">
      <w:br/>
    </w:r>
    <w:r w:rsidRPr="00773FC9">
      <w:br/>
    </w:r>
    <w:r w:rsidRPr="00773FC9">
      <w:tab/>
    </w:r>
    <w:r w:rsidRPr="00773FC9">
      <w:fldChar w:fldCharType="begin" w:fldLock="1"/>
    </w:r>
    <w:r w:rsidRPr="00773FC9">
      <w:instrText xml:space="preserve"> DOCPROPERTY  Överlämnas </w:instrText>
    </w:r>
    <w:r w:rsidRPr="00773FC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7B" w:rsidRPr="00773FC9" w:rsidRDefault="004B137B">
      <w:r w:rsidRPr="00773FC9">
        <w:separator/>
      </w:r>
    </w:p>
  </w:footnote>
  <w:footnote w:type="continuationSeparator" w:id="0">
    <w:p w:rsidR="004B137B" w:rsidRPr="00773FC9" w:rsidRDefault="004B137B">
      <w:r w:rsidRPr="00773F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F74" w:rsidRPr="00773FC9" w:rsidRDefault="00773FC9" w:rsidP="00652C31">
    <w:pPr>
      <w:pStyle w:val="Sidhuvud01"/>
      <w:tabs>
        <w:tab w:val="left" w:pos="2268"/>
      </w:tabs>
      <w:jc w:val="left"/>
      <w:outlineLvl w:val="0"/>
    </w:pPr>
    <w:r w:rsidRPr="00773FC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467995</wp:posOffset>
          </wp:positionV>
          <wp:extent cx="714375" cy="74295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F74" w:rsidRPr="00773FC9">
      <w:tab/>
    </w:r>
    <w:r w:rsidR="004E4F74" w:rsidRPr="00773FC9">
      <w:fldChar w:fldCharType="begin" w:fldLock="1"/>
    </w:r>
    <w:r w:rsidR="004E4F74" w:rsidRPr="00773FC9">
      <w:instrText xml:space="preserve"> DOCPROPERTY DokumenttypKlartext </w:instrText>
    </w:r>
    <w:r w:rsidR="004E4F74" w:rsidRPr="00773FC9">
      <w:fldChar w:fldCharType="separate"/>
    </w:r>
    <w:r w:rsidR="00255CBA" w:rsidRPr="00773FC9">
      <w:t>Fråga</w:t>
    </w:r>
    <w:r w:rsidR="004E4F74" w:rsidRPr="00773FC9">
      <w:fldChar w:fldCharType="end"/>
    </w:r>
    <w:r w:rsidR="004E4F74" w:rsidRPr="00773FC9">
      <w:t xml:space="preserve"> TILL STATSRÅD</w:t>
    </w:r>
  </w:p>
  <w:p w:rsidR="004E4F74" w:rsidRPr="00773FC9" w:rsidRDefault="004E4F74" w:rsidP="00652C31">
    <w:pPr>
      <w:pStyle w:val="Sidhuvud02"/>
    </w:pPr>
    <w:r w:rsidRPr="00773FC9">
      <w:tab/>
    </w:r>
    <w:r w:rsidRPr="00773FC9">
      <w:fldChar w:fldCharType="begin" w:fldLock="1"/>
    </w:r>
    <w:r w:rsidRPr="00773FC9">
      <w:instrText xml:space="preserve"> DOCPROPERTY Datum </w:instrText>
    </w:r>
    <w:r w:rsidRPr="00773FC9">
      <w:fldChar w:fldCharType="separate"/>
    </w:r>
    <w:r w:rsidR="00255CBA" w:rsidRPr="00773FC9">
      <w:t>2011-06-01</w:t>
    </w:r>
    <w:r w:rsidRPr="00773FC9">
      <w:fldChar w:fldCharType="end"/>
    </w:r>
  </w:p>
  <w:p w:rsidR="004E4F74" w:rsidRPr="00773FC9" w:rsidRDefault="004E4F74" w:rsidP="00652C31">
    <w:pPr>
      <w:pStyle w:val="Sidhuvud03"/>
      <w:framePr w:h="652" w:wrap="around" w:y="1702"/>
      <w:jc w:val="left"/>
    </w:pPr>
    <w:r w:rsidRPr="00773FC9">
      <w:fldChar w:fldCharType="begin" w:fldLock="1"/>
    </w:r>
    <w:r w:rsidRPr="00773FC9">
      <w:instrText xml:space="preserve"> DOCPROPERTY SkickatTillSB</w:instrText>
    </w:r>
    <w:r w:rsidRPr="00773FC9">
      <w:fldChar w:fldCharType="end"/>
    </w:r>
  </w:p>
  <w:p w:rsidR="004E4F74" w:rsidRPr="00773FC9" w:rsidRDefault="004E4F74" w:rsidP="00652C31">
    <w:pPr>
      <w:pStyle w:val="Sidhuvud04"/>
    </w:pPr>
    <w:r w:rsidRPr="00773FC9">
      <w:t xml:space="preserve">Till </w:t>
    </w:r>
    <w:r w:rsidRPr="00773FC9">
      <w:fldChar w:fldCharType="begin" w:fldLock="1"/>
    </w:r>
    <w:r w:rsidRPr="00773FC9">
      <w:instrText xml:space="preserve"> DOCPROPERTY Statsråd </w:instrText>
    </w:r>
    <w:r w:rsidRPr="00773FC9">
      <w:fldChar w:fldCharType="separate"/>
    </w:r>
    <w:r w:rsidR="00255CBA" w:rsidRPr="00773FC9">
      <w:t>socialminister Göran Hägglund (KD)</w:t>
    </w:r>
    <w:r w:rsidRPr="00773FC9">
      <w:fldChar w:fldCharType="end"/>
    </w:r>
  </w:p>
  <w:p w:rsidR="004E4F74" w:rsidRPr="00773FC9" w:rsidRDefault="004E4F74" w:rsidP="00652C31">
    <w:pPr>
      <w:pStyle w:val="Sidhuvud05"/>
    </w:pPr>
    <w:r w:rsidRPr="00773FC9">
      <w:fldChar w:fldCharType="begin" w:fldLock="1"/>
    </w:r>
    <w:r w:rsidRPr="00773FC9">
      <w:instrText xml:space="preserve"> DOCPROPERTY Årsuppgift </w:instrText>
    </w:r>
    <w:r w:rsidRPr="00773FC9">
      <w:fldChar w:fldCharType="end"/>
    </w:r>
    <w:r w:rsidRPr="00773FC9">
      <w:fldChar w:fldCharType="begin" w:fldLock="1"/>
    </w:r>
    <w:r w:rsidRPr="00773FC9">
      <w:instrText xml:space="preserve"> if </w:instrText>
    </w:r>
    <w:r w:rsidRPr="00773FC9">
      <w:fldChar w:fldCharType="begin" w:fldLock="1"/>
    </w:r>
    <w:r w:rsidRPr="00773FC9">
      <w:instrText xml:space="preserve"> DOCPROPERTY Årsuppgift </w:instrText>
    </w:r>
    <w:r w:rsidRPr="00773FC9">
      <w:fldChar w:fldCharType="end"/>
    </w:r>
    <w:r w:rsidRPr="00773FC9">
      <w:instrText xml:space="preserve"> &lt;&gt; "" ":"</w:instrText>
    </w:r>
    <w:r w:rsidRPr="00773FC9">
      <w:fldChar w:fldCharType="end"/>
    </w:r>
    <w:r w:rsidRPr="00773FC9">
      <w:fldChar w:fldCharType="begin" w:fldLock="1"/>
    </w:r>
    <w:r w:rsidRPr="00773FC9">
      <w:instrText xml:space="preserve"> DOCPROPERTY Nummer </w:instrText>
    </w:r>
    <w:r w:rsidRPr="00773FC9">
      <w:fldChar w:fldCharType="end"/>
    </w:r>
    <w:r w:rsidRPr="00773FC9">
      <w:fldChar w:fldCharType="begin" w:fldLock="1"/>
    </w:r>
    <w:r w:rsidRPr="00773FC9">
      <w:instrText xml:space="preserve"> if </w:instrText>
    </w:r>
    <w:r w:rsidRPr="00773FC9">
      <w:fldChar w:fldCharType="begin" w:fldLock="1"/>
    </w:r>
    <w:r w:rsidRPr="00773FC9">
      <w:instrText xml:space="preserve"> DOCPROPERTY Årsuppgift </w:instrText>
    </w:r>
    <w:r w:rsidRPr="00773FC9">
      <w:fldChar w:fldCharType="end"/>
    </w:r>
    <w:r w:rsidRPr="00773FC9">
      <w:instrText xml:space="preserve"> &lt;&gt; "" " "</w:instrText>
    </w:r>
    <w:r w:rsidRPr="00773FC9">
      <w:fldChar w:fldCharType="end"/>
    </w:r>
    <w:r w:rsidRPr="00773FC9">
      <w:fldChar w:fldCharType="begin" w:fldLock="1"/>
    </w:r>
    <w:r w:rsidRPr="00773FC9">
      <w:instrText xml:space="preserve"> DOCPROPERTY Rubrik </w:instrText>
    </w:r>
    <w:r w:rsidRPr="00773FC9">
      <w:fldChar w:fldCharType="separate"/>
    </w:r>
    <w:r w:rsidR="00255CBA" w:rsidRPr="00773FC9">
      <w:t>Försörjning av läkemedel till sjukvårdsinrättningar</w:t>
    </w:r>
    <w:r w:rsidRPr="00773FC9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AB"/>
    <w:rsid w:val="000065A7"/>
    <w:rsid w:val="00013B97"/>
    <w:rsid w:val="00030749"/>
    <w:rsid w:val="00032801"/>
    <w:rsid w:val="00033629"/>
    <w:rsid w:val="000444EA"/>
    <w:rsid w:val="00047DF7"/>
    <w:rsid w:val="000545AF"/>
    <w:rsid w:val="000579FF"/>
    <w:rsid w:val="000606AD"/>
    <w:rsid w:val="00086F5D"/>
    <w:rsid w:val="000A2ABF"/>
    <w:rsid w:val="000A5856"/>
    <w:rsid w:val="000A59C5"/>
    <w:rsid w:val="000B0C05"/>
    <w:rsid w:val="000B6AA2"/>
    <w:rsid w:val="000D4EC5"/>
    <w:rsid w:val="000D7714"/>
    <w:rsid w:val="000E6E90"/>
    <w:rsid w:val="000E73A0"/>
    <w:rsid w:val="000F6996"/>
    <w:rsid w:val="001025A2"/>
    <w:rsid w:val="001078E0"/>
    <w:rsid w:val="00107E4C"/>
    <w:rsid w:val="00107F3A"/>
    <w:rsid w:val="00110519"/>
    <w:rsid w:val="00112049"/>
    <w:rsid w:val="00122239"/>
    <w:rsid w:val="001231AE"/>
    <w:rsid w:val="00124455"/>
    <w:rsid w:val="00131A70"/>
    <w:rsid w:val="00134FB1"/>
    <w:rsid w:val="00135041"/>
    <w:rsid w:val="001417EA"/>
    <w:rsid w:val="00143172"/>
    <w:rsid w:val="001454E0"/>
    <w:rsid w:val="001541CB"/>
    <w:rsid w:val="00170EEC"/>
    <w:rsid w:val="00176CA9"/>
    <w:rsid w:val="00180019"/>
    <w:rsid w:val="00184732"/>
    <w:rsid w:val="001B383E"/>
    <w:rsid w:val="001B4801"/>
    <w:rsid w:val="001E1454"/>
    <w:rsid w:val="001E2613"/>
    <w:rsid w:val="001E40C2"/>
    <w:rsid w:val="001E635D"/>
    <w:rsid w:val="00206BB1"/>
    <w:rsid w:val="002266DF"/>
    <w:rsid w:val="002440E0"/>
    <w:rsid w:val="00255CBA"/>
    <w:rsid w:val="00270DFC"/>
    <w:rsid w:val="00274C2E"/>
    <w:rsid w:val="00275549"/>
    <w:rsid w:val="002A1E0E"/>
    <w:rsid w:val="002B298C"/>
    <w:rsid w:val="002B4826"/>
    <w:rsid w:val="002C677F"/>
    <w:rsid w:val="002E1F4B"/>
    <w:rsid w:val="002E6FB4"/>
    <w:rsid w:val="002F63EB"/>
    <w:rsid w:val="00304A76"/>
    <w:rsid w:val="00307A9E"/>
    <w:rsid w:val="0031032C"/>
    <w:rsid w:val="0033533B"/>
    <w:rsid w:val="00336DE6"/>
    <w:rsid w:val="00345110"/>
    <w:rsid w:val="00350458"/>
    <w:rsid w:val="0037148C"/>
    <w:rsid w:val="00376047"/>
    <w:rsid w:val="00380420"/>
    <w:rsid w:val="003A1EE9"/>
    <w:rsid w:val="003A3007"/>
    <w:rsid w:val="003D4ABC"/>
    <w:rsid w:val="003D65A8"/>
    <w:rsid w:val="003E22AA"/>
    <w:rsid w:val="003E42FA"/>
    <w:rsid w:val="003E64B1"/>
    <w:rsid w:val="003F1E33"/>
    <w:rsid w:val="003F7F5A"/>
    <w:rsid w:val="0040401E"/>
    <w:rsid w:val="0040594A"/>
    <w:rsid w:val="00412D24"/>
    <w:rsid w:val="00414FE1"/>
    <w:rsid w:val="00415A3E"/>
    <w:rsid w:val="00433A58"/>
    <w:rsid w:val="00436B2B"/>
    <w:rsid w:val="00452002"/>
    <w:rsid w:val="004528D3"/>
    <w:rsid w:val="00463586"/>
    <w:rsid w:val="00470F0F"/>
    <w:rsid w:val="00483CAE"/>
    <w:rsid w:val="004A305C"/>
    <w:rsid w:val="004A559B"/>
    <w:rsid w:val="004B0E01"/>
    <w:rsid w:val="004B137B"/>
    <w:rsid w:val="004C179A"/>
    <w:rsid w:val="004C4784"/>
    <w:rsid w:val="004D3222"/>
    <w:rsid w:val="004D324B"/>
    <w:rsid w:val="004D7CAC"/>
    <w:rsid w:val="004E4F74"/>
    <w:rsid w:val="004F2313"/>
    <w:rsid w:val="004F7488"/>
    <w:rsid w:val="00501E60"/>
    <w:rsid w:val="0050364E"/>
    <w:rsid w:val="005137E8"/>
    <w:rsid w:val="00531423"/>
    <w:rsid w:val="005618C2"/>
    <w:rsid w:val="00566E72"/>
    <w:rsid w:val="00570359"/>
    <w:rsid w:val="005709C0"/>
    <w:rsid w:val="005916A5"/>
    <w:rsid w:val="005B1827"/>
    <w:rsid w:val="005B2775"/>
    <w:rsid w:val="005D2109"/>
    <w:rsid w:val="005E38B5"/>
    <w:rsid w:val="005E4032"/>
    <w:rsid w:val="00601D6A"/>
    <w:rsid w:val="00602FC6"/>
    <w:rsid w:val="006260D4"/>
    <w:rsid w:val="0063060F"/>
    <w:rsid w:val="0064430E"/>
    <w:rsid w:val="00652C31"/>
    <w:rsid w:val="006532C6"/>
    <w:rsid w:val="00653C89"/>
    <w:rsid w:val="006632FC"/>
    <w:rsid w:val="006676CA"/>
    <w:rsid w:val="0067238F"/>
    <w:rsid w:val="0067378B"/>
    <w:rsid w:val="006749BD"/>
    <w:rsid w:val="00677CE0"/>
    <w:rsid w:val="00687B34"/>
    <w:rsid w:val="006918AE"/>
    <w:rsid w:val="006A6DE1"/>
    <w:rsid w:val="006B363D"/>
    <w:rsid w:val="006B694B"/>
    <w:rsid w:val="006E2F2C"/>
    <w:rsid w:val="006E7FB7"/>
    <w:rsid w:val="007042CE"/>
    <w:rsid w:val="0071332A"/>
    <w:rsid w:val="00725087"/>
    <w:rsid w:val="0074428F"/>
    <w:rsid w:val="00751250"/>
    <w:rsid w:val="00773FC9"/>
    <w:rsid w:val="00774196"/>
    <w:rsid w:val="00792B23"/>
    <w:rsid w:val="00794D77"/>
    <w:rsid w:val="00794E77"/>
    <w:rsid w:val="007A1FA1"/>
    <w:rsid w:val="007C5858"/>
    <w:rsid w:val="007D0826"/>
    <w:rsid w:val="007F2FB9"/>
    <w:rsid w:val="007F4FE8"/>
    <w:rsid w:val="00816DEA"/>
    <w:rsid w:val="00877957"/>
    <w:rsid w:val="00886D27"/>
    <w:rsid w:val="00893ED7"/>
    <w:rsid w:val="00894E32"/>
    <w:rsid w:val="008A7C21"/>
    <w:rsid w:val="008B2619"/>
    <w:rsid w:val="008B2B29"/>
    <w:rsid w:val="008D39D3"/>
    <w:rsid w:val="00900F52"/>
    <w:rsid w:val="0090497C"/>
    <w:rsid w:val="009109A4"/>
    <w:rsid w:val="0091711B"/>
    <w:rsid w:val="00925C83"/>
    <w:rsid w:val="009267A6"/>
    <w:rsid w:val="00930848"/>
    <w:rsid w:val="00937D57"/>
    <w:rsid w:val="00951140"/>
    <w:rsid w:val="0096632A"/>
    <w:rsid w:val="00974C70"/>
    <w:rsid w:val="00975CB4"/>
    <w:rsid w:val="009843EB"/>
    <w:rsid w:val="009A1FD4"/>
    <w:rsid w:val="009A5129"/>
    <w:rsid w:val="009A7B24"/>
    <w:rsid w:val="009B2D79"/>
    <w:rsid w:val="009F2155"/>
    <w:rsid w:val="009F5CDC"/>
    <w:rsid w:val="00A01EDF"/>
    <w:rsid w:val="00A113BD"/>
    <w:rsid w:val="00A13FC4"/>
    <w:rsid w:val="00A14DFD"/>
    <w:rsid w:val="00A22EF9"/>
    <w:rsid w:val="00A26417"/>
    <w:rsid w:val="00A4004D"/>
    <w:rsid w:val="00A4494C"/>
    <w:rsid w:val="00A51350"/>
    <w:rsid w:val="00A51AB5"/>
    <w:rsid w:val="00A6291E"/>
    <w:rsid w:val="00A65D3A"/>
    <w:rsid w:val="00A7199F"/>
    <w:rsid w:val="00A719BD"/>
    <w:rsid w:val="00A72637"/>
    <w:rsid w:val="00A738AE"/>
    <w:rsid w:val="00A75EFA"/>
    <w:rsid w:val="00A93F95"/>
    <w:rsid w:val="00AA3A33"/>
    <w:rsid w:val="00AA7309"/>
    <w:rsid w:val="00AB1CF6"/>
    <w:rsid w:val="00AB41CD"/>
    <w:rsid w:val="00AB7E41"/>
    <w:rsid w:val="00AD64A1"/>
    <w:rsid w:val="00AE6971"/>
    <w:rsid w:val="00B05B55"/>
    <w:rsid w:val="00B0678D"/>
    <w:rsid w:val="00B07CDA"/>
    <w:rsid w:val="00B26F08"/>
    <w:rsid w:val="00B35307"/>
    <w:rsid w:val="00B4359B"/>
    <w:rsid w:val="00B45955"/>
    <w:rsid w:val="00B71771"/>
    <w:rsid w:val="00B7679C"/>
    <w:rsid w:val="00B82F00"/>
    <w:rsid w:val="00BA4F72"/>
    <w:rsid w:val="00BA6CD9"/>
    <w:rsid w:val="00BD4C78"/>
    <w:rsid w:val="00BE5E9D"/>
    <w:rsid w:val="00BE71BC"/>
    <w:rsid w:val="00BF32BA"/>
    <w:rsid w:val="00C03991"/>
    <w:rsid w:val="00C23AC5"/>
    <w:rsid w:val="00C24B5C"/>
    <w:rsid w:val="00C5609C"/>
    <w:rsid w:val="00C642BE"/>
    <w:rsid w:val="00C715E6"/>
    <w:rsid w:val="00C8134C"/>
    <w:rsid w:val="00CA6993"/>
    <w:rsid w:val="00CA73D4"/>
    <w:rsid w:val="00CD5803"/>
    <w:rsid w:val="00CE40D9"/>
    <w:rsid w:val="00CF48F5"/>
    <w:rsid w:val="00CF6441"/>
    <w:rsid w:val="00CF64ED"/>
    <w:rsid w:val="00D01515"/>
    <w:rsid w:val="00D03C81"/>
    <w:rsid w:val="00D152FE"/>
    <w:rsid w:val="00D1563C"/>
    <w:rsid w:val="00D25E2C"/>
    <w:rsid w:val="00D25ED3"/>
    <w:rsid w:val="00D354AB"/>
    <w:rsid w:val="00D43AE2"/>
    <w:rsid w:val="00D52459"/>
    <w:rsid w:val="00D72557"/>
    <w:rsid w:val="00D7794B"/>
    <w:rsid w:val="00D84198"/>
    <w:rsid w:val="00D87F28"/>
    <w:rsid w:val="00DB001B"/>
    <w:rsid w:val="00DC22B6"/>
    <w:rsid w:val="00DC249D"/>
    <w:rsid w:val="00DC25EF"/>
    <w:rsid w:val="00DD3CD5"/>
    <w:rsid w:val="00E13D1C"/>
    <w:rsid w:val="00E20645"/>
    <w:rsid w:val="00E320F5"/>
    <w:rsid w:val="00E36195"/>
    <w:rsid w:val="00E5342F"/>
    <w:rsid w:val="00E62A76"/>
    <w:rsid w:val="00E666A1"/>
    <w:rsid w:val="00E84A0C"/>
    <w:rsid w:val="00EA3778"/>
    <w:rsid w:val="00EB3850"/>
    <w:rsid w:val="00ED773E"/>
    <w:rsid w:val="00F30CAB"/>
    <w:rsid w:val="00F40EA3"/>
    <w:rsid w:val="00F4645B"/>
    <w:rsid w:val="00F538BB"/>
    <w:rsid w:val="00F948E3"/>
    <w:rsid w:val="00F95712"/>
    <w:rsid w:val="00FC3D71"/>
    <w:rsid w:val="00FF0261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7E177F-9D94-438E-ADDC-EF1B9D28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FC4"/>
    <w:pPr>
      <w:widowControl w:val="0"/>
      <w:spacing w:after="200" w:line="260" w:lineRule="exact"/>
    </w:pPr>
    <w:rPr>
      <w:rFonts w:ascii="Bembo" w:hAnsi="Bembo"/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3E64B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3E64B1"/>
    <w:pPr>
      <w:tabs>
        <w:tab w:val="center" w:pos="4536"/>
        <w:tab w:val="right" w:pos="9072"/>
      </w:tabs>
    </w:pPr>
  </w:style>
  <w:style w:type="paragraph" w:customStyle="1" w:styleId="Sidhuvud01">
    <w:name w:val="Sidhuvud01"/>
    <w:basedOn w:val="Normal"/>
    <w:rsid w:val="00751250"/>
    <w:pPr>
      <w:tabs>
        <w:tab w:val="right" w:pos="7371"/>
      </w:tabs>
      <w:spacing w:before="320" w:after="120" w:line="360" w:lineRule="exact"/>
      <w:ind w:left="-2268"/>
      <w:jc w:val="both"/>
    </w:pPr>
    <w:rPr>
      <w:rFonts w:ascii="GillSans" w:hAnsi="GillSans"/>
      <w:caps/>
      <w:sz w:val="28"/>
      <w:szCs w:val="28"/>
    </w:rPr>
  </w:style>
  <w:style w:type="paragraph" w:customStyle="1" w:styleId="Sidhuvud03">
    <w:name w:val="Sidhuvud03"/>
    <w:basedOn w:val="Sidhuvud01"/>
    <w:rsid w:val="00751250"/>
    <w:pPr>
      <w:framePr w:w="2092" w:h="652" w:hRule="exact" w:wrap="around" w:vAnchor="page" w:hAnchor="margin" w:xAlign="right" w:y="1986"/>
      <w:shd w:val="solid" w:color="FFFFFF" w:fill="FFFFFF"/>
      <w:tabs>
        <w:tab w:val="clear" w:pos="7371"/>
      </w:tabs>
      <w:spacing w:before="0" w:after="0" w:line="240" w:lineRule="auto"/>
      <w:ind w:left="0"/>
      <w:jc w:val="right"/>
    </w:pPr>
    <w:rPr>
      <w:caps w:val="0"/>
      <w:sz w:val="24"/>
      <w:szCs w:val="24"/>
    </w:rPr>
  </w:style>
  <w:style w:type="paragraph" w:customStyle="1" w:styleId="Sidhuvud05">
    <w:name w:val="Sidhuvud05"/>
    <w:basedOn w:val="Sidhuvud"/>
    <w:rsid w:val="00751250"/>
    <w:pPr>
      <w:tabs>
        <w:tab w:val="clear" w:pos="4536"/>
      </w:tabs>
      <w:spacing w:after="180"/>
      <w:outlineLvl w:val="0"/>
    </w:pPr>
    <w:rPr>
      <w:rFonts w:ascii="GillSans" w:hAnsi="GillSans"/>
      <w:b/>
      <w:szCs w:val="20"/>
    </w:rPr>
  </w:style>
  <w:style w:type="paragraph" w:customStyle="1" w:styleId="Sidhuvud04">
    <w:name w:val="Sidhuvud04"/>
    <w:basedOn w:val="Sidhuvud"/>
    <w:rsid w:val="00751250"/>
    <w:pPr>
      <w:spacing w:after="960"/>
    </w:pPr>
  </w:style>
  <w:style w:type="paragraph" w:customStyle="1" w:styleId="Sidhuvud02">
    <w:name w:val="Sidhuvud02"/>
    <w:basedOn w:val="Sidhuvud01"/>
    <w:rsid w:val="00751250"/>
    <w:pPr>
      <w:tabs>
        <w:tab w:val="left" w:pos="2268"/>
      </w:tabs>
      <w:spacing w:before="0" w:after="1280" w:line="280" w:lineRule="exact"/>
      <w:jc w:val="left"/>
    </w:pPr>
    <w:rPr>
      <w:sz w:val="24"/>
    </w:rPr>
  </w:style>
  <w:style w:type="paragraph" w:customStyle="1" w:styleId="verlmnandetext">
    <w:name w:val="Överlämnandetext"/>
    <w:basedOn w:val="Sidfot"/>
    <w:link w:val="verlmnandetextChar"/>
    <w:rsid w:val="004F2313"/>
    <w:pPr>
      <w:tabs>
        <w:tab w:val="clear" w:pos="4536"/>
        <w:tab w:val="left" w:pos="2268"/>
      </w:tabs>
      <w:spacing w:line="220" w:lineRule="exact"/>
    </w:pPr>
    <w:rPr>
      <w:color w:val="000000"/>
    </w:rPr>
  </w:style>
  <w:style w:type="character" w:customStyle="1" w:styleId="SidfotChar">
    <w:name w:val="Sidfot Char"/>
    <w:basedOn w:val="Standardstycketeckensnitt"/>
    <w:link w:val="Sidfot"/>
    <w:rsid w:val="004F2313"/>
    <w:rPr>
      <w:rFonts w:ascii="Bembo" w:hAnsi="Bembo"/>
      <w:sz w:val="24"/>
      <w:szCs w:val="24"/>
      <w:lang w:val="sv-SE" w:eastAsia="sv-SE" w:bidi="ar-SA"/>
    </w:rPr>
  </w:style>
  <w:style w:type="character" w:customStyle="1" w:styleId="verlmnandetextChar">
    <w:name w:val="Överlämnandetext Char"/>
    <w:basedOn w:val="SidfotChar"/>
    <w:link w:val="verlmnandetext"/>
    <w:rsid w:val="004F2313"/>
    <w:rPr>
      <w:rFonts w:ascii="Bembo" w:hAnsi="Bembo"/>
      <w:color w:val="00000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0517aa\AppData\Roaming\Microsoft\Templates\FragorOchInterpellationer\Fr&#229;ga%20till%20stats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Fråga till statsråd.dot</Template>
  <TotalTime>0</TotalTime>
  <Pages>1</Pages>
  <Words>117</Words>
  <Characters>798</Characters>
  <Application>Microsoft Office Word</Application>
  <DocSecurity>4</DocSecurity>
  <Lines>15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Försörjning av läkemedel till sjukvårdsinrättningar</vt:lpstr>
    </vt:vector>
  </TitlesOfParts>
  <Company>Riksdagen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Försörjning av läkemedel till sjukvårdsinrättningar</dc:title>
  <dc:subject>Försörjning av läkemedel till sjukvårdsinrättningar</dc:subject>
  <dc:creator>Riksdagen</dc:creator>
  <cp:keywords>Riksdagen</cp:keywords>
  <dc:description/>
  <cp:lastModifiedBy>Lars Brink</cp:lastModifiedBy>
  <cp:revision>2</cp:revision>
  <cp:lastPrinted>2011-06-01T09:03:00Z</cp:lastPrinted>
  <dcterms:created xsi:type="dcterms:W3CDTF">2025-12-17T18:18:00Z</dcterms:created>
  <dcterms:modified xsi:type="dcterms:W3CDTF">2025-12-17T18:18:00Z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Skriftlig fråga</vt:lpwstr>
  </property>
  <property fmtid="{D5CDD505-2E9C-101B-9397-08002B2CF9AE}" pid="3" name="DokumenttypKlartext">
    <vt:lpwstr>Fråga</vt:lpwstr>
  </property>
  <property fmtid="{D5CDD505-2E9C-101B-9397-08002B2CF9AE}" pid="4" name="DokumenttypXML">
    <vt:lpwstr>fraga</vt:lpwstr>
  </property>
  <property fmtid="{D5CDD505-2E9C-101B-9397-08002B2CF9AE}" pid="5" name="Datum">
    <vt:lpwstr>2011-06-01</vt:lpwstr>
  </property>
  <property fmtid="{D5CDD505-2E9C-101B-9397-08002B2CF9AE}" pid="6" name="Överlämnas">
    <vt:lpwstr/>
  </property>
  <property fmtid="{D5CDD505-2E9C-101B-9397-08002B2CF9AE}" pid="7" name="Statsråd">
    <vt:lpwstr>socialminister Göran Hägglund (KD)</vt:lpwstr>
  </property>
  <property fmtid="{D5CDD505-2E9C-101B-9397-08002B2CF9AE}" pid="8" name="SkickatTillSB">
    <vt:lpwstr/>
  </property>
  <property fmtid="{D5CDD505-2E9C-101B-9397-08002B2CF9AE}" pid="9" name="IdNummer">
    <vt:lpwstr>130378</vt:lpwstr>
  </property>
  <property fmtid="{D5CDD505-2E9C-101B-9397-08002B2CF9AE}" pid="10" name="Årsuppgift">
    <vt:lpwstr/>
  </property>
  <property fmtid="{D5CDD505-2E9C-101B-9397-08002B2CF9AE}" pid="11" name="Nummer">
    <vt:lpwstr/>
  </property>
  <property fmtid="{D5CDD505-2E9C-101B-9397-08002B2CF9AE}" pid="12" name="Rubrik">
    <vt:lpwstr>Försörjning av läkemedel till sjukvårdsinrättningar</vt:lpwstr>
  </property>
  <property fmtid="{D5CDD505-2E9C-101B-9397-08002B2CF9AE}" pid="13" name="RiksdagensLogotyp">
    <vt:lpwstr>Falskt</vt:lpwstr>
  </property>
  <property fmtid="{D5CDD505-2E9C-101B-9397-08002B2CF9AE}" pid="14" name="StatsrådVisningsnamn">
    <vt:lpwstr>Göran Hägglund (KD), socialminister</vt:lpwstr>
  </property>
  <property fmtid="{D5CDD505-2E9C-101B-9397-08002B2CF9AE}" pid="15" name="StatsrådPersonnummer">
    <vt:lpwstr>590127-6674</vt:lpwstr>
  </property>
  <property fmtid="{D5CDD505-2E9C-101B-9397-08002B2CF9AE}" pid="16" name="LedamotVisningsnamn">
    <vt:lpwstr>Andersson, Phia (S)</vt:lpwstr>
  </property>
  <property fmtid="{D5CDD505-2E9C-101B-9397-08002B2CF9AE}" pid="17" name="LedamotPersonnummer">
    <vt:lpwstr>19550108-4627</vt:lpwstr>
  </property>
  <property fmtid="{D5CDD505-2E9C-101B-9397-08002B2CF9AE}" pid="18" name="Partibeteckning">
    <vt:lpwstr>S</vt:lpwstr>
  </property>
  <property fmtid="{D5CDD505-2E9C-101B-9397-08002B2CF9AE}" pid="19" name="Ledamot">
    <vt:lpwstr>Phia Andersson (S)</vt:lpwstr>
  </property>
  <property fmtid="{D5CDD505-2E9C-101B-9397-08002B2CF9AE}" pid="20" name="EpostTillDep">
    <vt:lpwstr>S</vt:lpwstr>
  </property>
  <property fmtid="{D5CDD505-2E9C-101B-9397-08002B2CF9AE}" pid="21" name="SkickatTillKK">
    <vt:lpwstr>2011-06-01</vt:lpwstr>
  </property>
  <property fmtid="{D5CDD505-2E9C-101B-9397-08002B2CF9AE}" pid="22" name="ID">
    <vt:lpwstr>{BD507D9F-7952-409B-AAEB-431C55694909}</vt:lpwstr>
  </property>
  <property fmtid="{D5CDD505-2E9C-101B-9397-08002B2CF9AE}" pid="23" name="mallVerTillKK20110601110709pa0108aa">
    <vt:lpwstr>2010-11-22 17:01</vt:lpwstr>
  </property>
  <property fmtid="{D5CDD505-2E9C-101B-9397-08002B2CF9AE}" pid="24" name="mallVerGranskad20110603100454pr0517aa">
    <vt:lpwstr>2011-05-26 13:35</vt:lpwstr>
  </property>
</Properties>
</file>