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A83C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539EAD47" w14:textId="77777777" w:rsidTr="0096348C">
        <w:tc>
          <w:tcPr>
            <w:tcW w:w="9141" w:type="dxa"/>
          </w:tcPr>
          <w:p w14:paraId="6B4F262A" w14:textId="77777777" w:rsidR="0096348C" w:rsidRDefault="0096348C" w:rsidP="0096348C">
            <w:r>
              <w:t>RIKSDAGEN</w:t>
            </w:r>
          </w:p>
          <w:p w14:paraId="5677F92A" w14:textId="77777777" w:rsidR="0096348C" w:rsidRDefault="00EA7B53" w:rsidP="0096348C">
            <w:r>
              <w:t>SKATTE</w:t>
            </w:r>
            <w:r w:rsidR="0096348C">
              <w:t>UTSKOTTET</w:t>
            </w:r>
          </w:p>
        </w:tc>
      </w:tr>
    </w:tbl>
    <w:p w14:paraId="096A61A6" w14:textId="77777777" w:rsidR="0096348C" w:rsidRDefault="0096348C" w:rsidP="0096348C"/>
    <w:p w14:paraId="5130E383"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3418C61" w14:textId="77777777" w:rsidTr="00012D39">
        <w:trPr>
          <w:cantSplit/>
          <w:trHeight w:val="742"/>
        </w:trPr>
        <w:tc>
          <w:tcPr>
            <w:tcW w:w="1985" w:type="dxa"/>
          </w:tcPr>
          <w:p w14:paraId="5B94F9FF" w14:textId="77777777" w:rsidR="0096348C" w:rsidRDefault="0096348C" w:rsidP="0096348C">
            <w:pPr>
              <w:rPr>
                <w:b/>
              </w:rPr>
            </w:pPr>
            <w:r>
              <w:rPr>
                <w:b/>
              </w:rPr>
              <w:t xml:space="preserve">PROTOKOLL </w:t>
            </w:r>
          </w:p>
        </w:tc>
        <w:tc>
          <w:tcPr>
            <w:tcW w:w="6463" w:type="dxa"/>
          </w:tcPr>
          <w:p w14:paraId="7D478A91" w14:textId="77777777" w:rsidR="0096348C" w:rsidRDefault="00246FAC" w:rsidP="0096348C">
            <w:pPr>
              <w:rPr>
                <w:b/>
              </w:rPr>
            </w:pPr>
            <w:r>
              <w:rPr>
                <w:b/>
              </w:rPr>
              <w:t>UTSKOTTSSAMMANTRÄDE 20</w:t>
            </w:r>
            <w:r w:rsidR="00481B64">
              <w:rPr>
                <w:b/>
              </w:rPr>
              <w:t>20</w:t>
            </w:r>
            <w:r>
              <w:rPr>
                <w:b/>
              </w:rPr>
              <w:t>/</w:t>
            </w:r>
            <w:r w:rsidR="00F236AC">
              <w:rPr>
                <w:b/>
              </w:rPr>
              <w:t>2</w:t>
            </w:r>
            <w:r w:rsidR="00481B64">
              <w:rPr>
                <w:b/>
              </w:rPr>
              <w:t>1</w:t>
            </w:r>
            <w:r w:rsidR="0096348C">
              <w:rPr>
                <w:b/>
              </w:rPr>
              <w:t>:</w:t>
            </w:r>
            <w:r w:rsidR="00450DFC">
              <w:rPr>
                <w:b/>
              </w:rPr>
              <w:t>15</w:t>
            </w:r>
          </w:p>
          <w:p w14:paraId="3C9BE233" w14:textId="77777777" w:rsidR="0096348C" w:rsidRDefault="0096348C" w:rsidP="0096348C">
            <w:pPr>
              <w:rPr>
                <w:b/>
              </w:rPr>
            </w:pPr>
          </w:p>
        </w:tc>
      </w:tr>
      <w:tr w:rsidR="0096348C" w14:paraId="534684FE" w14:textId="77777777" w:rsidTr="00012D39">
        <w:tc>
          <w:tcPr>
            <w:tcW w:w="1985" w:type="dxa"/>
          </w:tcPr>
          <w:p w14:paraId="44B33483" w14:textId="77777777" w:rsidR="0096348C" w:rsidRDefault="0096348C" w:rsidP="0096348C">
            <w:r>
              <w:t>DATUM</w:t>
            </w:r>
          </w:p>
        </w:tc>
        <w:tc>
          <w:tcPr>
            <w:tcW w:w="6463" w:type="dxa"/>
          </w:tcPr>
          <w:p w14:paraId="29F2662D" w14:textId="77777777" w:rsidR="0096348C" w:rsidRDefault="00EF70DA" w:rsidP="0096348C">
            <w:r>
              <w:t>20</w:t>
            </w:r>
            <w:r w:rsidR="00C3591B">
              <w:t>2</w:t>
            </w:r>
            <w:r w:rsidR="008F1A6E">
              <w:t>1</w:t>
            </w:r>
            <w:r w:rsidR="009D6560">
              <w:t>-</w:t>
            </w:r>
            <w:r w:rsidR="00450DFC">
              <w:t>02-09</w:t>
            </w:r>
          </w:p>
        </w:tc>
      </w:tr>
      <w:tr w:rsidR="0096348C" w14:paraId="2CE530B7" w14:textId="77777777" w:rsidTr="00012D39">
        <w:tc>
          <w:tcPr>
            <w:tcW w:w="1985" w:type="dxa"/>
          </w:tcPr>
          <w:p w14:paraId="5368EA66" w14:textId="77777777" w:rsidR="0096348C" w:rsidRDefault="0096348C" w:rsidP="0096348C">
            <w:r>
              <w:t>TID</w:t>
            </w:r>
          </w:p>
        </w:tc>
        <w:tc>
          <w:tcPr>
            <w:tcW w:w="6463" w:type="dxa"/>
          </w:tcPr>
          <w:p w14:paraId="7AF53AFF" w14:textId="27E25DCD" w:rsidR="00D12EAD" w:rsidRDefault="001A57F5" w:rsidP="0096348C">
            <w:r>
              <w:t>Kl. 11.00-</w:t>
            </w:r>
            <w:r w:rsidR="00E631D3">
              <w:t>12.20</w:t>
            </w:r>
          </w:p>
        </w:tc>
      </w:tr>
      <w:tr w:rsidR="0096348C" w14:paraId="3D0E2866" w14:textId="77777777" w:rsidTr="00012D39">
        <w:tc>
          <w:tcPr>
            <w:tcW w:w="1985" w:type="dxa"/>
          </w:tcPr>
          <w:p w14:paraId="6F8A9B7E" w14:textId="77777777" w:rsidR="0096348C" w:rsidRDefault="0096348C" w:rsidP="0096348C">
            <w:r>
              <w:t>NÄRVARANDE</w:t>
            </w:r>
          </w:p>
        </w:tc>
        <w:tc>
          <w:tcPr>
            <w:tcW w:w="6463" w:type="dxa"/>
          </w:tcPr>
          <w:p w14:paraId="337C27C3" w14:textId="77777777" w:rsidR="0096348C" w:rsidRDefault="0096348C" w:rsidP="0096348C">
            <w:r>
              <w:t>Se bilaga 1</w:t>
            </w:r>
          </w:p>
        </w:tc>
      </w:tr>
    </w:tbl>
    <w:p w14:paraId="6330B29C" w14:textId="77777777" w:rsidR="0096348C" w:rsidRDefault="0096348C" w:rsidP="0096348C"/>
    <w:p w14:paraId="5E40F78B" w14:textId="77777777" w:rsidR="00F93B25" w:rsidRDefault="00F93B25" w:rsidP="0096348C"/>
    <w:p w14:paraId="7D656669"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14:paraId="2986518D" w14:textId="77777777" w:rsidTr="00D12EAD">
        <w:tc>
          <w:tcPr>
            <w:tcW w:w="567" w:type="dxa"/>
          </w:tcPr>
          <w:p w14:paraId="3616BEF5" w14:textId="77777777"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14:paraId="21A89DBD" w14:textId="77777777" w:rsidR="00CA0868" w:rsidRDefault="00CA0868" w:rsidP="00CA0868">
            <w:pPr>
              <w:autoSpaceDE w:val="0"/>
              <w:autoSpaceDN w:val="0"/>
              <w:adjustRightInd w:val="0"/>
              <w:textAlignment w:val="center"/>
              <w:rPr>
                <w:b/>
                <w:szCs w:val="26"/>
              </w:rPr>
            </w:pPr>
            <w:r>
              <w:rPr>
                <w:b/>
                <w:szCs w:val="26"/>
              </w:rPr>
              <w:t>Medgivande att delta på distans</w:t>
            </w:r>
          </w:p>
          <w:p w14:paraId="5CB8223E" w14:textId="77777777" w:rsidR="00CA0868" w:rsidRDefault="00CA0868" w:rsidP="00CA0868">
            <w:pPr>
              <w:rPr>
                <w:b/>
                <w:bCs/>
              </w:rPr>
            </w:pPr>
          </w:p>
          <w:p w14:paraId="1F068269" w14:textId="6AC98D94" w:rsidR="00CA0868" w:rsidRDefault="00CA0868" w:rsidP="004673D5">
            <w:r w:rsidRPr="00042D3A">
              <w:rPr>
                <w:bCs/>
              </w:rPr>
              <w:t xml:space="preserve">Utskottet </w:t>
            </w:r>
            <w:r>
              <w:rPr>
                <w:bCs/>
              </w:rPr>
              <w:t xml:space="preserve">medgav deltagande på distans för </w:t>
            </w:r>
            <w:r w:rsidRPr="004209C4">
              <w:rPr>
                <w:bCs/>
              </w:rPr>
              <w:t xml:space="preserve">följande ledamöter och suppleanter: </w:t>
            </w:r>
            <w:r w:rsidR="00E066D8">
              <w:t xml:space="preserve">Per Åsling (C), </w:t>
            </w:r>
            <w:r w:rsidR="00E066D8">
              <w:rPr>
                <w:bCs/>
              </w:rPr>
              <w:t xml:space="preserve">Niklas Wykman (M), </w:t>
            </w:r>
            <w:r w:rsidR="00E066D8">
              <w:t xml:space="preserve">Hillevi Larsson (S), Helena Bouveng (M), Eric Westroth (SD), Sultan Kayhan (S), Tony Haddou (V), Boriana Åberg (M), David Lång (SD) Patrik Lundqvist (S), Hampus Hagman (KD), Anna Vikström (S), </w:t>
            </w:r>
            <w:r w:rsidR="00035496">
              <w:t>Gulan Avci</w:t>
            </w:r>
            <w:r w:rsidR="00E066D8">
              <w:t xml:space="preserve"> (L), </w:t>
            </w:r>
            <w:r w:rsidR="00A63738">
              <w:t xml:space="preserve">Anne Oskarsson (SD), </w:t>
            </w:r>
            <w:r w:rsidR="00E066D8">
              <w:t>Rebecka Le Moine (MP), Kjell Jansson (M), Anders Österberg (S), Fredrik Schulte (M)</w:t>
            </w:r>
            <w:r w:rsidR="00A63738">
              <w:t xml:space="preserve">, </w:t>
            </w:r>
            <w:r w:rsidR="00EE0D0B">
              <w:t xml:space="preserve">och </w:t>
            </w:r>
            <w:r w:rsidR="00A63738">
              <w:t>Johnny Skalin (SD)</w:t>
            </w:r>
            <w:r w:rsidR="00EE0D0B">
              <w:t>.</w:t>
            </w:r>
          </w:p>
          <w:p w14:paraId="57C5C079" w14:textId="77777777" w:rsidR="00064405" w:rsidRDefault="00064405" w:rsidP="004673D5">
            <w:pPr>
              <w:rPr>
                <w:strike/>
              </w:rPr>
            </w:pPr>
          </w:p>
          <w:p w14:paraId="6393DDDB" w14:textId="77777777" w:rsidR="007164EE" w:rsidRDefault="00930B18" w:rsidP="00930B18">
            <w:r>
              <w:t>Sex</w:t>
            </w:r>
            <w:r w:rsidR="00064405">
              <w:t xml:space="preserve"> tjänstemän från skatteutskottets kansli var uppkopplade på distans.</w:t>
            </w:r>
          </w:p>
          <w:p w14:paraId="38C6465E" w14:textId="5BE422BE" w:rsidR="00275CD2" w:rsidRPr="00930B18" w:rsidRDefault="00275CD2" w:rsidP="00930B18"/>
        </w:tc>
      </w:tr>
      <w:tr w:rsidR="00815438" w14:paraId="104CD4EE" w14:textId="77777777" w:rsidTr="00D12EAD">
        <w:tc>
          <w:tcPr>
            <w:tcW w:w="567" w:type="dxa"/>
          </w:tcPr>
          <w:p w14:paraId="20F35A0D" w14:textId="2B505481" w:rsidR="00815438" w:rsidRDefault="00EA0FD9" w:rsidP="0096348C">
            <w:pPr>
              <w:tabs>
                <w:tab w:val="left" w:pos="1701"/>
              </w:tabs>
              <w:rPr>
                <w:b/>
                <w:snapToGrid w:val="0"/>
              </w:rPr>
            </w:pPr>
            <w:r>
              <w:rPr>
                <w:b/>
                <w:snapToGrid w:val="0"/>
              </w:rPr>
              <w:t>§ 2</w:t>
            </w:r>
          </w:p>
        </w:tc>
        <w:tc>
          <w:tcPr>
            <w:tcW w:w="6946" w:type="dxa"/>
            <w:gridSpan w:val="2"/>
          </w:tcPr>
          <w:p w14:paraId="32D277AB" w14:textId="77777777" w:rsidR="00815438" w:rsidRPr="004C2557" w:rsidRDefault="00815438" w:rsidP="00815438">
            <w:pPr>
              <w:tabs>
                <w:tab w:val="left" w:pos="1701"/>
              </w:tabs>
              <w:rPr>
                <w:b/>
                <w:snapToGrid w:val="0"/>
              </w:rPr>
            </w:pPr>
            <w:r w:rsidRPr="004C2557">
              <w:rPr>
                <w:b/>
                <w:snapToGrid w:val="0"/>
              </w:rPr>
              <w:t>Medgivande att närvara</w:t>
            </w:r>
          </w:p>
          <w:p w14:paraId="4F45B7E2" w14:textId="77777777" w:rsidR="00815438" w:rsidRDefault="00815438" w:rsidP="00815438">
            <w:pPr>
              <w:tabs>
                <w:tab w:val="left" w:pos="1701"/>
              </w:tabs>
              <w:rPr>
                <w:snapToGrid w:val="0"/>
              </w:rPr>
            </w:pPr>
          </w:p>
          <w:p w14:paraId="40AC2DFF" w14:textId="77777777" w:rsidR="00815438" w:rsidRDefault="00815438" w:rsidP="00815438">
            <w:pPr>
              <w:tabs>
                <w:tab w:val="left" w:pos="1701"/>
              </w:tabs>
              <w:rPr>
                <w:snapToGrid w:val="0"/>
              </w:rPr>
            </w:pPr>
            <w:r>
              <w:rPr>
                <w:snapToGrid w:val="0"/>
              </w:rPr>
              <w:t>Utskottet medgav att föredragande Caroline Jender Pamrin från EU-nämndens kansli fick närvara och vara uppkopplad på distans under sammanträdet vid punkterna 2–4 på föredragningslistan.</w:t>
            </w:r>
          </w:p>
          <w:p w14:paraId="074C2C51" w14:textId="77777777" w:rsidR="00815438" w:rsidRDefault="00815438" w:rsidP="00CA0868">
            <w:pPr>
              <w:autoSpaceDE w:val="0"/>
              <w:autoSpaceDN w:val="0"/>
              <w:adjustRightInd w:val="0"/>
              <w:textAlignment w:val="center"/>
              <w:rPr>
                <w:b/>
                <w:szCs w:val="26"/>
              </w:rPr>
            </w:pPr>
          </w:p>
        </w:tc>
      </w:tr>
      <w:tr w:rsidR="00E57DF8" w14:paraId="4FE294FA" w14:textId="77777777" w:rsidTr="00D12EAD">
        <w:tc>
          <w:tcPr>
            <w:tcW w:w="567" w:type="dxa"/>
          </w:tcPr>
          <w:p w14:paraId="6E915618" w14:textId="38D0D46B" w:rsidR="00E57DF8" w:rsidRDefault="00EA2807" w:rsidP="0096348C">
            <w:pPr>
              <w:tabs>
                <w:tab w:val="left" w:pos="1701"/>
              </w:tabs>
              <w:rPr>
                <w:b/>
                <w:snapToGrid w:val="0"/>
              </w:rPr>
            </w:pPr>
            <w:r>
              <w:rPr>
                <w:b/>
                <w:snapToGrid w:val="0"/>
              </w:rPr>
              <w:t>§</w:t>
            </w:r>
            <w:r w:rsidR="001A57F5">
              <w:rPr>
                <w:b/>
                <w:snapToGrid w:val="0"/>
              </w:rPr>
              <w:t xml:space="preserve"> </w:t>
            </w:r>
            <w:r w:rsidR="00EA0FD9">
              <w:rPr>
                <w:b/>
                <w:snapToGrid w:val="0"/>
              </w:rPr>
              <w:t>3</w:t>
            </w:r>
          </w:p>
        </w:tc>
        <w:tc>
          <w:tcPr>
            <w:tcW w:w="6946" w:type="dxa"/>
            <w:gridSpan w:val="2"/>
          </w:tcPr>
          <w:p w14:paraId="58A0DA4B" w14:textId="77777777" w:rsidR="00E57DF8" w:rsidRDefault="00450DFC" w:rsidP="00E57DF8">
            <w:pPr>
              <w:widowControl/>
              <w:autoSpaceDE w:val="0"/>
              <w:autoSpaceDN w:val="0"/>
              <w:adjustRightInd w:val="0"/>
              <w:textAlignment w:val="center"/>
              <w:rPr>
                <w:b/>
                <w:szCs w:val="24"/>
              </w:rPr>
            </w:pPr>
            <w:r>
              <w:rPr>
                <w:b/>
                <w:szCs w:val="24"/>
              </w:rPr>
              <w:t>Aktuella EU-frågor</w:t>
            </w:r>
          </w:p>
          <w:p w14:paraId="2DE34797" w14:textId="77777777" w:rsidR="00E57DF8" w:rsidRDefault="00E57DF8" w:rsidP="00E57DF8">
            <w:pPr>
              <w:widowControl/>
              <w:autoSpaceDE w:val="0"/>
              <w:autoSpaceDN w:val="0"/>
              <w:adjustRightInd w:val="0"/>
              <w:textAlignment w:val="center"/>
              <w:rPr>
                <w:b/>
                <w:szCs w:val="26"/>
              </w:rPr>
            </w:pPr>
          </w:p>
          <w:p w14:paraId="0227E757" w14:textId="5380B2D5" w:rsidR="00E57DF8" w:rsidRDefault="00450DFC" w:rsidP="00A364FA">
            <w:pPr>
              <w:widowControl/>
              <w:autoSpaceDE w:val="0"/>
              <w:autoSpaceDN w:val="0"/>
              <w:adjustRightInd w:val="0"/>
              <w:textAlignment w:val="center"/>
              <w:rPr>
                <w:b/>
                <w:szCs w:val="26"/>
              </w:rPr>
            </w:pPr>
            <w:r>
              <w:rPr>
                <w:rFonts w:eastAsiaTheme="minorHAnsi"/>
                <w:color w:val="000000"/>
                <w:szCs w:val="24"/>
                <w:lang w:eastAsia="en-US"/>
              </w:rPr>
              <w:t>Statssekreterarna Fredrik Olovsson och Elin Eliasson med medarbetare, Finansdepartementet</w:t>
            </w:r>
            <w:r w:rsidR="005C3ED7">
              <w:rPr>
                <w:rFonts w:eastAsiaTheme="minorHAnsi"/>
                <w:color w:val="000000"/>
                <w:szCs w:val="24"/>
                <w:lang w:eastAsia="en-US"/>
              </w:rPr>
              <w:t>,</w:t>
            </w:r>
            <w:r>
              <w:rPr>
                <w:rFonts w:eastAsiaTheme="minorHAnsi"/>
                <w:color w:val="000000"/>
                <w:szCs w:val="24"/>
                <w:lang w:eastAsia="en-US"/>
              </w:rPr>
              <w:t xml:space="preserve"> </w:t>
            </w:r>
            <w:r w:rsidR="004673D5">
              <w:rPr>
                <w:szCs w:val="24"/>
              </w:rPr>
              <w:t>deltog på distans</w:t>
            </w:r>
            <w:r w:rsidR="00E57DF8">
              <w:rPr>
                <w:szCs w:val="24"/>
              </w:rPr>
              <w:t xml:space="preserve"> och lämnade information och svarade på utskottets frågor.</w:t>
            </w:r>
            <w:r w:rsidR="007164EE">
              <w:rPr>
                <w:szCs w:val="24"/>
              </w:rPr>
              <w:br/>
            </w:r>
          </w:p>
        </w:tc>
      </w:tr>
      <w:tr w:rsidR="00450DFC" w14:paraId="5C2D11A1" w14:textId="77777777" w:rsidTr="00D12EAD">
        <w:tc>
          <w:tcPr>
            <w:tcW w:w="567" w:type="dxa"/>
          </w:tcPr>
          <w:p w14:paraId="427A1747" w14:textId="2F84EA22" w:rsidR="00450DFC" w:rsidRDefault="00450DFC" w:rsidP="0096348C">
            <w:pPr>
              <w:tabs>
                <w:tab w:val="left" w:pos="1701"/>
              </w:tabs>
              <w:rPr>
                <w:b/>
                <w:snapToGrid w:val="0"/>
              </w:rPr>
            </w:pPr>
            <w:r>
              <w:rPr>
                <w:b/>
                <w:snapToGrid w:val="0"/>
              </w:rPr>
              <w:t>§</w:t>
            </w:r>
            <w:r w:rsidR="001A57F5">
              <w:rPr>
                <w:b/>
                <w:snapToGrid w:val="0"/>
              </w:rPr>
              <w:t xml:space="preserve"> </w:t>
            </w:r>
            <w:r w:rsidR="00EA0FD9">
              <w:rPr>
                <w:b/>
                <w:snapToGrid w:val="0"/>
              </w:rPr>
              <w:t>4</w:t>
            </w:r>
          </w:p>
        </w:tc>
        <w:tc>
          <w:tcPr>
            <w:tcW w:w="6946" w:type="dxa"/>
            <w:gridSpan w:val="2"/>
          </w:tcPr>
          <w:p w14:paraId="60DBD688" w14:textId="77777777" w:rsidR="00511458" w:rsidRDefault="00450DFC" w:rsidP="00511458">
            <w:pPr>
              <w:autoSpaceDE w:val="0"/>
              <w:autoSpaceDN w:val="0"/>
              <w:adjustRightInd w:val="0"/>
              <w:textAlignment w:val="center"/>
              <w:rPr>
                <w:szCs w:val="26"/>
              </w:rPr>
            </w:pPr>
            <w:r>
              <w:rPr>
                <w:rFonts w:eastAsiaTheme="minorHAnsi"/>
                <w:b/>
                <w:bCs/>
                <w:color w:val="000000"/>
                <w:szCs w:val="24"/>
                <w:lang w:eastAsia="en-US"/>
              </w:rPr>
              <w:t>Gränsjusteringsmekanism för koldioxid (CBAM)</w:t>
            </w:r>
            <w:r w:rsidR="00511458">
              <w:rPr>
                <w:rFonts w:eastAsiaTheme="minorHAnsi"/>
                <w:b/>
                <w:bCs/>
                <w:color w:val="000000"/>
                <w:szCs w:val="24"/>
                <w:lang w:eastAsia="en-US"/>
              </w:rPr>
              <w:br/>
            </w:r>
            <w:r w:rsidR="00511458">
              <w:rPr>
                <w:rFonts w:eastAsiaTheme="minorHAnsi"/>
                <w:b/>
                <w:bCs/>
                <w:color w:val="000000"/>
                <w:szCs w:val="24"/>
                <w:lang w:eastAsia="en-US"/>
              </w:rPr>
              <w:br/>
            </w:r>
            <w:r w:rsidR="00511458" w:rsidRPr="005B36F4">
              <w:rPr>
                <w:szCs w:val="26"/>
              </w:rPr>
              <w:t xml:space="preserve">Utskottet överlade med statssekreterare </w:t>
            </w:r>
            <w:r w:rsidR="00511458">
              <w:rPr>
                <w:rFonts w:eastAsiaTheme="minorHAnsi"/>
                <w:color w:val="000000"/>
                <w:szCs w:val="24"/>
                <w:lang w:eastAsia="en-US"/>
              </w:rPr>
              <w:t>Elin Eliasson,</w:t>
            </w:r>
            <w:r w:rsidR="00511458" w:rsidRPr="00EC45AD">
              <w:rPr>
                <w:szCs w:val="26"/>
              </w:rPr>
              <w:t xml:space="preserve"> Finansdepartementet</w:t>
            </w:r>
            <w:r w:rsidR="00511458">
              <w:rPr>
                <w:szCs w:val="26"/>
              </w:rPr>
              <w:t xml:space="preserve">. </w:t>
            </w:r>
          </w:p>
          <w:p w14:paraId="6CC21424" w14:textId="77777777" w:rsidR="00511458" w:rsidRPr="005B36F4" w:rsidRDefault="00511458" w:rsidP="00511458">
            <w:pPr>
              <w:autoSpaceDE w:val="0"/>
              <w:autoSpaceDN w:val="0"/>
              <w:adjustRightInd w:val="0"/>
              <w:textAlignment w:val="center"/>
              <w:rPr>
                <w:szCs w:val="26"/>
              </w:rPr>
            </w:pPr>
          </w:p>
          <w:p w14:paraId="6C8BA921" w14:textId="715380BB" w:rsidR="00511458" w:rsidRDefault="00511458" w:rsidP="00511458">
            <w:pPr>
              <w:autoSpaceDE w:val="0"/>
              <w:autoSpaceDN w:val="0"/>
              <w:adjustRightInd w:val="0"/>
              <w:textAlignment w:val="center"/>
              <w:rPr>
                <w:szCs w:val="26"/>
              </w:rPr>
            </w:pPr>
            <w:r w:rsidRPr="005B36F4">
              <w:rPr>
                <w:szCs w:val="26"/>
              </w:rPr>
              <w:t>I ärendet förelåg PM med underlag inför överläggningen daterad 20</w:t>
            </w:r>
            <w:r>
              <w:rPr>
                <w:szCs w:val="26"/>
              </w:rPr>
              <w:t xml:space="preserve">21-02-04 </w:t>
            </w:r>
            <w:r w:rsidRPr="005B36F4">
              <w:rPr>
                <w:szCs w:val="26"/>
              </w:rPr>
              <w:t>med diarienummer Fi2</w:t>
            </w:r>
            <w:r>
              <w:rPr>
                <w:szCs w:val="26"/>
              </w:rPr>
              <w:t>021/00499</w:t>
            </w:r>
            <w:r w:rsidRPr="005B36F4">
              <w:rPr>
                <w:szCs w:val="26"/>
              </w:rPr>
              <w:t xml:space="preserve"> Underlag inför överläggning i skatt</w:t>
            </w:r>
            <w:r w:rsidR="00815438">
              <w:rPr>
                <w:szCs w:val="26"/>
              </w:rPr>
              <w:t>e</w:t>
            </w:r>
            <w:r>
              <w:rPr>
                <w:szCs w:val="26"/>
              </w:rPr>
              <w:t>utskottet</w:t>
            </w:r>
            <w:r w:rsidRPr="005B36F4">
              <w:rPr>
                <w:szCs w:val="26"/>
              </w:rPr>
              <w:t xml:space="preserve"> tisdagen den </w:t>
            </w:r>
            <w:r>
              <w:rPr>
                <w:szCs w:val="26"/>
              </w:rPr>
              <w:t>9 februari 2021.</w:t>
            </w:r>
          </w:p>
          <w:p w14:paraId="090E6854" w14:textId="0A0B5903" w:rsidR="009D3389" w:rsidRPr="005B36F4" w:rsidRDefault="009D3389" w:rsidP="00511458">
            <w:pPr>
              <w:autoSpaceDE w:val="0"/>
              <w:autoSpaceDN w:val="0"/>
              <w:adjustRightInd w:val="0"/>
              <w:textAlignment w:val="center"/>
              <w:rPr>
                <w:szCs w:val="26"/>
              </w:rPr>
            </w:pPr>
          </w:p>
          <w:p w14:paraId="03A4AA93" w14:textId="57FF1EF5" w:rsidR="00511458" w:rsidRPr="005B36F4" w:rsidRDefault="00511458" w:rsidP="00511458">
            <w:pPr>
              <w:autoSpaceDE w:val="0"/>
              <w:autoSpaceDN w:val="0"/>
              <w:adjustRightInd w:val="0"/>
              <w:textAlignment w:val="center"/>
              <w:rPr>
                <w:szCs w:val="26"/>
                <w:u w:val="single"/>
              </w:rPr>
            </w:pPr>
            <w:r w:rsidRPr="00627E2B">
              <w:rPr>
                <w:szCs w:val="26"/>
                <w:u w:val="single"/>
              </w:rPr>
              <w:t>Regeringen redovisade följande som svensk ståndpunkt:</w:t>
            </w:r>
          </w:p>
          <w:p w14:paraId="5F30735C" w14:textId="1F3EF9AB" w:rsidR="00511458" w:rsidRDefault="00511458" w:rsidP="00E57DF8">
            <w:pPr>
              <w:widowControl/>
              <w:autoSpaceDE w:val="0"/>
              <w:autoSpaceDN w:val="0"/>
              <w:adjustRightInd w:val="0"/>
              <w:textAlignment w:val="center"/>
              <w:rPr>
                <w:rFonts w:eastAsiaTheme="minorHAnsi"/>
                <w:b/>
                <w:bCs/>
                <w:color w:val="000000"/>
                <w:szCs w:val="24"/>
                <w:lang w:eastAsia="en-US"/>
              </w:rPr>
            </w:pPr>
          </w:p>
          <w:p w14:paraId="25AAC665" w14:textId="77777777" w:rsidR="006008A0" w:rsidRPr="00627E2B" w:rsidRDefault="006008A0" w:rsidP="006008A0">
            <w:pPr>
              <w:rPr>
                <w:i/>
                <w:szCs w:val="24"/>
              </w:rPr>
            </w:pPr>
            <w:r w:rsidRPr="00627E2B">
              <w:rPr>
                <w:i/>
                <w:szCs w:val="24"/>
              </w:rPr>
              <w:t xml:space="preserve">Sverige är försiktigt positivt till att Europeiska kommissionen tar fram ett förslag på en gränsjusteringsmekanism för koldioxid som ett alternativ till nuvarande åtgärder för att motverka koldioxidläckage. En förutsättning är att mekanismen som föreslås är förenlig med </w:t>
            </w:r>
            <w:r w:rsidRPr="00627E2B">
              <w:rPr>
                <w:i/>
                <w:szCs w:val="24"/>
              </w:rPr>
              <w:lastRenderedPageBreak/>
              <w:t xml:space="preserve">WTO-regelverket (och alltså inte utvecklas till en konventionell tull) och praktiskt fungerar som ett effektivt klimatverktyg för att motverka koldioxidläckage. Det är också viktigt att kommissionen gör en genomgripande konsekvensanalys av förslaget. Mekanismen bör i sin helhet utformas så att den bidrar till ökad samhällsekonomisk </w:t>
            </w:r>
            <w:bookmarkStart w:id="0" w:name="_GoBack"/>
            <w:bookmarkEnd w:id="0"/>
            <w:r w:rsidRPr="00627E2B">
              <w:rPr>
                <w:i/>
                <w:szCs w:val="24"/>
              </w:rPr>
              <w:t xml:space="preserve">effektivitet. Mekanismen kan därmed bidra till EU:s ambitiösa </w:t>
            </w:r>
            <w:proofErr w:type="spellStart"/>
            <w:r w:rsidRPr="00627E2B">
              <w:rPr>
                <w:i/>
                <w:szCs w:val="24"/>
              </w:rPr>
              <w:t>klimatpolitik</w:t>
            </w:r>
            <w:proofErr w:type="spellEnd"/>
            <w:r w:rsidRPr="00627E2B">
              <w:rPr>
                <w:i/>
                <w:szCs w:val="24"/>
              </w:rPr>
              <w:t xml:space="preserve"> och minska risken att produktion inom EU till följd härav flyttar till länder med svagare </w:t>
            </w:r>
            <w:proofErr w:type="spellStart"/>
            <w:r w:rsidRPr="00627E2B">
              <w:rPr>
                <w:i/>
                <w:szCs w:val="24"/>
              </w:rPr>
              <w:t>klimatstyrning</w:t>
            </w:r>
            <w:proofErr w:type="spellEnd"/>
            <w:r w:rsidRPr="00627E2B">
              <w:rPr>
                <w:i/>
                <w:szCs w:val="24"/>
              </w:rPr>
              <w:t xml:space="preserve">. En väl utformad mekanism bör också ge aktörer utanför EU incitament att införa motsvarande </w:t>
            </w:r>
            <w:proofErr w:type="spellStart"/>
            <w:r w:rsidRPr="00627E2B">
              <w:rPr>
                <w:i/>
                <w:szCs w:val="24"/>
              </w:rPr>
              <w:t>klimatstyrning</w:t>
            </w:r>
            <w:proofErr w:type="spellEnd"/>
            <w:r w:rsidRPr="00627E2B">
              <w:rPr>
                <w:i/>
                <w:szCs w:val="24"/>
              </w:rPr>
              <w:t xml:space="preserve"> som EU och minska sina utsläpp. WTO-förenlighet och ett klimatsyfte ska utgöra grunden för utformningen av mekanismen.</w:t>
            </w:r>
          </w:p>
          <w:p w14:paraId="66E802AB" w14:textId="6DBB4D82" w:rsidR="00455029" w:rsidRDefault="00455029" w:rsidP="00703092">
            <w:pPr>
              <w:widowControl/>
              <w:autoSpaceDE w:val="0"/>
              <w:autoSpaceDN w:val="0"/>
              <w:adjustRightInd w:val="0"/>
              <w:rPr>
                <w:rFonts w:eastAsiaTheme="minorHAnsi"/>
                <w:b/>
                <w:bCs/>
                <w:color w:val="000000"/>
                <w:szCs w:val="24"/>
                <w:lang w:eastAsia="en-US"/>
              </w:rPr>
            </w:pPr>
          </w:p>
          <w:p w14:paraId="5F94243F" w14:textId="2D8F7EA4" w:rsidR="0056288A" w:rsidRDefault="00511458" w:rsidP="0056288A">
            <w:pPr>
              <w:rPr>
                <w:snapToGrid w:val="0"/>
              </w:rPr>
            </w:pPr>
            <w:r w:rsidRPr="005313CE">
              <w:rPr>
                <w:snapToGrid w:val="0"/>
              </w:rPr>
              <w:t>Ordföranden konstaterade att det fanns stöd i utskottet för den av regeringen redovisade ståndpunkten.</w:t>
            </w:r>
            <w:r w:rsidRPr="00F218C8">
              <w:rPr>
                <w:snapToGrid w:val="0"/>
              </w:rPr>
              <w:t xml:space="preserve"> </w:t>
            </w:r>
          </w:p>
          <w:p w14:paraId="5169F425" w14:textId="74FA1E5C" w:rsidR="0056288A" w:rsidRPr="00627E2B" w:rsidRDefault="009D61C7" w:rsidP="0056288A">
            <w:pPr>
              <w:rPr>
                <w:iCs/>
                <w:sz w:val="22"/>
              </w:rPr>
            </w:pPr>
            <w:r>
              <w:rPr>
                <w:snapToGrid w:val="0"/>
              </w:rPr>
              <w:br/>
            </w:r>
            <w:r w:rsidR="0056288A" w:rsidRPr="00627E2B">
              <w:rPr>
                <w:iCs/>
              </w:rPr>
              <w:t xml:space="preserve">Ledamoten från Liberalerna anförde följande: </w:t>
            </w:r>
            <w:r w:rsidR="0056288A" w:rsidRPr="00627E2B">
              <w:rPr>
                <w:iCs/>
              </w:rPr>
              <w:br/>
            </w:r>
            <w:r w:rsidR="0056288A" w:rsidRPr="00627E2B">
              <w:rPr>
                <w:iCs/>
              </w:rPr>
              <w:br/>
              <w:t>Liberalerna är positiva till en europeisk gränsjusteringsmekanism (CBAM): rätt utformad kan CBAM få en positiv påverkan på EU:s klimatarbete och uppfyllandet av Parisavtalet. Därför instämmer Liberalerna överlag i det mandat som utskottet i dag tar ställning till. Samtidigt vill vi tillägga att det är avgörande att inrättandet av CBAM gynnar klimatarbete i berörda länder. Därför bör en betydande del av intäkterna från CBAM återspeglas i tillskott till EU:s klimatbistånd. En sådan utformning säkerställer att CBAM utformas just utifrån principerna om internationellt samarbete och att förorenaren betalar. Liberalerna beklagar att regeringen inte tydliggjort en sådan svensk hållning i det fortsatta arbetet med frågan.</w:t>
            </w:r>
          </w:p>
          <w:p w14:paraId="33FDF187" w14:textId="77777777" w:rsidR="00511458" w:rsidRPr="00F218C8" w:rsidRDefault="00511458" w:rsidP="00511458">
            <w:pPr>
              <w:tabs>
                <w:tab w:val="left" w:pos="1701"/>
              </w:tabs>
              <w:rPr>
                <w:snapToGrid w:val="0"/>
              </w:rPr>
            </w:pPr>
          </w:p>
          <w:p w14:paraId="30279C30" w14:textId="77777777" w:rsidR="00511458" w:rsidRPr="005B36F4" w:rsidRDefault="00511458" w:rsidP="00511458">
            <w:pPr>
              <w:tabs>
                <w:tab w:val="left" w:pos="1701"/>
              </w:tabs>
              <w:rPr>
                <w:snapToGrid w:val="0"/>
              </w:rPr>
            </w:pPr>
            <w:r w:rsidRPr="00F218C8">
              <w:rPr>
                <w:snapToGrid w:val="0"/>
              </w:rPr>
              <w:t>Denna paragraf förklarades omedelbart justerad.</w:t>
            </w:r>
          </w:p>
          <w:p w14:paraId="7A9FB699" w14:textId="77777777" w:rsidR="00450DFC" w:rsidRDefault="00450DFC" w:rsidP="00E57DF8">
            <w:pPr>
              <w:widowControl/>
              <w:autoSpaceDE w:val="0"/>
              <w:autoSpaceDN w:val="0"/>
              <w:adjustRightInd w:val="0"/>
              <w:textAlignment w:val="center"/>
              <w:rPr>
                <w:b/>
                <w:szCs w:val="24"/>
              </w:rPr>
            </w:pPr>
          </w:p>
        </w:tc>
      </w:tr>
      <w:tr w:rsidR="00511458" w14:paraId="3334D548" w14:textId="77777777" w:rsidTr="00D12EAD">
        <w:tc>
          <w:tcPr>
            <w:tcW w:w="567" w:type="dxa"/>
          </w:tcPr>
          <w:p w14:paraId="480A25AE" w14:textId="1BE2E42E" w:rsidR="00511458" w:rsidRDefault="00511458" w:rsidP="0096348C">
            <w:pPr>
              <w:tabs>
                <w:tab w:val="left" w:pos="1701"/>
              </w:tabs>
              <w:rPr>
                <w:b/>
                <w:snapToGrid w:val="0"/>
              </w:rPr>
            </w:pPr>
            <w:r>
              <w:rPr>
                <w:b/>
                <w:snapToGrid w:val="0"/>
              </w:rPr>
              <w:lastRenderedPageBreak/>
              <w:t xml:space="preserve">§ </w:t>
            </w:r>
            <w:r w:rsidR="00EA0FD9">
              <w:rPr>
                <w:b/>
                <w:snapToGrid w:val="0"/>
              </w:rPr>
              <w:t>5</w:t>
            </w:r>
          </w:p>
        </w:tc>
        <w:tc>
          <w:tcPr>
            <w:tcW w:w="6946" w:type="dxa"/>
            <w:gridSpan w:val="2"/>
          </w:tcPr>
          <w:p w14:paraId="48545608" w14:textId="77777777" w:rsidR="00511458" w:rsidRDefault="00511458" w:rsidP="00511458">
            <w:pPr>
              <w:autoSpaceDE w:val="0"/>
              <w:autoSpaceDN w:val="0"/>
              <w:adjustRightInd w:val="0"/>
              <w:textAlignment w:val="center"/>
              <w:rPr>
                <w:szCs w:val="26"/>
              </w:rPr>
            </w:pPr>
            <w:proofErr w:type="spellStart"/>
            <w:r>
              <w:rPr>
                <w:rFonts w:eastAsiaTheme="minorHAnsi"/>
                <w:b/>
                <w:bCs/>
                <w:color w:val="000000"/>
                <w:szCs w:val="24"/>
                <w:lang w:eastAsia="en-US"/>
              </w:rPr>
              <w:t>Single</w:t>
            </w:r>
            <w:proofErr w:type="spellEnd"/>
            <w:r>
              <w:rPr>
                <w:rFonts w:eastAsiaTheme="minorHAnsi"/>
                <w:b/>
                <w:bCs/>
                <w:color w:val="000000"/>
                <w:szCs w:val="24"/>
                <w:lang w:eastAsia="en-US"/>
              </w:rPr>
              <w:t xml:space="preserve"> </w:t>
            </w:r>
            <w:proofErr w:type="spellStart"/>
            <w:r>
              <w:rPr>
                <w:rFonts w:eastAsiaTheme="minorHAnsi"/>
                <w:b/>
                <w:bCs/>
                <w:color w:val="000000"/>
                <w:szCs w:val="24"/>
                <w:lang w:eastAsia="en-US"/>
              </w:rPr>
              <w:t>Window</w:t>
            </w:r>
            <w:proofErr w:type="spellEnd"/>
            <w:r>
              <w:rPr>
                <w:rFonts w:eastAsiaTheme="minorHAnsi"/>
                <w:b/>
                <w:bCs/>
                <w:color w:val="000000"/>
                <w:szCs w:val="24"/>
                <w:lang w:eastAsia="en-US"/>
              </w:rPr>
              <w:t>: en enda kontaktpunkt för tullen i EU</w:t>
            </w:r>
            <w:r>
              <w:rPr>
                <w:rFonts w:eastAsiaTheme="minorHAnsi"/>
                <w:b/>
                <w:bCs/>
                <w:color w:val="000000"/>
                <w:szCs w:val="24"/>
                <w:lang w:eastAsia="en-US"/>
              </w:rPr>
              <w:br/>
            </w:r>
            <w:r>
              <w:rPr>
                <w:szCs w:val="26"/>
              </w:rPr>
              <w:br/>
            </w:r>
            <w:r w:rsidRPr="005B36F4">
              <w:rPr>
                <w:szCs w:val="26"/>
              </w:rPr>
              <w:t>Utskottet överlade med statssekreterare</w:t>
            </w:r>
            <w:r>
              <w:rPr>
                <w:szCs w:val="26"/>
              </w:rPr>
              <w:t xml:space="preserve"> </w:t>
            </w:r>
            <w:r>
              <w:rPr>
                <w:rFonts w:eastAsiaTheme="minorHAnsi"/>
                <w:color w:val="000000"/>
                <w:szCs w:val="24"/>
                <w:lang w:eastAsia="en-US"/>
              </w:rPr>
              <w:t>Fredrik Olovsson,</w:t>
            </w:r>
            <w:r w:rsidRPr="00EC45AD">
              <w:rPr>
                <w:szCs w:val="26"/>
              </w:rPr>
              <w:t xml:space="preserve"> Finansdepartementet</w:t>
            </w:r>
            <w:r>
              <w:rPr>
                <w:szCs w:val="26"/>
              </w:rPr>
              <w:t xml:space="preserve">. </w:t>
            </w:r>
          </w:p>
          <w:p w14:paraId="6675583B" w14:textId="77777777" w:rsidR="00511458" w:rsidRPr="005B36F4" w:rsidRDefault="00511458" w:rsidP="00511458">
            <w:pPr>
              <w:autoSpaceDE w:val="0"/>
              <w:autoSpaceDN w:val="0"/>
              <w:adjustRightInd w:val="0"/>
              <w:textAlignment w:val="center"/>
              <w:rPr>
                <w:szCs w:val="26"/>
              </w:rPr>
            </w:pPr>
          </w:p>
          <w:p w14:paraId="3EC6BBC8" w14:textId="77777777" w:rsidR="00511458" w:rsidRPr="005B36F4" w:rsidRDefault="00511458" w:rsidP="00511458">
            <w:pPr>
              <w:autoSpaceDE w:val="0"/>
              <w:autoSpaceDN w:val="0"/>
              <w:adjustRightInd w:val="0"/>
              <w:textAlignment w:val="center"/>
              <w:rPr>
                <w:szCs w:val="26"/>
              </w:rPr>
            </w:pPr>
            <w:r w:rsidRPr="005B36F4">
              <w:rPr>
                <w:szCs w:val="26"/>
              </w:rPr>
              <w:t>I ärendet förelåg PM med underlag inför överläggningen daterad 20</w:t>
            </w:r>
            <w:r>
              <w:rPr>
                <w:szCs w:val="26"/>
              </w:rPr>
              <w:t xml:space="preserve">21-02-04 </w:t>
            </w:r>
            <w:r w:rsidRPr="005B36F4">
              <w:rPr>
                <w:szCs w:val="26"/>
              </w:rPr>
              <w:t>med diarienummer Fi2</w:t>
            </w:r>
            <w:r>
              <w:rPr>
                <w:szCs w:val="26"/>
              </w:rPr>
              <w:t>021/00499</w:t>
            </w:r>
            <w:r w:rsidRPr="005B36F4">
              <w:rPr>
                <w:szCs w:val="26"/>
              </w:rPr>
              <w:t xml:space="preserve"> Underlag inför överläggning i skatt</w:t>
            </w:r>
            <w:r w:rsidR="00815438">
              <w:rPr>
                <w:szCs w:val="26"/>
              </w:rPr>
              <w:t>e</w:t>
            </w:r>
            <w:r>
              <w:rPr>
                <w:szCs w:val="26"/>
              </w:rPr>
              <w:t>utskottet</w:t>
            </w:r>
            <w:r w:rsidRPr="005B36F4">
              <w:rPr>
                <w:szCs w:val="26"/>
              </w:rPr>
              <w:t xml:space="preserve"> tisdagen den </w:t>
            </w:r>
            <w:r>
              <w:rPr>
                <w:szCs w:val="26"/>
              </w:rPr>
              <w:t>9 februari 2021.</w:t>
            </w:r>
          </w:p>
          <w:p w14:paraId="691EB428" w14:textId="77777777" w:rsidR="00511458" w:rsidRPr="005B36F4" w:rsidRDefault="00511458" w:rsidP="00511458">
            <w:pPr>
              <w:autoSpaceDE w:val="0"/>
              <w:autoSpaceDN w:val="0"/>
              <w:adjustRightInd w:val="0"/>
              <w:textAlignment w:val="center"/>
              <w:rPr>
                <w:szCs w:val="26"/>
              </w:rPr>
            </w:pPr>
          </w:p>
          <w:p w14:paraId="59F24DD4" w14:textId="77777777" w:rsidR="00511458" w:rsidRPr="005B36F4" w:rsidRDefault="00511458" w:rsidP="00511458">
            <w:pPr>
              <w:autoSpaceDE w:val="0"/>
              <w:autoSpaceDN w:val="0"/>
              <w:adjustRightInd w:val="0"/>
              <w:textAlignment w:val="center"/>
              <w:rPr>
                <w:szCs w:val="26"/>
                <w:u w:val="single"/>
              </w:rPr>
            </w:pPr>
            <w:r w:rsidRPr="005B36F4">
              <w:rPr>
                <w:szCs w:val="26"/>
                <w:u w:val="single"/>
              </w:rPr>
              <w:t>Regeringen redovisade följande som svensk ståndpunkt:</w:t>
            </w:r>
          </w:p>
          <w:p w14:paraId="3FA09C0D" w14:textId="77777777" w:rsidR="00511458" w:rsidRDefault="00511458" w:rsidP="00511458">
            <w:pPr>
              <w:widowControl/>
              <w:autoSpaceDE w:val="0"/>
              <w:autoSpaceDN w:val="0"/>
              <w:adjustRightInd w:val="0"/>
              <w:textAlignment w:val="center"/>
              <w:rPr>
                <w:rFonts w:eastAsiaTheme="minorHAnsi"/>
                <w:b/>
                <w:bCs/>
                <w:color w:val="000000"/>
                <w:szCs w:val="24"/>
                <w:lang w:eastAsia="en-US"/>
              </w:rPr>
            </w:pPr>
          </w:p>
          <w:p w14:paraId="0F8F76FE" w14:textId="1CD01B41" w:rsidR="00511458" w:rsidRPr="00703092" w:rsidRDefault="0095625C" w:rsidP="0095625C">
            <w:pPr>
              <w:widowControl/>
              <w:autoSpaceDE w:val="0"/>
              <w:autoSpaceDN w:val="0"/>
              <w:adjustRightInd w:val="0"/>
              <w:rPr>
                <w:snapToGrid w:val="0"/>
              </w:rPr>
            </w:pPr>
            <w:r w:rsidRPr="00703092">
              <w:rPr>
                <w:i/>
                <w:iCs/>
                <w:szCs w:val="24"/>
              </w:rPr>
              <w:t>Kommissionens förslag om inrättandet av en miljö med en enda kontaktpunkt för tullen i EU är i huvudsak positivt. Förslaget bör utformas så att de positiva effekterna för såväl</w:t>
            </w:r>
            <w:r w:rsidR="009D61C7">
              <w:rPr>
                <w:i/>
                <w:iCs/>
                <w:szCs w:val="24"/>
              </w:rPr>
              <w:t xml:space="preserve"> </w:t>
            </w:r>
            <w:r w:rsidRPr="00703092">
              <w:rPr>
                <w:i/>
                <w:iCs/>
                <w:szCs w:val="24"/>
              </w:rPr>
              <w:t xml:space="preserve">näringsliv som myndigheter blir så stora som möjligt och att risken för fusk och bedrägerier minskar. Kostnaderna för framtagandet av nödvändiga </w:t>
            </w:r>
            <w:proofErr w:type="spellStart"/>
            <w:r w:rsidRPr="00703092">
              <w:rPr>
                <w:i/>
                <w:iCs/>
                <w:szCs w:val="24"/>
              </w:rPr>
              <w:t>it-system</w:t>
            </w:r>
            <w:proofErr w:type="spellEnd"/>
            <w:r w:rsidRPr="00703092">
              <w:rPr>
                <w:i/>
                <w:iCs/>
                <w:szCs w:val="24"/>
              </w:rPr>
              <w:t xml:space="preserve"> bör hållas så låga som möjligt för både myndigheter och näringsliv. Det är vidare viktigt att de högt ställda kraven inom EU avseende dataskydd och sekretess upprätthålls. Med tanke på den insats som kan komma att krävas av berörda aktörer avseende utveckling och anpassning av </w:t>
            </w:r>
            <w:proofErr w:type="spellStart"/>
            <w:r w:rsidRPr="00703092">
              <w:rPr>
                <w:i/>
                <w:iCs/>
                <w:szCs w:val="24"/>
              </w:rPr>
              <w:t>it-systemen</w:t>
            </w:r>
            <w:proofErr w:type="spellEnd"/>
            <w:r w:rsidRPr="00703092">
              <w:rPr>
                <w:i/>
                <w:iCs/>
                <w:szCs w:val="24"/>
              </w:rPr>
              <w:t xml:space="preserve"> är det också viktigt med en </w:t>
            </w:r>
            <w:r w:rsidRPr="00703092">
              <w:rPr>
                <w:i/>
                <w:iCs/>
                <w:szCs w:val="24"/>
              </w:rPr>
              <w:lastRenderedPageBreak/>
              <w:t xml:space="preserve">rimlig genomförandetid. </w:t>
            </w:r>
            <w:r w:rsidRPr="00703092">
              <w:rPr>
                <w:snapToGrid w:val="0"/>
              </w:rPr>
              <w:br/>
            </w:r>
          </w:p>
          <w:p w14:paraId="0DD4A0B4" w14:textId="77777777" w:rsidR="00511458" w:rsidRPr="00F218C8" w:rsidRDefault="00511458" w:rsidP="00511458">
            <w:pPr>
              <w:tabs>
                <w:tab w:val="left" w:pos="1701"/>
              </w:tabs>
              <w:rPr>
                <w:snapToGrid w:val="0"/>
              </w:rPr>
            </w:pPr>
            <w:r w:rsidRPr="00F218C8">
              <w:rPr>
                <w:snapToGrid w:val="0"/>
              </w:rPr>
              <w:t>Ordföranden konstaterade att det fanns stöd i utskottet för den av regeringen redovisade ståndpunkten</w:t>
            </w:r>
            <w:r>
              <w:rPr>
                <w:snapToGrid w:val="0"/>
              </w:rPr>
              <w:t>.</w:t>
            </w:r>
            <w:r w:rsidRPr="00F218C8">
              <w:rPr>
                <w:snapToGrid w:val="0"/>
              </w:rPr>
              <w:t xml:space="preserve"> </w:t>
            </w:r>
          </w:p>
          <w:p w14:paraId="3125D63C" w14:textId="77777777" w:rsidR="00511458" w:rsidRPr="00F218C8" w:rsidRDefault="00511458" w:rsidP="00511458">
            <w:pPr>
              <w:tabs>
                <w:tab w:val="left" w:pos="1701"/>
              </w:tabs>
              <w:rPr>
                <w:snapToGrid w:val="0"/>
              </w:rPr>
            </w:pPr>
          </w:p>
          <w:p w14:paraId="13988228" w14:textId="1AF03FE8" w:rsidR="00511458" w:rsidRDefault="00511458" w:rsidP="00511458">
            <w:pPr>
              <w:tabs>
                <w:tab w:val="left" w:pos="1701"/>
              </w:tabs>
              <w:rPr>
                <w:snapToGrid w:val="0"/>
              </w:rPr>
            </w:pPr>
            <w:r w:rsidRPr="00F218C8">
              <w:rPr>
                <w:snapToGrid w:val="0"/>
              </w:rPr>
              <w:t>Denna paragraf förklarades omedelbart justerad.</w:t>
            </w:r>
          </w:p>
          <w:p w14:paraId="5CC60183" w14:textId="77777777" w:rsidR="00511458" w:rsidRDefault="00511458" w:rsidP="00A364FA">
            <w:pPr>
              <w:tabs>
                <w:tab w:val="left" w:pos="1701"/>
              </w:tabs>
              <w:rPr>
                <w:b/>
                <w:snapToGrid w:val="0"/>
              </w:rPr>
            </w:pPr>
          </w:p>
        </w:tc>
      </w:tr>
      <w:tr w:rsidR="00E57DF8" w14:paraId="03940481" w14:textId="77777777" w:rsidTr="00D12EAD">
        <w:tc>
          <w:tcPr>
            <w:tcW w:w="567" w:type="dxa"/>
          </w:tcPr>
          <w:p w14:paraId="0CE70B11" w14:textId="5FB0C2C9" w:rsidR="00E57DF8" w:rsidRDefault="00EA2807" w:rsidP="0096348C">
            <w:pPr>
              <w:tabs>
                <w:tab w:val="left" w:pos="1701"/>
              </w:tabs>
              <w:rPr>
                <w:b/>
                <w:snapToGrid w:val="0"/>
              </w:rPr>
            </w:pPr>
            <w:r>
              <w:rPr>
                <w:b/>
                <w:snapToGrid w:val="0"/>
              </w:rPr>
              <w:lastRenderedPageBreak/>
              <w:t>§</w:t>
            </w:r>
            <w:r w:rsidR="00703092">
              <w:rPr>
                <w:b/>
                <w:snapToGrid w:val="0"/>
              </w:rPr>
              <w:t xml:space="preserve"> </w:t>
            </w:r>
            <w:r w:rsidR="00EA0FD9">
              <w:rPr>
                <w:b/>
                <w:snapToGrid w:val="0"/>
              </w:rPr>
              <w:t>6</w:t>
            </w:r>
          </w:p>
        </w:tc>
        <w:tc>
          <w:tcPr>
            <w:tcW w:w="6946" w:type="dxa"/>
            <w:gridSpan w:val="2"/>
          </w:tcPr>
          <w:p w14:paraId="16A051D6" w14:textId="77777777" w:rsidR="00E57DF8" w:rsidRPr="001E1FAC" w:rsidRDefault="00E57DF8" w:rsidP="00E57DF8">
            <w:pPr>
              <w:tabs>
                <w:tab w:val="left" w:pos="1701"/>
              </w:tabs>
              <w:rPr>
                <w:b/>
                <w:snapToGrid w:val="0"/>
              </w:rPr>
            </w:pPr>
            <w:r>
              <w:rPr>
                <w:b/>
                <w:snapToGrid w:val="0"/>
              </w:rPr>
              <w:t>Justering av protokoll</w:t>
            </w:r>
          </w:p>
          <w:p w14:paraId="1F703D3C" w14:textId="77777777" w:rsidR="00E57DF8" w:rsidRDefault="00E57DF8" w:rsidP="00E57DF8">
            <w:pPr>
              <w:tabs>
                <w:tab w:val="left" w:pos="1701"/>
              </w:tabs>
              <w:rPr>
                <w:snapToGrid w:val="0"/>
              </w:rPr>
            </w:pPr>
          </w:p>
          <w:p w14:paraId="2FE9ED02" w14:textId="77777777" w:rsidR="00E57DF8" w:rsidRDefault="00E57DF8" w:rsidP="00E57DF8">
            <w:pPr>
              <w:tabs>
                <w:tab w:val="left" w:pos="1701"/>
              </w:tabs>
              <w:rPr>
                <w:snapToGrid w:val="0"/>
              </w:rPr>
            </w:pPr>
            <w:r>
              <w:rPr>
                <w:snapToGrid w:val="0"/>
              </w:rPr>
              <w:t>Utskottet justerade protokoll 20</w:t>
            </w:r>
            <w:r w:rsidR="00481B64">
              <w:rPr>
                <w:snapToGrid w:val="0"/>
              </w:rPr>
              <w:t>20</w:t>
            </w:r>
            <w:r>
              <w:rPr>
                <w:snapToGrid w:val="0"/>
              </w:rPr>
              <w:t>/2</w:t>
            </w:r>
            <w:r w:rsidR="00481B64">
              <w:rPr>
                <w:snapToGrid w:val="0"/>
              </w:rPr>
              <w:t>1</w:t>
            </w:r>
            <w:r>
              <w:rPr>
                <w:snapToGrid w:val="0"/>
              </w:rPr>
              <w:t>:</w:t>
            </w:r>
            <w:r w:rsidR="0095625C">
              <w:rPr>
                <w:snapToGrid w:val="0"/>
              </w:rPr>
              <w:t>14</w:t>
            </w:r>
            <w:r w:rsidR="00815438">
              <w:rPr>
                <w:snapToGrid w:val="0"/>
              </w:rPr>
              <w:t>.</w:t>
            </w:r>
          </w:p>
          <w:p w14:paraId="3C3620C5" w14:textId="77777777" w:rsidR="00E57DF8" w:rsidRDefault="00E57DF8" w:rsidP="00723D66">
            <w:pPr>
              <w:tabs>
                <w:tab w:val="left" w:pos="1701"/>
              </w:tabs>
              <w:rPr>
                <w:b/>
                <w:snapToGrid w:val="0"/>
              </w:rPr>
            </w:pPr>
          </w:p>
        </w:tc>
      </w:tr>
      <w:tr w:rsidR="0096348C" w14:paraId="3BA3DFB2" w14:textId="77777777" w:rsidTr="00D12EAD">
        <w:tc>
          <w:tcPr>
            <w:tcW w:w="567" w:type="dxa"/>
          </w:tcPr>
          <w:p w14:paraId="607D81A8" w14:textId="3C4574F2" w:rsidR="0096348C" w:rsidRDefault="0096348C" w:rsidP="0096348C">
            <w:pPr>
              <w:tabs>
                <w:tab w:val="left" w:pos="1701"/>
              </w:tabs>
              <w:rPr>
                <w:b/>
                <w:snapToGrid w:val="0"/>
              </w:rPr>
            </w:pPr>
            <w:r>
              <w:rPr>
                <w:b/>
                <w:snapToGrid w:val="0"/>
              </w:rPr>
              <w:t xml:space="preserve">§ </w:t>
            </w:r>
            <w:r w:rsidR="00EA0FD9">
              <w:rPr>
                <w:b/>
                <w:snapToGrid w:val="0"/>
              </w:rPr>
              <w:t>7</w:t>
            </w:r>
          </w:p>
        </w:tc>
        <w:tc>
          <w:tcPr>
            <w:tcW w:w="6946" w:type="dxa"/>
            <w:gridSpan w:val="2"/>
          </w:tcPr>
          <w:p w14:paraId="5BCA6967" w14:textId="77777777" w:rsidR="00275CD2" w:rsidRPr="00D31745" w:rsidRDefault="00275CD2" w:rsidP="00E631D3">
            <w:pPr>
              <w:tabs>
                <w:tab w:val="left" w:pos="1701"/>
              </w:tabs>
              <w:rPr>
                <w:snapToGrid w:val="0"/>
              </w:rPr>
            </w:pPr>
            <w:r w:rsidRPr="00D31745">
              <w:rPr>
                <w:b/>
                <w:snapToGrid w:val="0"/>
              </w:rPr>
              <w:t>Kanslimeddelanden</w:t>
            </w:r>
            <w:r w:rsidR="0067605A" w:rsidRPr="00D31745">
              <w:rPr>
                <w:b/>
                <w:snapToGrid w:val="0"/>
              </w:rPr>
              <w:t xml:space="preserve"> </w:t>
            </w:r>
            <w:r w:rsidR="00B7606C" w:rsidRPr="00D31745">
              <w:rPr>
                <w:b/>
                <w:snapToGrid w:val="0"/>
              </w:rPr>
              <w:br/>
            </w:r>
            <w:r w:rsidR="00B7606C" w:rsidRPr="00D31745">
              <w:rPr>
                <w:b/>
                <w:snapToGrid w:val="0"/>
              </w:rPr>
              <w:br/>
            </w:r>
            <w:r w:rsidR="00B7606C" w:rsidRPr="00D31745">
              <w:rPr>
                <w:snapToGrid w:val="0"/>
              </w:rPr>
              <w:t xml:space="preserve">Kanslichefen </w:t>
            </w:r>
            <w:r w:rsidR="00B65151" w:rsidRPr="00D31745">
              <w:rPr>
                <w:snapToGrid w:val="0"/>
              </w:rPr>
              <w:t>välkomnade</w:t>
            </w:r>
            <w:r w:rsidR="00B7606C" w:rsidRPr="00D31745">
              <w:rPr>
                <w:snapToGrid w:val="0"/>
              </w:rPr>
              <w:t xml:space="preserve"> Caroline H</w:t>
            </w:r>
            <w:r w:rsidR="001D1E8F" w:rsidRPr="00D31745">
              <w:rPr>
                <w:snapToGrid w:val="0"/>
              </w:rPr>
              <w:t>ä</w:t>
            </w:r>
            <w:r w:rsidR="00B7606C" w:rsidRPr="00D31745">
              <w:rPr>
                <w:snapToGrid w:val="0"/>
              </w:rPr>
              <w:t xml:space="preserve">gerhäll </w:t>
            </w:r>
            <w:r w:rsidR="00B65151" w:rsidRPr="00D31745">
              <w:rPr>
                <w:snapToGrid w:val="0"/>
              </w:rPr>
              <w:t xml:space="preserve">som </w:t>
            </w:r>
            <w:r w:rsidR="00B7606C" w:rsidRPr="00D31745">
              <w:rPr>
                <w:snapToGrid w:val="0"/>
              </w:rPr>
              <w:t xml:space="preserve">kommer att jobba </w:t>
            </w:r>
            <w:r w:rsidR="00B65151" w:rsidRPr="00D31745">
              <w:rPr>
                <w:snapToGrid w:val="0"/>
              </w:rPr>
              <w:t>deltid som assistent</w:t>
            </w:r>
            <w:r w:rsidR="001D1E8F" w:rsidRPr="00D31745">
              <w:rPr>
                <w:snapToGrid w:val="0"/>
              </w:rPr>
              <w:t xml:space="preserve"> på kansliet</w:t>
            </w:r>
            <w:r w:rsidR="00E631D3" w:rsidRPr="00D31745">
              <w:rPr>
                <w:snapToGrid w:val="0"/>
              </w:rPr>
              <w:t xml:space="preserve">. </w:t>
            </w:r>
          </w:p>
          <w:p w14:paraId="4A97C66B" w14:textId="77A3A3A8" w:rsidR="00D31745" w:rsidRPr="00E631D3" w:rsidRDefault="00D31745" w:rsidP="00E631D3">
            <w:pPr>
              <w:tabs>
                <w:tab w:val="left" w:pos="1701"/>
              </w:tabs>
              <w:rPr>
                <w:b/>
                <w:snapToGrid w:val="0"/>
              </w:rPr>
            </w:pPr>
          </w:p>
        </w:tc>
      </w:tr>
      <w:tr w:rsidR="0096348C" w14:paraId="1E838513" w14:textId="77777777" w:rsidTr="00D12EAD">
        <w:tc>
          <w:tcPr>
            <w:tcW w:w="567" w:type="dxa"/>
          </w:tcPr>
          <w:p w14:paraId="18C98DED" w14:textId="68C699F3" w:rsidR="0096348C" w:rsidRDefault="0096348C" w:rsidP="0096348C">
            <w:pPr>
              <w:tabs>
                <w:tab w:val="left" w:pos="1701"/>
              </w:tabs>
              <w:rPr>
                <w:b/>
                <w:snapToGrid w:val="0"/>
              </w:rPr>
            </w:pPr>
            <w:r>
              <w:rPr>
                <w:b/>
                <w:snapToGrid w:val="0"/>
              </w:rPr>
              <w:t xml:space="preserve">§ </w:t>
            </w:r>
            <w:r w:rsidR="00EA0FD9">
              <w:rPr>
                <w:b/>
                <w:snapToGrid w:val="0"/>
              </w:rPr>
              <w:t>8</w:t>
            </w:r>
          </w:p>
        </w:tc>
        <w:tc>
          <w:tcPr>
            <w:tcW w:w="6946" w:type="dxa"/>
            <w:gridSpan w:val="2"/>
          </w:tcPr>
          <w:p w14:paraId="075683E9" w14:textId="77777777" w:rsidR="003A729A" w:rsidRDefault="0095625C" w:rsidP="0095625C">
            <w:pPr>
              <w:tabs>
                <w:tab w:val="left" w:pos="1701"/>
              </w:tabs>
              <w:rPr>
                <w:snapToGrid w:val="0"/>
              </w:rPr>
            </w:pPr>
            <w:r>
              <w:rPr>
                <w:rFonts w:eastAsiaTheme="minorHAnsi"/>
                <w:b/>
                <w:bCs/>
                <w:color w:val="000000"/>
                <w:szCs w:val="24"/>
                <w:lang w:eastAsia="en-US"/>
              </w:rPr>
              <w:t>Förstärkt och förenklad miljöstyrning i bonus--</w:t>
            </w:r>
            <w:proofErr w:type="spellStart"/>
            <w:r>
              <w:rPr>
                <w:rFonts w:eastAsiaTheme="minorHAnsi"/>
                <w:b/>
                <w:bCs/>
                <w:color w:val="000000"/>
                <w:szCs w:val="24"/>
                <w:lang w:eastAsia="en-US"/>
              </w:rPr>
              <w:t>malus</w:t>
            </w:r>
            <w:proofErr w:type="spellEnd"/>
            <w:r>
              <w:rPr>
                <w:rFonts w:eastAsiaTheme="minorHAnsi"/>
                <w:b/>
                <w:bCs/>
                <w:color w:val="000000"/>
                <w:szCs w:val="24"/>
                <w:lang w:eastAsia="en-US"/>
              </w:rPr>
              <w:t>-systemet (SkU16)</w:t>
            </w:r>
            <w:r>
              <w:rPr>
                <w:rFonts w:eastAsiaTheme="minorHAnsi"/>
                <w:b/>
                <w:bCs/>
                <w:color w:val="000000"/>
                <w:szCs w:val="24"/>
                <w:lang w:eastAsia="en-US"/>
              </w:rPr>
              <w:br/>
            </w:r>
            <w:r>
              <w:rPr>
                <w:snapToGrid w:val="0"/>
              </w:rPr>
              <w:t xml:space="preserve"> </w:t>
            </w:r>
          </w:p>
          <w:p w14:paraId="1D0F27B6" w14:textId="77777777" w:rsidR="0095625C" w:rsidRDefault="0095625C" w:rsidP="0095625C">
            <w:pPr>
              <w:tabs>
                <w:tab w:val="left" w:pos="1701"/>
              </w:tabs>
              <w:rPr>
                <w:rFonts w:eastAsiaTheme="minorHAnsi"/>
                <w:color w:val="000000"/>
                <w:szCs w:val="24"/>
                <w:lang w:eastAsia="en-US"/>
              </w:rPr>
            </w:pPr>
            <w:r>
              <w:rPr>
                <w:snapToGrid w:val="0"/>
              </w:rPr>
              <w:t xml:space="preserve">Utskottet fortsatte behandling av proposition </w:t>
            </w:r>
            <w:r>
              <w:rPr>
                <w:rFonts w:eastAsiaTheme="minorHAnsi"/>
                <w:color w:val="000000"/>
                <w:szCs w:val="24"/>
                <w:lang w:eastAsia="en-US"/>
              </w:rPr>
              <w:t>2020/21:68 och motioner.</w:t>
            </w:r>
          </w:p>
          <w:p w14:paraId="69732F15" w14:textId="77777777" w:rsidR="0095625C" w:rsidRDefault="0095625C" w:rsidP="0095625C">
            <w:pPr>
              <w:tabs>
                <w:tab w:val="left" w:pos="1701"/>
              </w:tabs>
              <w:rPr>
                <w:snapToGrid w:val="0"/>
              </w:rPr>
            </w:pPr>
          </w:p>
          <w:p w14:paraId="02E21ACA" w14:textId="77777777" w:rsidR="0095625C" w:rsidRDefault="0095625C" w:rsidP="0095625C">
            <w:pPr>
              <w:tabs>
                <w:tab w:val="left" w:pos="1701"/>
              </w:tabs>
              <w:rPr>
                <w:snapToGrid w:val="0"/>
              </w:rPr>
            </w:pPr>
            <w:r>
              <w:rPr>
                <w:snapToGrid w:val="0"/>
              </w:rPr>
              <w:t>Utskottet justerade betänkande 2020/</w:t>
            </w:r>
            <w:proofErr w:type="gramStart"/>
            <w:r>
              <w:rPr>
                <w:snapToGrid w:val="0"/>
              </w:rPr>
              <w:t>21:SkU</w:t>
            </w:r>
            <w:proofErr w:type="gramEnd"/>
            <w:r>
              <w:rPr>
                <w:snapToGrid w:val="0"/>
              </w:rPr>
              <w:t>16</w:t>
            </w:r>
            <w:r w:rsidR="00815438">
              <w:rPr>
                <w:snapToGrid w:val="0"/>
              </w:rPr>
              <w:t>.</w:t>
            </w:r>
          </w:p>
          <w:p w14:paraId="372A68E9" w14:textId="77777777" w:rsidR="0095625C" w:rsidRDefault="0095625C" w:rsidP="0095625C">
            <w:pPr>
              <w:tabs>
                <w:tab w:val="left" w:pos="1701"/>
              </w:tabs>
              <w:rPr>
                <w:snapToGrid w:val="0"/>
              </w:rPr>
            </w:pPr>
          </w:p>
          <w:p w14:paraId="71078EF5" w14:textId="77777777" w:rsidR="0095625C" w:rsidRDefault="0095625C" w:rsidP="0095625C">
            <w:pPr>
              <w:tabs>
                <w:tab w:val="left" w:pos="1701"/>
              </w:tabs>
              <w:rPr>
                <w:snapToGrid w:val="0"/>
              </w:rPr>
            </w:pPr>
            <w:r>
              <w:rPr>
                <w:snapToGrid w:val="0"/>
              </w:rPr>
              <w:t>M- och SD- led</w:t>
            </w:r>
            <w:r w:rsidR="00AC70C3">
              <w:rPr>
                <w:snapToGrid w:val="0"/>
              </w:rPr>
              <w:t>a</w:t>
            </w:r>
            <w:r>
              <w:rPr>
                <w:snapToGrid w:val="0"/>
              </w:rPr>
              <w:t>möterna anmälde reservationer</w:t>
            </w:r>
            <w:r w:rsidR="00AC70C3">
              <w:rPr>
                <w:snapToGrid w:val="0"/>
              </w:rPr>
              <w:t xml:space="preserve">. KD- ledamoten anmälde ett särskilt yttrande. </w:t>
            </w:r>
          </w:p>
          <w:p w14:paraId="4A043574" w14:textId="77777777" w:rsidR="00691062" w:rsidRDefault="00691062" w:rsidP="0095625C">
            <w:pPr>
              <w:tabs>
                <w:tab w:val="left" w:pos="1701"/>
              </w:tabs>
              <w:rPr>
                <w:snapToGrid w:val="0"/>
              </w:rPr>
            </w:pPr>
          </w:p>
        </w:tc>
      </w:tr>
      <w:tr w:rsidR="00F93B25" w14:paraId="4967D6B1" w14:textId="77777777" w:rsidTr="00D12EAD">
        <w:tc>
          <w:tcPr>
            <w:tcW w:w="567" w:type="dxa"/>
          </w:tcPr>
          <w:p w14:paraId="3694ECE4" w14:textId="5AFCCB80" w:rsidR="00F93B25" w:rsidRDefault="00F93B25" w:rsidP="0096348C">
            <w:pPr>
              <w:tabs>
                <w:tab w:val="left" w:pos="1701"/>
              </w:tabs>
              <w:rPr>
                <w:b/>
                <w:snapToGrid w:val="0"/>
              </w:rPr>
            </w:pPr>
            <w:r>
              <w:rPr>
                <w:b/>
                <w:snapToGrid w:val="0"/>
              </w:rPr>
              <w:t xml:space="preserve">§ </w:t>
            </w:r>
            <w:r w:rsidR="00EA0FD9">
              <w:rPr>
                <w:b/>
                <w:snapToGrid w:val="0"/>
              </w:rPr>
              <w:t>9</w:t>
            </w:r>
          </w:p>
        </w:tc>
        <w:tc>
          <w:tcPr>
            <w:tcW w:w="6946" w:type="dxa"/>
            <w:gridSpan w:val="2"/>
          </w:tcPr>
          <w:p w14:paraId="0A50A925" w14:textId="77777777" w:rsidR="00F93B25" w:rsidRDefault="00AC70C3" w:rsidP="0096348C">
            <w:pPr>
              <w:tabs>
                <w:tab w:val="left" w:pos="1701"/>
              </w:tabs>
              <w:rPr>
                <w:b/>
                <w:snapToGrid w:val="0"/>
              </w:rPr>
            </w:pPr>
            <w:r>
              <w:rPr>
                <w:rFonts w:eastAsiaTheme="minorHAnsi"/>
                <w:b/>
                <w:bCs/>
                <w:color w:val="000000"/>
                <w:szCs w:val="24"/>
                <w:lang w:eastAsia="en-US"/>
              </w:rPr>
              <w:t>Tillfällig utvidgning av statligt stöd genom nedsatt energiskatt (SkU17)</w:t>
            </w:r>
            <w:r>
              <w:rPr>
                <w:rFonts w:eastAsiaTheme="minorHAnsi"/>
                <w:b/>
                <w:bCs/>
                <w:color w:val="000000"/>
                <w:szCs w:val="24"/>
                <w:lang w:eastAsia="en-US"/>
              </w:rPr>
              <w:br/>
            </w:r>
          </w:p>
          <w:p w14:paraId="53759A67" w14:textId="77777777" w:rsidR="00AC70C3" w:rsidRDefault="00AC70C3" w:rsidP="00AC70C3">
            <w:pPr>
              <w:tabs>
                <w:tab w:val="left" w:pos="1701"/>
              </w:tabs>
              <w:rPr>
                <w:rFonts w:eastAsiaTheme="minorHAnsi"/>
                <w:color w:val="000000"/>
                <w:szCs w:val="24"/>
                <w:lang w:eastAsia="en-US"/>
              </w:rPr>
            </w:pPr>
            <w:r>
              <w:rPr>
                <w:snapToGrid w:val="0"/>
              </w:rPr>
              <w:t xml:space="preserve">Utskottet fortsatte behandling av proposition </w:t>
            </w:r>
            <w:r>
              <w:rPr>
                <w:rFonts w:eastAsiaTheme="minorHAnsi"/>
                <w:color w:val="000000"/>
                <w:szCs w:val="24"/>
                <w:lang w:eastAsia="en-US"/>
              </w:rPr>
              <w:t>2020/21:65</w:t>
            </w:r>
            <w:r w:rsidR="00815438">
              <w:rPr>
                <w:rFonts w:eastAsiaTheme="minorHAnsi"/>
                <w:color w:val="000000"/>
                <w:szCs w:val="24"/>
                <w:lang w:eastAsia="en-US"/>
              </w:rPr>
              <w:t>.</w:t>
            </w:r>
          </w:p>
          <w:p w14:paraId="61B13077" w14:textId="77777777" w:rsidR="00AC70C3" w:rsidRPr="00AC70C3" w:rsidRDefault="00AC70C3" w:rsidP="00AC70C3">
            <w:pPr>
              <w:tabs>
                <w:tab w:val="left" w:pos="1701"/>
              </w:tabs>
              <w:rPr>
                <w:rFonts w:eastAsiaTheme="minorHAnsi"/>
                <w:color w:val="000000"/>
                <w:szCs w:val="24"/>
                <w:lang w:eastAsia="en-US"/>
              </w:rPr>
            </w:pPr>
          </w:p>
          <w:p w14:paraId="659D3745" w14:textId="69DCF541" w:rsidR="00F93B25" w:rsidRDefault="00AC70C3" w:rsidP="00AC70C3">
            <w:pPr>
              <w:tabs>
                <w:tab w:val="left" w:pos="1701"/>
              </w:tabs>
              <w:rPr>
                <w:snapToGrid w:val="0"/>
              </w:rPr>
            </w:pPr>
            <w:r>
              <w:rPr>
                <w:snapToGrid w:val="0"/>
              </w:rPr>
              <w:t>Utskottet justerade betänkande 2020/</w:t>
            </w:r>
            <w:proofErr w:type="gramStart"/>
            <w:r>
              <w:rPr>
                <w:snapToGrid w:val="0"/>
              </w:rPr>
              <w:t>21:Sk</w:t>
            </w:r>
            <w:r w:rsidR="00815438">
              <w:rPr>
                <w:snapToGrid w:val="0"/>
              </w:rPr>
              <w:t>U</w:t>
            </w:r>
            <w:proofErr w:type="gramEnd"/>
            <w:r>
              <w:rPr>
                <w:snapToGrid w:val="0"/>
              </w:rPr>
              <w:t>17</w:t>
            </w:r>
            <w:r w:rsidR="00815438">
              <w:rPr>
                <w:snapToGrid w:val="0"/>
              </w:rPr>
              <w:t>.</w:t>
            </w:r>
          </w:p>
          <w:p w14:paraId="5B5E3D70" w14:textId="77777777" w:rsidR="00F93B25" w:rsidRPr="00F93B25" w:rsidRDefault="00F93B25" w:rsidP="0096348C">
            <w:pPr>
              <w:tabs>
                <w:tab w:val="left" w:pos="1701"/>
              </w:tabs>
              <w:rPr>
                <w:snapToGrid w:val="0"/>
              </w:rPr>
            </w:pPr>
          </w:p>
        </w:tc>
      </w:tr>
      <w:tr w:rsidR="0096348C" w14:paraId="79E22E05" w14:textId="77777777" w:rsidTr="00D12EAD">
        <w:tc>
          <w:tcPr>
            <w:tcW w:w="567" w:type="dxa"/>
          </w:tcPr>
          <w:p w14:paraId="2FA41872" w14:textId="7F065EDE" w:rsidR="0096348C" w:rsidRDefault="0096348C" w:rsidP="0096348C">
            <w:pPr>
              <w:tabs>
                <w:tab w:val="left" w:pos="1701"/>
              </w:tabs>
              <w:rPr>
                <w:b/>
                <w:snapToGrid w:val="0"/>
              </w:rPr>
            </w:pPr>
            <w:r>
              <w:rPr>
                <w:b/>
                <w:snapToGrid w:val="0"/>
              </w:rPr>
              <w:t xml:space="preserve">§ </w:t>
            </w:r>
            <w:r w:rsidR="00EA0FD9">
              <w:rPr>
                <w:b/>
                <w:snapToGrid w:val="0"/>
              </w:rPr>
              <w:t>10</w:t>
            </w:r>
          </w:p>
        </w:tc>
        <w:tc>
          <w:tcPr>
            <w:tcW w:w="6946" w:type="dxa"/>
            <w:gridSpan w:val="2"/>
          </w:tcPr>
          <w:p w14:paraId="454AA694" w14:textId="77777777" w:rsidR="00AC70C3" w:rsidRDefault="00AC70C3" w:rsidP="00CF4289">
            <w:pPr>
              <w:tabs>
                <w:tab w:val="left" w:pos="1701"/>
              </w:tabs>
              <w:rPr>
                <w:rFonts w:eastAsiaTheme="minorHAnsi"/>
                <w:b/>
                <w:bCs/>
                <w:color w:val="000000"/>
                <w:szCs w:val="24"/>
                <w:lang w:eastAsia="en-US"/>
              </w:rPr>
            </w:pPr>
            <w:r>
              <w:rPr>
                <w:rFonts w:eastAsiaTheme="minorHAnsi"/>
                <w:b/>
                <w:bCs/>
                <w:color w:val="000000"/>
                <w:szCs w:val="24"/>
                <w:lang w:eastAsia="en-US"/>
              </w:rPr>
              <w:t>Tillfällig skatte- och avgiftsfrihet för förmån av fri parkering och gåva till anställda (SkU32)</w:t>
            </w:r>
          </w:p>
          <w:p w14:paraId="5BE55B73" w14:textId="77777777" w:rsidR="00AC70C3" w:rsidRDefault="00AC70C3" w:rsidP="00CF4289">
            <w:pPr>
              <w:tabs>
                <w:tab w:val="left" w:pos="1701"/>
              </w:tabs>
              <w:rPr>
                <w:rFonts w:eastAsiaTheme="minorHAnsi"/>
                <w:b/>
                <w:bCs/>
                <w:color w:val="000000"/>
                <w:szCs w:val="24"/>
                <w:lang w:eastAsia="en-US"/>
              </w:rPr>
            </w:pPr>
          </w:p>
          <w:p w14:paraId="08F222E6" w14:textId="12FD9055" w:rsidR="00CF4289" w:rsidRPr="00AC70C3" w:rsidRDefault="00AC70C3" w:rsidP="00CF4289">
            <w:pPr>
              <w:tabs>
                <w:tab w:val="left" w:pos="1701"/>
              </w:tabs>
              <w:rPr>
                <w:snapToGrid w:val="0"/>
              </w:rPr>
            </w:pPr>
            <w:r w:rsidRPr="00AC70C3">
              <w:rPr>
                <w:rFonts w:eastAsiaTheme="minorHAnsi"/>
                <w:bCs/>
                <w:color w:val="000000"/>
                <w:szCs w:val="24"/>
                <w:lang w:eastAsia="en-US"/>
              </w:rPr>
              <w:t>Utskottet f</w:t>
            </w:r>
            <w:r w:rsidR="00691062">
              <w:rPr>
                <w:rFonts w:eastAsiaTheme="minorHAnsi"/>
                <w:bCs/>
                <w:color w:val="000000"/>
                <w:szCs w:val="24"/>
                <w:lang w:eastAsia="en-US"/>
              </w:rPr>
              <w:t>o</w:t>
            </w:r>
            <w:r w:rsidRPr="00AC70C3">
              <w:rPr>
                <w:rFonts w:eastAsiaTheme="minorHAnsi"/>
                <w:bCs/>
                <w:color w:val="000000"/>
                <w:szCs w:val="24"/>
                <w:lang w:eastAsia="en-US"/>
              </w:rPr>
              <w:t>rtsatte behandlingen av ett förslag om ett utskottsinitiativ om tillfällig skatt</w:t>
            </w:r>
            <w:r w:rsidR="00B65151">
              <w:rPr>
                <w:rFonts w:eastAsiaTheme="minorHAnsi"/>
                <w:bCs/>
                <w:color w:val="000000"/>
                <w:szCs w:val="24"/>
                <w:lang w:eastAsia="en-US"/>
              </w:rPr>
              <w:t>e</w:t>
            </w:r>
            <w:r w:rsidRPr="00AC70C3">
              <w:rPr>
                <w:rFonts w:eastAsiaTheme="minorHAnsi"/>
                <w:bCs/>
                <w:color w:val="000000"/>
                <w:szCs w:val="24"/>
                <w:lang w:eastAsia="en-US"/>
              </w:rPr>
              <w:t>- och avgiftsfrihet för för</w:t>
            </w:r>
            <w:r w:rsidR="00691062">
              <w:rPr>
                <w:rFonts w:eastAsiaTheme="minorHAnsi"/>
                <w:bCs/>
                <w:color w:val="000000"/>
                <w:szCs w:val="24"/>
                <w:lang w:eastAsia="en-US"/>
              </w:rPr>
              <w:t>m</w:t>
            </w:r>
            <w:r w:rsidRPr="00AC70C3">
              <w:rPr>
                <w:rFonts w:eastAsiaTheme="minorHAnsi"/>
                <w:bCs/>
                <w:color w:val="000000"/>
                <w:szCs w:val="24"/>
                <w:lang w:eastAsia="en-US"/>
              </w:rPr>
              <w:t>ån av fri parkering och gåva till anställda (SkU32)</w:t>
            </w:r>
            <w:r w:rsidR="00AF2E3C">
              <w:rPr>
                <w:rFonts w:eastAsiaTheme="minorHAnsi"/>
                <w:bCs/>
                <w:color w:val="000000"/>
                <w:szCs w:val="24"/>
                <w:lang w:eastAsia="en-US"/>
              </w:rPr>
              <w:t>, se bilaga 2.</w:t>
            </w:r>
            <w:r w:rsidRPr="00AC70C3">
              <w:rPr>
                <w:rFonts w:eastAsiaTheme="minorHAnsi"/>
                <w:bCs/>
                <w:color w:val="000000"/>
                <w:szCs w:val="24"/>
                <w:lang w:eastAsia="en-US"/>
              </w:rPr>
              <w:br/>
            </w:r>
          </w:p>
          <w:p w14:paraId="4C31760B" w14:textId="214AA3E3" w:rsidR="003A729A" w:rsidRDefault="00AC70C3" w:rsidP="0096348C">
            <w:pPr>
              <w:tabs>
                <w:tab w:val="left" w:pos="1701"/>
              </w:tabs>
              <w:rPr>
                <w:snapToGrid w:val="0"/>
              </w:rPr>
            </w:pPr>
            <w:r>
              <w:rPr>
                <w:snapToGrid w:val="0"/>
              </w:rPr>
              <w:t xml:space="preserve">Utskottet justerade betänkande </w:t>
            </w:r>
            <w:r w:rsidR="00815438">
              <w:rPr>
                <w:snapToGrid w:val="0"/>
              </w:rPr>
              <w:t>2020/</w:t>
            </w:r>
            <w:proofErr w:type="gramStart"/>
            <w:r>
              <w:rPr>
                <w:snapToGrid w:val="0"/>
              </w:rPr>
              <w:t>21:Sk</w:t>
            </w:r>
            <w:r w:rsidR="00691062">
              <w:rPr>
                <w:snapToGrid w:val="0"/>
              </w:rPr>
              <w:t>U</w:t>
            </w:r>
            <w:proofErr w:type="gramEnd"/>
            <w:r>
              <w:rPr>
                <w:snapToGrid w:val="0"/>
              </w:rPr>
              <w:t>32</w:t>
            </w:r>
            <w:r w:rsidR="00815438">
              <w:rPr>
                <w:snapToGrid w:val="0"/>
              </w:rPr>
              <w:t>.</w:t>
            </w:r>
          </w:p>
          <w:p w14:paraId="208A6F72" w14:textId="77777777" w:rsidR="00AC70C3" w:rsidRDefault="00AC70C3" w:rsidP="0096348C">
            <w:pPr>
              <w:tabs>
                <w:tab w:val="left" w:pos="1701"/>
              </w:tabs>
              <w:rPr>
                <w:snapToGrid w:val="0"/>
              </w:rPr>
            </w:pPr>
          </w:p>
        </w:tc>
      </w:tr>
      <w:tr w:rsidR="00F93B25" w14:paraId="423560FC" w14:textId="77777777" w:rsidTr="00D12EAD">
        <w:tc>
          <w:tcPr>
            <w:tcW w:w="567" w:type="dxa"/>
          </w:tcPr>
          <w:p w14:paraId="750C6C33" w14:textId="6777A199" w:rsidR="00F93B25" w:rsidRDefault="00F93B25" w:rsidP="0096348C">
            <w:pPr>
              <w:tabs>
                <w:tab w:val="left" w:pos="1701"/>
              </w:tabs>
              <w:rPr>
                <w:b/>
                <w:snapToGrid w:val="0"/>
              </w:rPr>
            </w:pPr>
            <w:r>
              <w:rPr>
                <w:b/>
                <w:snapToGrid w:val="0"/>
              </w:rPr>
              <w:t xml:space="preserve">§ </w:t>
            </w:r>
            <w:r w:rsidR="00703092">
              <w:rPr>
                <w:b/>
                <w:snapToGrid w:val="0"/>
              </w:rPr>
              <w:t>1</w:t>
            </w:r>
            <w:r w:rsidR="00EA0FD9">
              <w:rPr>
                <w:b/>
                <w:snapToGrid w:val="0"/>
              </w:rPr>
              <w:t>1</w:t>
            </w:r>
          </w:p>
        </w:tc>
        <w:tc>
          <w:tcPr>
            <w:tcW w:w="6946" w:type="dxa"/>
            <w:gridSpan w:val="2"/>
          </w:tcPr>
          <w:p w14:paraId="789FE06D" w14:textId="77777777" w:rsidR="00AC70C3" w:rsidRDefault="00AC70C3" w:rsidP="0096348C">
            <w:pPr>
              <w:tabs>
                <w:tab w:val="left" w:pos="1701"/>
              </w:tabs>
              <w:rPr>
                <w:rFonts w:eastAsiaTheme="minorHAnsi"/>
                <w:b/>
                <w:bCs/>
                <w:color w:val="000000"/>
                <w:szCs w:val="24"/>
                <w:lang w:eastAsia="en-US"/>
              </w:rPr>
            </w:pPr>
            <w:bookmarkStart w:id="1" w:name="_Hlk63771466"/>
            <w:r>
              <w:rPr>
                <w:rFonts w:eastAsiaTheme="minorHAnsi"/>
                <w:b/>
                <w:bCs/>
                <w:color w:val="000000"/>
                <w:szCs w:val="24"/>
                <w:lang w:eastAsia="en-US"/>
              </w:rPr>
              <w:t>Överlämnande av motion</w:t>
            </w:r>
          </w:p>
          <w:p w14:paraId="2871B833" w14:textId="77777777" w:rsidR="00AC70C3" w:rsidRDefault="00AC70C3" w:rsidP="0096348C">
            <w:pPr>
              <w:tabs>
                <w:tab w:val="left" w:pos="1701"/>
              </w:tabs>
              <w:rPr>
                <w:rFonts w:eastAsiaTheme="minorHAnsi"/>
                <w:b/>
                <w:bCs/>
                <w:color w:val="000000"/>
                <w:szCs w:val="24"/>
                <w:lang w:eastAsia="en-US"/>
              </w:rPr>
            </w:pPr>
          </w:p>
          <w:p w14:paraId="2DB44715" w14:textId="0C4167B9" w:rsidR="00F93B25" w:rsidRDefault="00AC70C3" w:rsidP="0096348C">
            <w:pPr>
              <w:tabs>
                <w:tab w:val="left" w:pos="1701"/>
              </w:tabs>
              <w:rPr>
                <w:snapToGrid w:val="0"/>
              </w:rPr>
            </w:pPr>
            <w:r w:rsidRPr="00AC70C3">
              <w:rPr>
                <w:rFonts w:eastAsiaTheme="minorHAnsi"/>
                <w:bCs/>
                <w:color w:val="000000"/>
                <w:szCs w:val="24"/>
                <w:lang w:eastAsia="en-US"/>
              </w:rPr>
              <w:t>Utskottet överlämnade motion</w:t>
            </w:r>
            <w:r>
              <w:rPr>
                <w:rFonts w:eastAsiaTheme="minorHAnsi"/>
                <w:b/>
                <w:bCs/>
                <w:color w:val="000000"/>
                <w:szCs w:val="24"/>
                <w:lang w:eastAsia="en-US"/>
              </w:rPr>
              <w:t xml:space="preserve"> </w:t>
            </w:r>
            <w:r>
              <w:rPr>
                <w:rFonts w:eastAsiaTheme="minorHAnsi"/>
                <w:color w:val="000000"/>
                <w:szCs w:val="24"/>
                <w:lang w:eastAsia="en-US"/>
              </w:rPr>
              <w:t>2020/21:2709 yrkande 27 av Maria Gardfjell m.fl. (MP) till miljö- och jordbruksutskottet under förutsättning att mottag</w:t>
            </w:r>
            <w:r w:rsidR="00815438">
              <w:rPr>
                <w:rFonts w:eastAsiaTheme="minorHAnsi"/>
                <w:color w:val="000000"/>
                <w:szCs w:val="24"/>
                <w:lang w:eastAsia="en-US"/>
              </w:rPr>
              <w:t>a</w:t>
            </w:r>
            <w:r>
              <w:rPr>
                <w:rFonts w:eastAsiaTheme="minorHAnsi"/>
                <w:color w:val="000000"/>
                <w:szCs w:val="24"/>
                <w:lang w:eastAsia="en-US"/>
              </w:rPr>
              <w:t xml:space="preserve">nde utskott tar emot motionen. </w:t>
            </w:r>
            <w:r>
              <w:rPr>
                <w:rFonts w:eastAsiaTheme="minorHAnsi"/>
                <w:color w:val="000000"/>
                <w:szCs w:val="24"/>
                <w:lang w:eastAsia="en-US"/>
              </w:rPr>
              <w:br/>
            </w:r>
            <w:r>
              <w:rPr>
                <w:rFonts w:eastAsiaTheme="minorHAnsi"/>
                <w:color w:val="000000"/>
                <w:szCs w:val="24"/>
                <w:lang w:eastAsia="en-US"/>
              </w:rPr>
              <w:br/>
              <w:t>Denna paragraf förklarades omedelbart justerad.</w:t>
            </w:r>
            <w:r w:rsidR="00D31745">
              <w:rPr>
                <w:rFonts w:eastAsiaTheme="minorHAnsi"/>
                <w:color w:val="000000"/>
                <w:szCs w:val="24"/>
                <w:lang w:eastAsia="en-US"/>
              </w:rPr>
              <w:br/>
            </w:r>
            <w:r w:rsidR="00D31745">
              <w:rPr>
                <w:rFonts w:eastAsiaTheme="minorHAnsi"/>
                <w:color w:val="000000"/>
                <w:szCs w:val="24"/>
                <w:lang w:eastAsia="en-US"/>
              </w:rPr>
              <w:br/>
            </w:r>
          </w:p>
          <w:bookmarkEnd w:id="1"/>
          <w:p w14:paraId="7817C033" w14:textId="77777777" w:rsidR="00F93B25" w:rsidRPr="00F93B25" w:rsidRDefault="00F93B25" w:rsidP="0096348C">
            <w:pPr>
              <w:tabs>
                <w:tab w:val="left" w:pos="1701"/>
              </w:tabs>
              <w:rPr>
                <w:snapToGrid w:val="0"/>
              </w:rPr>
            </w:pPr>
          </w:p>
        </w:tc>
      </w:tr>
      <w:tr w:rsidR="00AC70C3" w14:paraId="11A38613" w14:textId="77777777" w:rsidTr="00D12EAD">
        <w:tc>
          <w:tcPr>
            <w:tcW w:w="567" w:type="dxa"/>
          </w:tcPr>
          <w:p w14:paraId="14D67226" w14:textId="79F41567" w:rsidR="00AC70C3" w:rsidRDefault="00703092" w:rsidP="0096348C">
            <w:pPr>
              <w:tabs>
                <w:tab w:val="left" w:pos="1701"/>
              </w:tabs>
              <w:rPr>
                <w:b/>
                <w:snapToGrid w:val="0"/>
              </w:rPr>
            </w:pPr>
            <w:r>
              <w:rPr>
                <w:b/>
                <w:snapToGrid w:val="0"/>
              </w:rPr>
              <w:lastRenderedPageBreak/>
              <w:t>§ 1</w:t>
            </w:r>
            <w:r w:rsidR="00EA0FD9">
              <w:rPr>
                <w:b/>
                <w:snapToGrid w:val="0"/>
              </w:rPr>
              <w:t>2</w:t>
            </w:r>
          </w:p>
        </w:tc>
        <w:tc>
          <w:tcPr>
            <w:tcW w:w="6946" w:type="dxa"/>
            <w:gridSpan w:val="2"/>
          </w:tcPr>
          <w:p w14:paraId="01E5E40A" w14:textId="77777777" w:rsidR="00AC70C3" w:rsidRDefault="00AC70C3" w:rsidP="0096348C">
            <w:pPr>
              <w:tabs>
                <w:tab w:val="left" w:pos="1701"/>
              </w:tabs>
              <w:rPr>
                <w:rFonts w:eastAsiaTheme="minorHAnsi"/>
                <w:b/>
                <w:bCs/>
                <w:color w:val="000000"/>
                <w:szCs w:val="24"/>
                <w:lang w:eastAsia="en-US"/>
              </w:rPr>
            </w:pPr>
            <w:bookmarkStart w:id="2" w:name="_Hlk63771618"/>
            <w:r>
              <w:rPr>
                <w:rFonts w:eastAsiaTheme="minorHAnsi"/>
                <w:b/>
                <w:bCs/>
                <w:color w:val="000000"/>
                <w:szCs w:val="24"/>
                <w:lang w:eastAsia="en-US"/>
              </w:rPr>
              <w:t>Mottagande av motioner</w:t>
            </w:r>
          </w:p>
          <w:p w14:paraId="6B6A0B01" w14:textId="77777777" w:rsidR="00AC70C3" w:rsidRDefault="00AC70C3" w:rsidP="0096348C">
            <w:pPr>
              <w:tabs>
                <w:tab w:val="left" w:pos="1701"/>
              </w:tabs>
              <w:rPr>
                <w:rFonts w:eastAsiaTheme="minorHAnsi"/>
                <w:b/>
                <w:bCs/>
                <w:color w:val="000000"/>
                <w:szCs w:val="24"/>
                <w:lang w:eastAsia="en-US"/>
              </w:rPr>
            </w:pPr>
          </w:p>
          <w:p w14:paraId="5E35081F" w14:textId="77777777" w:rsidR="00AC70C3" w:rsidRDefault="00AC70C3" w:rsidP="0096348C">
            <w:pPr>
              <w:tabs>
                <w:tab w:val="left" w:pos="1701"/>
              </w:tabs>
              <w:rPr>
                <w:rFonts w:eastAsiaTheme="minorHAnsi"/>
                <w:color w:val="000000"/>
                <w:szCs w:val="24"/>
                <w:lang w:eastAsia="en-US"/>
              </w:rPr>
            </w:pPr>
            <w:r w:rsidRPr="00AC70C3">
              <w:rPr>
                <w:rFonts w:eastAsiaTheme="minorHAnsi"/>
                <w:bCs/>
                <w:color w:val="000000"/>
                <w:szCs w:val="24"/>
                <w:lang w:eastAsia="en-US"/>
              </w:rPr>
              <w:t>Utskottet tog emot</w:t>
            </w:r>
            <w:r>
              <w:rPr>
                <w:rFonts w:eastAsiaTheme="minorHAnsi"/>
                <w:b/>
                <w:bCs/>
                <w:color w:val="000000"/>
                <w:szCs w:val="24"/>
                <w:lang w:eastAsia="en-US"/>
              </w:rPr>
              <w:t xml:space="preserve"> </w:t>
            </w:r>
            <w:r>
              <w:rPr>
                <w:rFonts w:eastAsiaTheme="minorHAnsi"/>
                <w:color w:val="000000"/>
                <w:szCs w:val="24"/>
                <w:lang w:eastAsia="en-US"/>
              </w:rPr>
              <w:t xml:space="preserve">motion 2020/21:299 yrkande 1 av Tony Haddou m.fl. (V) från justitieutskottet och motion 2020/21:2928 yrkande 16 av Peter Helander m.fl. (C) från miljö- och jordbruksutskottet. </w:t>
            </w:r>
          </w:p>
          <w:p w14:paraId="33856740" w14:textId="77777777" w:rsidR="00AC70C3" w:rsidRDefault="00AC70C3" w:rsidP="0096348C">
            <w:pPr>
              <w:tabs>
                <w:tab w:val="left" w:pos="1701"/>
              </w:tabs>
              <w:rPr>
                <w:rFonts w:eastAsiaTheme="minorHAnsi"/>
                <w:color w:val="000000"/>
                <w:szCs w:val="24"/>
                <w:lang w:eastAsia="en-US"/>
              </w:rPr>
            </w:pPr>
          </w:p>
          <w:p w14:paraId="1FD6E1DC" w14:textId="77777777" w:rsidR="00AC70C3" w:rsidRDefault="00AC70C3" w:rsidP="0096348C">
            <w:pPr>
              <w:tabs>
                <w:tab w:val="left" w:pos="1701"/>
              </w:tabs>
              <w:rPr>
                <w:rFonts w:eastAsiaTheme="minorHAnsi"/>
                <w:b/>
                <w:bCs/>
                <w:color w:val="000000"/>
                <w:szCs w:val="24"/>
                <w:lang w:eastAsia="en-US"/>
              </w:rPr>
            </w:pPr>
            <w:r>
              <w:rPr>
                <w:rFonts w:eastAsiaTheme="minorHAnsi"/>
                <w:color w:val="000000"/>
                <w:szCs w:val="24"/>
                <w:lang w:eastAsia="en-US"/>
              </w:rPr>
              <w:t xml:space="preserve">Denna paragraf förklarades omedelbart justerad. </w:t>
            </w:r>
            <w:r>
              <w:rPr>
                <w:rFonts w:eastAsiaTheme="minorHAnsi"/>
                <w:color w:val="000000"/>
                <w:szCs w:val="24"/>
                <w:lang w:eastAsia="en-US"/>
              </w:rPr>
              <w:br/>
            </w:r>
            <w:bookmarkEnd w:id="2"/>
          </w:p>
        </w:tc>
      </w:tr>
      <w:tr w:rsidR="003F04FF" w14:paraId="3B0EF483" w14:textId="77777777" w:rsidTr="00D12EAD">
        <w:tc>
          <w:tcPr>
            <w:tcW w:w="567" w:type="dxa"/>
          </w:tcPr>
          <w:p w14:paraId="495B2F83" w14:textId="4D82A537" w:rsidR="003F04FF" w:rsidRDefault="00703092" w:rsidP="0096348C">
            <w:pPr>
              <w:tabs>
                <w:tab w:val="left" w:pos="1701"/>
              </w:tabs>
              <w:rPr>
                <w:b/>
                <w:snapToGrid w:val="0"/>
              </w:rPr>
            </w:pPr>
            <w:r>
              <w:rPr>
                <w:b/>
                <w:snapToGrid w:val="0"/>
              </w:rPr>
              <w:t>§ 1</w:t>
            </w:r>
            <w:r w:rsidR="00EA0FD9">
              <w:rPr>
                <w:b/>
                <w:snapToGrid w:val="0"/>
              </w:rPr>
              <w:t>3</w:t>
            </w:r>
          </w:p>
        </w:tc>
        <w:tc>
          <w:tcPr>
            <w:tcW w:w="6946" w:type="dxa"/>
            <w:gridSpan w:val="2"/>
          </w:tcPr>
          <w:p w14:paraId="4A3A9FA9" w14:textId="216F7C7B" w:rsidR="003F04FF" w:rsidRDefault="003F04FF" w:rsidP="003F04FF">
            <w:pPr>
              <w:tabs>
                <w:tab w:val="left" w:pos="1701"/>
              </w:tabs>
              <w:rPr>
                <w:rFonts w:eastAsiaTheme="minorHAnsi"/>
                <w:bCs/>
                <w:color w:val="000000"/>
                <w:szCs w:val="24"/>
                <w:lang w:eastAsia="en-US"/>
              </w:rPr>
            </w:pPr>
            <w:r>
              <w:rPr>
                <w:rFonts w:eastAsiaTheme="minorHAnsi"/>
                <w:b/>
                <w:bCs/>
                <w:color w:val="000000"/>
                <w:szCs w:val="24"/>
                <w:lang w:eastAsia="en-US"/>
              </w:rPr>
              <w:t>Förslag till rådets direktiv om ändring av direktiv 2006/112/EG vad gäller att tilldela kommissionen genomförandebefogenheter för att fastställa innebörden av termer som används i vissa bestämmelser i det direktivet (SUB-30-2020/21)</w:t>
            </w:r>
            <w:r>
              <w:rPr>
                <w:rFonts w:eastAsiaTheme="minorHAnsi"/>
                <w:b/>
                <w:bCs/>
                <w:color w:val="000000"/>
                <w:szCs w:val="24"/>
                <w:lang w:eastAsia="en-US"/>
              </w:rPr>
              <w:br/>
            </w:r>
            <w:r>
              <w:rPr>
                <w:rFonts w:eastAsiaTheme="minorHAnsi"/>
                <w:b/>
                <w:bCs/>
                <w:color w:val="000000"/>
                <w:szCs w:val="24"/>
                <w:lang w:eastAsia="en-US"/>
              </w:rPr>
              <w:br/>
            </w:r>
            <w:r w:rsidRPr="00E57F6E">
              <w:rPr>
                <w:rFonts w:eastAsiaTheme="minorHAnsi"/>
                <w:bCs/>
                <w:color w:val="000000"/>
                <w:szCs w:val="24"/>
                <w:lang w:eastAsia="en-US"/>
              </w:rPr>
              <w:t>Utsko</w:t>
            </w:r>
            <w:r>
              <w:rPr>
                <w:rFonts w:eastAsiaTheme="minorHAnsi"/>
                <w:bCs/>
                <w:color w:val="000000"/>
                <w:szCs w:val="24"/>
                <w:lang w:eastAsia="en-US"/>
              </w:rPr>
              <w:t>ttet inledde</w:t>
            </w:r>
            <w:r w:rsidRPr="00E57F6E">
              <w:rPr>
                <w:rFonts w:eastAsiaTheme="minorHAnsi"/>
                <w:bCs/>
                <w:color w:val="000000"/>
                <w:szCs w:val="24"/>
                <w:lang w:eastAsia="en-US"/>
              </w:rPr>
              <w:t xml:space="preserve"> subsidiaritetsprövning</w:t>
            </w:r>
            <w:r>
              <w:rPr>
                <w:rFonts w:eastAsiaTheme="minorHAnsi"/>
                <w:bCs/>
                <w:color w:val="000000"/>
                <w:szCs w:val="24"/>
                <w:lang w:eastAsia="en-US"/>
              </w:rPr>
              <w:t xml:space="preserve"> av </w:t>
            </w:r>
            <w:proofErr w:type="gramStart"/>
            <w:r>
              <w:rPr>
                <w:rFonts w:eastAsiaTheme="minorHAnsi"/>
                <w:bCs/>
                <w:color w:val="000000"/>
                <w:szCs w:val="24"/>
                <w:lang w:eastAsia="en-US"/>
              </w:rPr>
              <w:t>COM(</w:t>
            </w:r>
            <w:proofErr w:type="gramEnd"/>
            <w:r>
              <w:rPr>
                <w:rFonts w:eastAsiaTheme="minorHAnsi"/>
                <w:bCs/>
                <w:color w:val="000000"/>
                <w:szCs w:val="24"/>
                <w:lang w:eastAsia="en-US"/>
              </w:rPr>
              <w:t>2020) 749</w:t>
            </w:r>
            <w:r w:rsidR="00815438">
              <w:rPr>
                <w:rFonts w:eastAsiaTheme="minorHAnsi"/>
                <w:bCs/>
                <w:color w:val="000000"/>
                <w:szCs w:val="24"/>
                <w:lang w:eastAsia="en-US"/>
              </w:rPr>
              <w:t>.</w:t>
            </w:r>
          </w:p>
          <w:p w14:paraId="4D0744A3" w14:textId="2AE105C5" w:rsidR="00AB44EA" w:rsidRDefault="00AB44EA" w:rsidP="003F04FF">
            <w:pPr>
              <w:tabs>
                <w:tab w:val="left" w:pos="1701"/>
              </w:tabs>
              <w:rPr>
                <w:rFonts w:eastAsiaTheme="minorHAnsi"/>
                <w:bCs/>
                <w:color w:val="000000"/>
                <w:szCs w:val="24"/>
                <w:lang w:eastAsia="en-US"/>
              </w:rPr>
            </w:pPr>
          </w:p>
          <w:p w14:paraId="3923C260" w14:textId="77777777" w:rsidR="003F04FF" w:rsidRDefault="00AB44EA" w:rsidP="00AB44EA">
            <w:pPr>
              <w:tabs>
                <w:tab w:val="left" w:pos="1701"/>
              </w:tabs>
              <w:rPr>
                <w:rFonts w:eastAsiaTheme="minorHAnsi"/>
                <w:bCs/>
                <w:color w:val="000000"/>
                <w:szCs w:val="24"/>
                <w:lang w:eastAsia="en-US"/>
              </w:rPr>
            </w:pPr>
            <w:r>
              <w:rPr>
                <w:rFonts w:eastAsiaTheme="minorHAnsi"/>
                <w:bCs/>
                <w:color w:val="000000"/>
                <w:szCs w:val="24"/>
                <w:lang w:eastAsia="en-US"/>
              </w:rPr>
              <w:t xml:space="preserve">Ärendet bordlades. </w:t>
            </w:r>
          </w:p>
          <w:p w14:paraId="5ECEB552" w14:textId="58A7D1AD" w:rsidR="00AB44EA" w:rsidRPr="00AB44EA" w:rsidRDefault="00AB44EA" w:rsidP="00AB44EA">
            <w:pPr>
              <w:tabs>
                <w:tab w:val="left" w:pos="1701"/>
              </w:tabs>
              <w:rPr>
                <w:rFonts w:eastAsiaTheme="minorHAnsi"/>
                <w:bCs/>
                <w:color w:val="000000"/>
                <w:szCs w:val="24"/>
                <w:lang w:eastAsia="en-US"/>
              </w:rPr>
            </w:pPr>
          </w:p>
        </w:tc>
      </w:tr>
      <w:tr w:rsidR="00F93B25" w14:paraId="3ABE18E2" w14:textId="77777777" w:rsidTr="00D12EAD">
        <w:tc>
          <w:tcPr>
            <w:tcW w:w="567" w:type="dxa"/>
          </w:tcPr>
          <w:p w14:paraId="0ADE4CB7" w14:textId="6A5D8935" w:rsidR="00F93B25" w:rsidRDefault="00F93B25" w:rsidP="0096348C">
            <w:pPr>
              <w:tabs>
                <w:tab w:val="left" w:pos="1701"/>
              </w:tabs>
              <w:rPr>
                <w:b/>
                <w:snapToGrid w:val="0"/>
              </w:rPr>
            </w:pPr>
            <w:r>
              <w:rPr>
                <w:b/>
                <w:snapToGrid w:val="0"/>
              </w:rPr>
              <w:t xml:space="preserve">§ </w:t>
            </w:r>
            <w:r w:rsidR="00703092">
              <w:rPr>
                <w:b/>
                <w:snapToGrid w:val="0"/>
              </w:rPr>
              <w:t>1</w:t>
            </w:r>
            <w:r w:rsidR="00D31745">
              <w:rPr>
                <w:b/>
                <w:snapToGrid w:val="0"/>
              </w:rPr>
              <w:t>4</w:t>
            </w:r>
          </w:p>
        </w:tc>
        <w:tc>
          <w:tcPr>
            <w:tcW w:w="6946" w:type="dxa"/>
            <w:gridSpan w:val="2"/>
          </w:tcPr>
          <w:p w14:paraId="0D31D150" w14:textId="77777777" w:rsidR="00F93B25" w:rsidRDefault="00F93B25" w:rsidP="0096348C">
            <w:pPr>
              <w:tabs>
                <w:tab w:val="left" w:pos="1701"/>
              </w:tabs>
              <w:rPr>
                <w:b/>
                <w:snapToGrid w:val="0"/>
              </w:rPr>
            </w:pPr>
            <w:r>
              <w:rPr>
                <w:b/>
                <w:snapToGrid w:val="0"/>
              </w:rPr>
              <w:t>Nästa sammanträde</w:t>
            </w:r>
          </w:p>
          <w:p w14:paraId="4B37B2D1" w14:textId="77777777" w:rsidR="00F93B25" w:rsidRDefault="00F93B25" w:rsidP="0096348C">
            <w:pPr>
              <w:tabs>
                <w:tab w:val="left" w:pos="1701"/>
              </w:tabs>
              <w:rPr>
                <w:snapToGrid w:val="0"/>
              </w:rPr>
            </w:pPr>
          </w:p>
          <w:p w14:paraId="32D3E414" w14:textId="77777777"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3F04FF">
              <w:rPr>
                <w:snapToGrid w:val="0"/>
              </w:rPr>
              <w:t>torsdagen den 25 februari 2021 kl. 10.00</w:t>
            </w:r>
          </w:p>
          <w:p w14:paraId="05E1992D" w14:textId="77777777" w:rsidR="00F93B25" w:rsidRPr="00F93B25" w:rsidRDefault="00F93B25" w:rsidP="0096348C">
            <w:pPr>
              <w:tabs>
                <w:tab w:val="left" w:pos="1701"/>
              </w:tabs>
              <w:rPr>
                <w:snapToGrid w:val="0"/>
              </w:rPr>
            </w:pPr>
          </w:p>
        </w:tc>
      </w:tr>
      <w:tr w:rsidR="00F93B25" w14:paraId="0FF8B697" w14:textId="77777777" w:rsidTr="00D12EAD">
        <w:tc>
          <w:tcPr>
            <w:tcW w:w="567" w:type="dxa"/>
          </w:tcPr>
          <w:p w14:paraId="29CD5F29" w14:textId="77777777" w:rsidR="00F93B25" w:rsidRDefault="00F93B25" w:rsidP="0096348C">
            <w:pPr>
              <w:tabs>
                <w:tab w:val="left" w:pos="1701"/>
              </w:tabs>
              <w:rPr>
                <w:b/>
                <w:snapToGrid w:val="0"/>
              </w:rPr>
            </w:pPr>
          </w:p>
        </w:tc>
        <w:tc>
          <w:tcPr>
            <w:tcW w:w="6946" w:type="dxa"/>
            <w:gridSpan w:val="2"/>
          </w:tcPr>
          <w:p w14:paraId="46C85F31" w14:textId="77777777" w:rsidR="00F93B25" w:rsidRDefault="00F93B25" w:rsidP="0096348C">
            <w:pPr>
              <w:tabs>
                <w:tab w:val="left" w:pos="1701"/>
              </w:tabs>
              <w:rPr>
                <w:b/>
                <w:snapToGrid w:val="0"/>
              </w:rPr>
            </w:pPr>
          </w:p>
        </w:tc>
      </w:tr>
      <w:tr w:rsidR="0096348C" w14:paraId="57317047" w14:textId="77777777" w:rsidTr="00D12EAD">
        <w:trPr>
          <w:gridAfter w:val="1"/>
          <w:wAfter w:w="357" w:type="dxa"/>
        </w:trPr>
        <w:tc>
          <w:tcPr>
            <w:tcW w:w="7156" w:type="dxa"/>
            <w:gridSpan w:val="2"/>
          </w:tcPr>
          <w:p w14:paraId="538185E3" w14:textId="77777777" w:rsidR="0096348C" w:rsidRDefault="0096348C" w:rsidP="0096348C">
            <w:pPr>
              <w:tabs>
                <w:tab w:val="left" w:pos="1701"/>
              </w:tabs>
            </w:pPr>
            <w:r>
              <w:t>Vid protokollet</w:t>
            </w:r>
          </w:p>
          <w:p w14:paraId="2AFA36CC" w14:textId="77777777" w:rsidR="0096348C" w:rsidRPr="00CF4289" w:rsidRDefault="0096348C" w:rsidP="00CF4289">
            <w:pPr>
              <w:tabs>
                <w:tab w:val="left" w:pos="1701"/>
              </w:tabs>
              <w:spacing w:before="60"/>
              <w:rPr>
                <w:i/>
              </w:rPr>
            </w:pPr>
          </w:p>
          <w:p w14:paraId="5C150813" w14:textId="77777777" w:rsidR="0096348C" w:rsidRDefault="0096348C" w:rsidP="0096348C">
            <w:pPr>
              <w:tabs>
                <w:tab w:val="left" w:pos="1701"/>
              </w:tabs>
            </w:pPr>
          </w:p>
          <w:p w14:paraId="2DE3A42F" w14:textId="77777777" w:rsidR="0096348C" w:rsidRDefault="0096348C" w:rsidP="0096348C">
            <w:pPr>
              <w:tabs>
                <w:tab w:val="left" w:pos="1701"/>
              </w:tabs>
            </w:pPr>
          </w:p>
          <w:p w14:paraId="111E6C67" w14:textId="77777777" w:rsidR="00FD13A3" w:rsidRPr="00CF4289" w:rsidRDefault="0096348C" w:rsidP="00EF70DA">
            <w:pPr>
              <w:tabs>
                <w:tab w:val="left" w:pos="1701"/>
              </w:tabs>
            </w:pPr>
            <w:r>
              <w:t>Justeras</w:t>
            </w:r>
            <w:r w:rsidR="00906C2D">
              <w:t xml:space="preserve"> den </w:t>
            </w:r>
            <w:r w:rsidR="00691062">
              <w:t>25 februari</w:t>
            </w:r>
            <w:r w:rsidR="00723D66">
              <w:t xml:space="preserve"> </w:t>
            </w:r>
            <w:r w:rsidR="003F642F">
              <w:t>20</w:t>
            </w:r>
            <w:r w:rsidR="00C3591B">
              <w:t>2</w:t>
            </w:r>
            <w:r w:rsidR="008F1A6E">
              <w:t>1</w:t>
            </w:r>
          </w:p>
        </w:tc>
      </w:tr>
    </w:tbl>
    <w:p w14:paraId="1EAD2ADD" w14:textId="77777777"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14:paraId="63001717" w14:textId="77777777" w:rsidTr="008D12B1">
        <w:tc>
          <w:tcPr>
            <w:tcW w:w="3402" w:type="dxa"/>
            <w:tcBorders>
              <w:top w:val="nil"/>
              <w:left w:val="nil"/>
              <w:bottom w:val="nil"/>
              <w:right w:val="nil"/>
            </w:tcBorders>
          </w:tcPr>
          <w:p w14:paraId="7452164E" w14:textId="77777777"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14:paraId="0C2EAD1E" w14:textId="77777777"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75B41842" w14:textId="77777777" w:rsidR="0096348C" w:rsidRDefault="0096348C" w:rsidP="00EA7B53">
            <w:pPr>
              <w:rPr>
                <w:b/>
              </w:rPr>
            </w:pPr>
            <w:r>
              <w:rPr>
                <w:b/>
              </w:rPr>
              <w:t>Bilaga 1</w:t>
            </w:r>
          </w:p>
          <w:p w14:paraId="19139D4E" w14:textId="77777777" w:rsidR="0096348C" w:rsidRDefault="0096348C" w:rsidP="00EA7B53">
            <w:r>
              <w:t>till protokoll</w:t>
            </w:r>
          </w:p>
          <w:p w14:paraId="20868098" w14:textId="77777777" w:rsidR="0096348C" w:rsidRDefault="00246FAC" w:rsidP="00EA7B53">
            <w:r>
              <w:t>20</w:t>
            </w:r>
            <w:r w:rsidR="00481B64">
              <w:t>20</w:t>
            </w:r>
            <w:r>
              <w:t>/</w:t>
            </w:r>
            <w:r w:rsidR="00F236AC">
              <w:t>2</w:t>
            </w:r>
            <w:r w:rsidR="00481B64">
              <w:t>1</w:t>
            </w:r>
            <w:r w:rsidR="0096348C">
              <w:t>:</w:t>
            </w:r>
            <w:r w:rsidR="00703092">
              <w:t>15</w:t>
            </w:r>
          </w:p>
        </w:tc>
      </w:tr>
      <w:tr w:rsidR="0096348C" w14:paraId="058325E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1582BF53"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3F29131"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1BB8EDED" w14:textId="77777777" w:rsidR="0096348C" w:rsidRDefault="00AB15F1"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14:paraId="208C70DF" w14:textId="717888F0" w:rsidR="0096348C" w:rsidRDefault="00AB44EA"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D31745">
              <w:rPr>
                <w:sz w:val="22"/>
              </w:rPr>
              <w:t xml:space="preserve">§ </w:t>
            </w:r>
            <w:proofErr w:type="gramStart"/>
            <w:r w:rsidRPr="00D31745">
              <w:rPr>
                <w:sz w:val="22"/>
              </w:rPr>
              <w:t>3-</w:t>
            </w:r>
            <w:r w:rsidR="00627E2B" w:rsidRPr="00D31745">
              <w:rPr>
                <w:sz w:val="22"/>
              </w:rPr>
              <w:t>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46D2D156" w14:textId="5568FFEF" w:rsidR="0096348C" w:rsidRDefault="00627E2B"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11-1</w:t>
            </w:r>
            <w:r w:rsidR="00D31745">
              <w:rPr>
                <w:sz w:val="22"/>
              </w:rPr>
              <w:t>4</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14:paraId="20B59E2B"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281ADD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3F7D3B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14:paraId="0B3666D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5298FE" w14:textId="77777777"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62C3FBF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A6660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1A5344B"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9D416F5"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819CA2"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F62AE58"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7C7485A"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32F6B33"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3080C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8CA53A6"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14F7E80A"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58D8E38"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2295B1D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55BFA"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14:paraId="161B0C9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1149BA7" w14:textId="77777777"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14:paraId="4EA42311" w14:textId="77777777" w:rsidR="003F642F" w:rsidRDefault="0070309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9E2355F"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262A18" w14:textId="54281664" w:rsidR="003F642F"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29B77B"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70BE93" w14:textId="60A8AB58" w:rsidR="003F642F"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84C05E4"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8AB24D" w14:textId="09A8A2AA" w:rsidR="003F642F"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EE70FD5"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5752BE"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E0E203B"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77624"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BFC8C"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46CEA"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230FA0"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14:paraId="6D6AE78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BF0827" w14:textId="77777777"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14:paraId="09A87DFD"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FF600C5"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B883F56" w14:textId="4E1467F6" w:rsidR="003F642F" w:rsidRPr="001E1FAC"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74F2A1CD"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B363454" w14:textId="0E800767" w:rsidR="003F642F" w:rsidRPr="001E1FAC"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098241ED"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527D88B"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4AB3638"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74BE77E"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35FCD538"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F8C9657"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F706F03"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75F6CAD"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2D91797"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14:paraId="39E67C4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941008F" w14:textId="77777777"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14:paraId="0DBF319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F085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4F9CD6" w14:textId="40E63702"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E40B69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AA0B42" w14:textId="7D5DB1EF"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D7ED09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154D87" w14:textId="25750F54"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4C2CF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66531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8EF60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80F51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47FE1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EBF77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2AAF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7EDC082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A3BB8B7"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14:paraId="402A326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DC5EC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2DBFF3" w14:textId="3B49C89B"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29D98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8B848A" w14:textId="18A1B2B6"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6849D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E5C7A7" w14:textId="16D9CC81"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28FF9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277A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A164C0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F0E5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85239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B38D2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C0D6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0CCC550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A30CBA7"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1D01B4A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BAB6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C691C" w14:textId="2F1F1C50"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E09425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4213E4" w14:textId="6846C0C2"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01CBF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FAE77F" w14:textId="3C87332D"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8FDD6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82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D3A54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908C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51E48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7DD2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C65D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55DBE56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E7D367" w14:textId="77777777"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79A5DDA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3605B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655F6" w14:textId="578DF5F0"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69C8A6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7712B8" w14:textId="3EDE1134"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916139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FAF767" w14:textId="29C315AC"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F1F8F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81D2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B4293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9D924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014DD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14E73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F7BB5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170A19F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FD9675" w14:textId="77777777"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14:paraId="6E81FD1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D8300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B85FED" w14:textId="7C20DFF6"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F44F4F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75A67A" w14:textId="10022F52"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8089D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59A5B" w14:textId="3C233689"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46F824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6BDE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0F4EE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20E6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EE77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1FE8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8E02B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143D80D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993F478"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14:paraId="3C169F9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F4872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F26260" w14:textId="143CD02A"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B4C9F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B55224" w14:textId="1836F92F"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B1CEC2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9C22B5" w14:textId="2DEFF173"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EC365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EEB25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B3C15D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1F6E7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DE9BE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0F0B3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DF5D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2B8405C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8581DE"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14:paraId="1AD3E47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F143C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C24E96" w14:textId="7C0A8F08"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84D9EC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1A478" w14:textId="07490AFB"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99F577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EAB809" w14:textId="690E8DC9"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7A3024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AD21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57B22C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F15B3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55F0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5AF6F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14BC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2206595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2DE750B"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14:paraId="2B3CE0F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903A6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1C7E5F" w14:textId="3C1E1374"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928C1E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A38805" w14:textId="0C37E315"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A5FE2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341C9" w14:textId="6E623D05"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FCF70E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2BCA5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EFEB68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AC94F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A6A6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3068C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15E9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262280D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9F1974"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14:paraId="3AA05AB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C52E0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436BD" w14:textId="68DD1232"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34A2D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8C697" w14:textId="68C943B8"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8C73B3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3774D7" w14:textId="49CBE353"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08A256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9132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2F1282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CFC7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8E147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4ACE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98A7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1EE0420A"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B601D1"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14:paraId="2570618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95CA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3E40E" w14:textId="040FE5D4"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590DD2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81FD5C" w14:textId="14FA7E3A"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2E18F7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A5274" w14:textId="2DDCC065"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849EDC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3C9A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CAF34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E3400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1B718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E477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885C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1E08217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C5235F4"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18EC8D9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0072F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F513" w14:textId="70F0AB70"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34AC1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BB1EE4" w14:textId="3760BB34"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9CC23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D339A1" w14:textId="08CDA2FC"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156AF2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8B3B7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74660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7BA7D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E28F8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96FF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8E72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30071E6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F81CA8" w14:textId="77777777"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217037B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73E4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D03DB" w14:textId="5BEDD515"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D49CF2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9C3EBD" w14:textId="4C6770D7"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1FCE5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3CFA22" w14:textId="53F24B2D"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D54F29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EAAD9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118E7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93F9C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2DD4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4FC24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D4E0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6C97AD2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C268102" w14:textId="77777777"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14:paraId="0C2FDB8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06A86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77851B" w14:textId="7FE52054"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3A492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55008" w14:textId="432A64BD"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0AC2E4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83ECD" w14:textId="113AEEF1"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80DEC4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2D52C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ACD7BF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9FDF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2FAB0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C18A1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DB0D3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43A23E2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DBBD9E"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14:paraId="36060C4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11A3E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C9EA40" w14:textId="14164029"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2C737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66A62" w14:textId="0625DA9F"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3BF66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680410" w14:textId="1CED551E"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770BA6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AB93B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4E202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681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8AE24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6703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DAD17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0F21D84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2387268"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14:paraId="0A89D7C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269DA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7B7673" w14:textId="34A8324C" w:rsidR="003F642F" w:rsidRPr="00E70A95" w:rsidRDefault="00930B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C7BDEA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8EA47" w14:textId="4C918847" w:rsidR="003F642F" w:rsidRPr="00E70A95"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1E0A88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EB4FC" w14:textId="57E710E7" w:rsidR="003F642F" w:rsidRPr="00E70A95"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362153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5C25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78E57A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C4A04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5364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4133D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6F83D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14:paraId="449950C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073CBDB"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14:paraId="156047C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AE987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1C4B7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8841EB"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55897E"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889EA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3B84D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644F4C"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4307FB"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95D4EB"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15FFB4"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FF8F68"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2D5BBA"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24CB54"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14:paraId="79AA3A2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BC8E0D" w14:textId="77777777"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14:paraId="04A2659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EFAC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8CB8F" w14:textId="6C6B367C" w:rsidR="003F642F" w:rsidRPr="0078232D"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F6308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B05D05" w14:textId="68161ECB" w:rsidR="003F642F" w:rsidRPr="0078232D"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5ED689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D1AE7D" w14:textId="56803FD0" w:rsidR="003F642F" w:rsidRPr="0078232D"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A1FB82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828E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75E80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2502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D976D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17A1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A67A2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6EFADE3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2851B1F" w14:textId="77777777"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14:paraId="176E35F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976C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EDE07F" w14:textId="7648EA0C" w:rsidR="003F642F" w:rsidRPr="0078232D" w:rsidRDefault="007164E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CA30E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C282FB" w14:textId="33A83361" w:rsidR="003F642F" w:rsidRPr="0078232D"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279D1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26741" w14:textId="111CFCDC" w:rsidR="003F642F" w:rsidRPr="0078232D"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3FFF1A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70AC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95767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DBA7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1688C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8DF5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ED62F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47B2BBD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2BFC89" w14:textId="77777777"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14:paraId="1783E6B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36D73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C3A6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89ECF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55A91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5730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AEE4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3AA4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83E2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2547E1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6D74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CC5B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99C9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E89BE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14:paraId="20B4A8C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EDD569F" w14:textId="77777777"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14:paraId="7C50E3BB"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D7232"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52CC58"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762031"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DB193"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520999"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73170"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405D17"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403F87"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D207C5"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0CF6F"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29803"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E77E4"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3A46A2"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25C71AA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DBB40F7" w14:textId="77777777"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14:paraId="23B834C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CE539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6AC89D" w14:textId="6B76EFB7" w:rsidR="003F642F" w:rsidRPr="0078232D" w:rsidRDefault="007164E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59EFE6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91DD28" w14:textId="56C7DDB7" w:rsidR="003F642F" w:rsidRPr="0078232D" w:rsidRDefault="00AB44E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DDFC0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B8B98" w14:textId="201D45C9" w:rsidR="003F642F" w:rsidRPr="0078232D" w:rsidRDefault="00627E2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C6E5E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6F157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C97D07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26769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A18D7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BD416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2320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07A7979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25745A6" w14:textId="77777777"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14:paraId="4917D33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F8E2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D0A1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09F13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7E6C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C6C2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2DFF8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1362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6B0D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6BC11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B48A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FED0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56A7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B7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5C823E6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36EB918" w14:textId="77777777"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14:paraId="09BFADA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4C02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304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D599D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7AC85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443D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8A61C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D6A3C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5ECD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6D103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3C25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3F5A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C2C99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BED0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2650628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BA1BDAF" w14:textId="77777777"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14:paraId="56F68D2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131C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FBD1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609B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FED6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3512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DED2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F1D9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1048A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C0447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0ECD7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EC1D7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3985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8960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18EE058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4DFF8A7" w14:textId="77777777"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14:paraId="4F53204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0AC06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8308A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ED59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4D82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65F36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804C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BDC8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E8BEA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7C83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7D55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C1619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CAEED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AC03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71F5F61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57FC50" w14:textId="77777777"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1077803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7DF72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803A3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46F52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88FF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F8080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8630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B309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E4348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BEE0F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8AAE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278F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6F24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BA164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0A38BF3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3EDB435" w14:textId="77777777"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14:paraId="51271A6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2D211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B14E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3D6F1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C377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80C1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5D6D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F6D7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E8328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E6F78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3B0E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5FE6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DC50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8D8BC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586A8AC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0B897A" w14:textId="77777777"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14:paraId="5BA5DC8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09B3E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48949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94A9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00FC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D9F53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2555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FDFB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45E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F8202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F7A6C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C61C4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8810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BBA9B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7D15FE5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A5BB298" w14:textId="77777777"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14:paraId="7ADF15B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0AC3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EB0CA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11A4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9740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400E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F3CD7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1E8B3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CF011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6A8A5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A903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B48A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6EEAC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1083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14:paraId="7D29455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CB95A4" w14:textId="77777777"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14:paraId="5038916A"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F6B5F"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36E984"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923CE"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CF47CF"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02D652"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4F269"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49243"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C18BD"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ADE300"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EA56C3"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0F2F8F"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06E0B"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A87D1"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69F40D5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35755A8" w14:textId="77777777"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14:paraId="387DE98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7464D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D578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4DF6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BD70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4E22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4343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3806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22DF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CA0CE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E18B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E6142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A095C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9DE8A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7CDCDA6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2B089F0" w14:textId="77777777"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14:paraId="59A8930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D616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DF7B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8619A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1F4A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3893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9458C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1DA00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21EE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B8CB1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53907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9E2C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DC981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C3C15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365CBC1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B2A8DC" w14:textId="77777777"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14:paraId="4404CFD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A7709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6E46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C579A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D87F3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9442E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D6A7E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40D8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8C2C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114022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A2D00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2A7A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A41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1A17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5C3ED7" w14:paraId="3A0F5F2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EA847A6" w14:textId="77777777"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14:paraId="38D172DD"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304DA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207A9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0C4BD8"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DC69EDF"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C99F2A"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EBD30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0C1D19"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C5023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DF3431C"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62736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F2D684"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1C6F87"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EF6556"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14:paraId="0B25339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AC2E709" w14:textId="77777777"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22262C1F"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D7771D0"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55F627"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D11BD9"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2619F7"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BBEF32A"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839BAD"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F81AC8"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2849D1"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7A4A4A0"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4C75D3"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51087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BF0E96"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9F30F0"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14:paraId="6040306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D3A095E" w14:textId="77777777"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14:paraId="2686343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8EE0E1"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555CD9C"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7BDCA83"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0EF28F"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7C322B"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9D4368"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2FD7EF"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7B9590"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0256F76"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731CA8A"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340489"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9EC93E"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9B48B0"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14:paraId="575BEB0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8D9632" w14:textId="77777777"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14:paraId="67C7B2A3"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1CF313"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8A61444"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6451F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AA3638"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EEDDFB"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C6C5A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990E27"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C0C563"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612AE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B8964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9BC8A"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72F46B"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17712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14:paraId="7CB6ABB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C548F42" w14:textId="77777777"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14:paraId="5308D2C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8A3904"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BA0E7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C8E38A"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CDDA7B"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43871B"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A322A1"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742BDF"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C3B206"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19169DE"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9753BE"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274A80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5E955E"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9510EB"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14:paraId="5ABBE5D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6E642A2" w14:textId="77777777"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14:paraId="4A96E857"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5C20E2"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663852"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B8B80CB"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1D8F83D"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BB805D0"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C3EB9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0327AA4"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97BD8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4F60C7"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407F9F"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6CBB9E"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6699D4"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283668"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14:paraId="48D9604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6D031A" w14:textId="77777777"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14:paraId="721CFDC5"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405C2F"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1D6D64"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FA4189"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B1050D"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1BAD38"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D133F5"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C30629"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D029AA"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DDB1F45"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4B82F8"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EC22F6"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05FA0E"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B56B7E2"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14:paraId="527F70A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64F2AFB" w14:textId="77777777"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14:paraId="3630B8F3"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340CF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E2D6B2"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533884"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ABEF3B"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0564A7"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F339AD"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F887FB"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854B7A"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AD5000"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E3082F"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BDDA67"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706768"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3BA6EB"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14:paraId="67FCF9C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1239B1" w14:textId="77777777"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14:paraId="1C3C38E2"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5EFA10"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AC07FC"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BB3607"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145819"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4A1B5"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3C6270"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9939AD"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469DA0"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C1A0606"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D65FA9B"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4BF1C3"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869D6E"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526BC4"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14:paraId="205B59D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F06E3EA" w14:textId="77777777"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14:paraId="766270AE"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89B9F9"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B05B8C"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B4FEBF"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9DCD03"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CECDF2"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BF9F71"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B54ACC8"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7562E1"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45F0CB4"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7753B7"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D39D46"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4561C5"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C48627"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14:paraId="059AE92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936001" w14:textId="77777777"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14:paraId="0FD6F5B6"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9CF799"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D37010"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7EFA97"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605875"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2E6609"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0D1F8A"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7FDAC9"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F908D7"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D5064F"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5FE0B6"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3C820E"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56280D"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74B7A2D"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14:paraId="108CEBB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22EEC6EC"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14:paraId="3D521218" w14:textId="77777777"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14:paraId="460864C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093B08B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14:paraId="38CA5AC1" w14:textId="77777777"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14:paraId="4B0EBE6B" w14:textId="38F7AF28" w:rsidR="000C0F16" w:rsidRDefault="007B4296" w:rsidP="00703092">
      <w:pPr>
        <w:widowControl/>
      </w:pPr>
      <w:r>
        <w:lastRenderedPageBreak/>
        <w:tab/>
      </w:r>
      <w:r>
        <w:tab/>
      </w:r>
      <w:r>
        <w:tab/>
      </w:r>
      <w:r>
        <w:tab/>
      </w:r>
      <w:r>
        <w:tab/>
      </w:r>
      <w:r>
        <w:tab/>
        <w:t>Bilaga 2</w:t>
      </w:r>
    </w:p>
    <w:p w14:paraId="1107642E" w14:textId="639AF999" w:rsidR="007B4296" w:rsidRDefault="007B4296" w:rsidP="00703092">
      <w:pPr>
        <w:widowControl/>
      </w:pPr>
    </w:p>
    <w:p w14:paraId="0A4FCD22" w14:textId="77777777" w:rsidR="007B4296" w:rsidRPr="007B4296" w:rsidRDefault="007B4296" w:rsidP="007B4296">
      <w:pPr>
        <w:pStyle w:val="Rubrik1"/>
        <w:rPr>
          <w:sz w:val="28"/>
          <w:szCs w:val="28"/>
        </w:rPr>
      </w:pPr>
      <w:r w:rsidRPr="007B4296">
        <w:rPr>
          <w:sz w:val="28"/>
          <w:szCs w:val="28"/>
        </w:rPr>
        <w:t>Förslag till utskottsinitiativ (M)</w:t>
      </w:r>
    </w:p>
    <w:p w14:paraId="327D3E0C" w14:textId="77777777" w:rsidR="007B4296" w:rsidRPr="007B4296" w:rsidRDefault="007B4296" w:rsidP="007B4296">
      <w:pPr>
        <w:pStyle w:val="Rubrik2"/>
        <w:rPr>
          <w:sz w:val="25"/>
          <w:szCs w:val="25"/>
        </w:rPr>
      </w:pPr>
      <w:r w:rsidRPr="007B4296">
        <w:rPr>
          <w:sz w:val="25"/>
          <w:szCs w:val="25"/>
        </w:rPr>
        <w:t>Förläng undantagen av förmånsbeskattning med anledning av pandemin</w:t>
      </w:r>
    </w:p>
    <w:p w14:paraId="09C22665" w14:textId="77777777" w:rsidR="007B4296" w:rsidRDefault="007B4296" w:rsidP="007B4296">
      <w:pPr>
        <w:spacing w:line="276" w:lineRule="auto"/>
        <w:rPr>
          <w:rFonts w:eastAsia="Calibri"/>
          <w:szCs w:val="22"/>
          <w:lang w:eastAsia="en-US"/>
        </w:rPr>
      </w:pPr>
      <w:r w:rsidRPr="007251D1">
        <w:rPr>
          <w:b/>
          <w:color w:val="FF0000"/>
          <w:sz w:val="28"/>
        </w:rPr>
        <w:br/>
      </w:r>
      <w:r w:rsidRPr="00AF5A5F">
        <w:rPr>
          <w:rFonts w:eastAsia="Calibri"/>
          <w:szCs w:val="22"/>
          <w:lang w:eastAsia="en-US"/>
        </w:rPr>
        <w:t>Corona</w:t>
      </w:r>
      <w:r>
        <w:rPr>
          <w:rFonts w:eastAsia="Calibri"/>
          <w:szCs w:val="22"/>
          <w:lang w:eastAsia="en-US"/>
        </w:rPr>
        <w:t>pandemin</w:t>
      </w:r>
      <w:r w:rsidRPr="00AF5A5F">
        <w:rPr>
          <w:rFonts w:eastAsia="Calibri"/>
          <w:szCs w:val="22"/>
          <w:lang w:eastAsia="en-US"/>
        </w:rPr>
        <w:t xml:space="preserve"> </w:t>
      </w:r>
      <w:r>
        <w:rPr>
          <w:rFonts w:eastAsia="Calibri"/>
          <w:szCs w:val="22"/>
          <w:lang w:eastAsia="en-US"/>
        </w:rPr>
        <w:t>prövar</w:t>
      </w:r>
      <w:r w:rsidRPr="00AF5A5F">
        <w:rPr>
          <w:rFonts w:eastAsia="Calibri"/>
          <w:szCs w:val="22"/>
          <w:lang w:eastAsia="en-US"/>
        </w:rPr>
        <w:t xml:space="preserve"> det svenska samhället</w:t>
      </w:r>
      <w:r>
        <w:rPr>
          <w:rFonts w:eastAsia="Calibri"/>
          <w:szCs w:val="22"/>
          <w:lang w:eastAsia="en-US"/>
        </w:rPr>
        <w:t xml:space="preserve"> hårt</w:t>
      </w:r>
      <w:r w:rsidRPr="00AF5A5F">
        <w:rPr>
          <w:rFonts w:eastAsia="Calibri"/>
          <w:szCs w:val="22"/>
          <w:lang w:eastAsia="en-US"/>
        </w:rPr>
        <w:t xml:space="preserve">. Regeringen har brustit i krishanteringen – både </w:t>
      </w:r>
      <w:r>
        <w:rPr>
          <w:rFonts w:eastAsia="Calibri"/>
          <w:szCs w:val="22"/>
          <w:lang w:eastAsia="en-US"/>
        </w:rPr>
        <w:t xml:space="preserve">vad avser </w:t>
      </w:r>
      <w:r w:rsidRPr="00AF5A5F">
        <w:rPr>
          <w:rFonts w:eastAsia="Calibri"/>
          <w:szCs w:val="22"/>
          <w:lang w:eastAsia="en-US"/>
        </w:rPr>
        <w:t>smittspridningen</w:t>
      </w:r>
      <w:r>
        <w:rPr>
          <w:rFonts w:eastAsia="Calibri"/>
          <w:szCs w:val="22"/>
          <w:lang w:eastAsia="en-US"/>
        </w:rPr>
        <w:t xml:space="preserve"> och arbetslösheten.  I Sverige har folk blivit sjuka och dött i en betydligt större omfattning än i våra grannländer.</w:t>
      </w:r>
    </w:p>
    <w:p w14:paraId="7847AC38" w14:textId="77777777" w:rsidR="007B4296" w:rsidRDefault="007B4296" w:rsidP="007B4296">
      <w:pPr>
        <w:spacing w:line="276" w:lineRule="auto"/>
        <w:rPr>
          <w:rFonts w:eastAsia="Calibri"/>
          <w:szCs w:val="22"/>
          <w:lang w:eastAsia="en-US"/>
        </w:rPr>
      </w:pPr>
    </w:p>
    <w:p w14:paraId="70A6D963" w14:textId="77777777" w:rsidR="007B4296" w:rsidRPr="00895FA4" w:rsidRDefault="007B4296" w:rsidP="007B4296">
      <w:pPr>
        <w:spacing w:line="276" w:lineRule="auto"/>
        <w:rPr>
          <w:rFonts w:eastAsia="Calibri"/>
          <w:szCs w:val="22"/>
          <w:lang w:eastAsia="en-US"/>
        </w:rPr>
      </w:pPr>
      <w:r w:rsidRPr="00AF5A5F">
        <w:rPr>
          <w:rFonts w:eastAsia="Calibri"/>
          <w:szCs w:val="22"/>
          <w:lang w:eastAsia="en-US"/>
        </w:rPr>
        <w:t>I hälso- och sjukvård</w:t>
      </w:r>
      <w:r w:rsidRPr="00895FA4">
        <w:rPr>
          <w:rFonts w:eastAsia="Calibri"/>
          <w:szCs w:val="22"/>
          <w:lang w:eastAsia="en-US"/>
        </w:rPr>
        <w:t>en och i omsorgen kämpar medarbetarna på ett förtjänstfullt sätt. Alla har ett stort ansvar att ta i denna tid, samtidigt som vissa yrkesgrupper arbetar mer än vanligt och tar större risker för att kunna hjälpa de</w:t>
      </w:r>
      <w:r>
        <w:rPr>
          <w:rFonts w:eastAsia="Calibri"/>
          <w:szCs w:val="22"/>
          <w:lang w:eastAsia="en-US"/>
        </w:rPr>
        <w:t>m</w:t>
      </w:r>
      <w:r w:rsidRPr="00895FA4">
        <w:rPr>
          <w:rFonts w:eastAsia="Calibri"/>
          <w:szCs w:val="22"/>
          <w:lang w:eastAsia="en-US"/>
        </w:rPr>
        <w:t xml:space="preserve"> som </w:t>
      </w:r>
      <w:r>
        <w:rPr>
          <w:rFonts w:eastAsia="Calibri"/>
          <w:szCs w:val="22"/>
          <w:lang w:eastAsia="en-US"/>
        </w:rPr>
        <w:t>insjuknar</w:t>
      </w:r>
      <w:r w:rsidRPr="00895FA4">
        <w:rPr>
          <w:rFonts w:eastAsia="Calibri"/>
          <w:szCs w:val="22"/>
          <w:lang w:eastAsia="en-US"/>
        </w:rPr>
        <w:t>.</w:t>
      </w:r>
      <w:r>
        <w:rPr>
          <w:rFonts w:eastAsia="Calibri"/>
          <w:szCs w:val="22"/>
          <w:lang w:eastAsia="en-US"/>
        </w:rPr>
        <w:t xml:space="preserve"> Personal </w:t>
      </w:r>
      <w:r w:rsidRPr="00895FA4">
        <w:rPr>
          <w:rFonts w:eastAsia="Calibri"/>
          <w:szCs w:val="22"/>
          <w:lang w:eastAsia="en-US"/>
        </w:rPr>
        <w:t xml:space="preserve">som står i frontlinjen i </w:t>
      </w:r>
      <w:proofErr w:type="spellStart"/>
      <w:r>
        <w:rPr>
          <w:rFonts w:eastAsia="Calibri"/>
          <w:szCs w:val="22"/>
          <w:lang w:eastAsia="en-US"/>
        </w:rPr>
        <w:t>corona</w:t>
      </w:r>
      <w:r w:rsidRPr="00895FA4">
        <w:rPr>
          <w:rFonts w:eastAsia="Calibri"/>
          <w:szCs w:val="22"/>
          <w:lang w:eastAsia="en-US"/>
        </w:rPr>
        <w:t>krisen</w:t>
      </w:r>
      <w:proofErr w:type="spellEnd"/>
      <w:r w:rsidRPr="00895FA4">
        <w:rPr>
          <w:rFonts w:eastAsia="Calibri"/>
          <w:szCs w:val="22"/>
          <w:lang w:eastAsia="en-US"/>
        </w:rPr>
        <w:t xml:space="preserve"> förtjänar samhällets och det offentligas stöd</w:t>
      </w:r>
      <w:r>
        <w:rPr>
          <w:rFonts w:eastAsia="Calibri"/>
          <w:szCs w:val="22"/>
          <w:lang w:eastAsia="en-US"/>
        </w:rPr>
        <w:t>.</w:t>
      </w:r>
      <w:r w:rsidRPr="00895FA4">
        <w:rPr>
          <w:rFonts w:eastAsia="Calibri"/>
          <w:szCs w:val="22"/>
          <w:lang w:eastAsia="en-US"/>
        </w:rPr>
        <w:t xml:space="preserve"> </w:t>
      </w:r>
      <w:r w:rsidRPr="00895FA4">
        <w:rPr>
          <w:rFonts w:eastAsia="Calibri"/>
          <w:szCs w:val="22"/>
          <w:lang w:eastAsia="en-US"/>
        </w:rPr>
        <w:br/>
      </w:r>
      <w:r w:rsidRPr="00895FA4">
        <w:rPr>
          <w:rFonts w:eastAsia="Calibri"/>
          <w:szCs w:val="22"/>
          <w:lang w:eastAsia="en-US"/>
        </w:rPr>
        <w:br/>
        <w:t xml:space="preserve">Krisen har medfört olika stöd för vissa yrkesgrupper. Exempelvis ges fri parkering för </w:t>
      </w:r>
      <w:r>
        <w:rPr>
          <w:rFonts w:eastAsia="Calibri"/>
          <w:szCs w:val="22"/>
          <w:lang w:eastAsia="en-US"/>
        </w:rPr>
        <w:t>bland annat för personal inom vården på flera håll i landet,</w:t>
      </w:r>
      <w:r w:rsidRPr="00895FA4">
        <w:rPr>
          <w:rFonts w:eastAsia="Calibri"/>
          <w:szCs w:val="22"/>
          <w:lang w:eastAsia="en-US"/>
        </w:rPr>
        <w:t xml:space="preserve"> och</w:t>
      </w:r>
      <w:r>
        <w:rPr>
          <w:rFonts w:eastAsia="Calibri"/>
          <w:szCs w:val="22"/>
          <w:lang w:eastAsia="en-US"/>
        </w:rPr>
        <w:t xml:space="preserve"> vissa yrkesgrupper stöttas även med en del</w:t>
      </w:r>
      <w:r w:rsidRPr="00895FA4">
        <w:rPr>
          <w:rFonts w:eastAsia="Calibri"/>
          <w:szCs w:val="22"/>
          <w:lang w:eastAsia="en-US"/>
        </w:rPr>
        <w:t xml:space="preserve"> fria måltider. Efter en lång tid av att Moderaterna pressade på regeringen infördes undantag</w:t>
      </w:r>
      <w:r>
        <w:rPr>
          <w:rFonts w:eastAsia="Calibri"/>
          <w:szCs w:val="22"/>
          <w:lang w:eastAsia="en-US"/>
        </w:rPr>
        <w:t xml:space="preserve"> under våren 2020</w:t>
      </w:r>
      <w:r w:rsidRPr="00895FA4">
        <w:rPr>
          <w:rFonts w:eastAsia="Calibri"/>
          <w:szCs w:val="22"/>
          <w:lang w:eastAsia="en-US"/>
        </w:rPr>
        <w:t xml:space="preserve"> </w:t>
      </w:r>
      <w:r>
        <w:rPr>
          <w:rFonts w:eastAsia="Calibri"/>
          <w:szCs w:val="22"/>
          <w:lang w:eastAsia="en-US"/>
        </w:rPr>
        <w:t>i</w:t>
      </w:r>
      <w:r w:rsidRPr="00895FA4">
        <w:rPr>
          <w:rFonts w:eastAsia="Calibri"/>
          <w:szCs w:val="22"/>
          <w:lang w:eastAsia="en-US"/>
        </w:rPr>
        <w:t xml:space="preserve"> förmånsbeskattning</w:t>
      </w:r>
      <w:r>
        <w:rPr>
          <w:rFonts w:eastAsia="Calibri"/>
          <w:szCs w:val="22"/>
          <w:lang w:eastAsia="en-US"/>
        </w:rPr>
        <w:t>en</w:t>
      </w:r>
      <w:r w:rsidRPr="00895FA4">
        <w:rPr>
          <w:rFonts w:eastAsia="Calibri"/>
          <w:szCs w:val="22"/>
          <w:lang w:eastAsia="en-US"/>
        </w:rPr>
        <w:t xml:space="preserve"> för fri parkering, måltider, vissa transporter och gåvor.</w:t>
      </w:r>
      <w:r>
        <w:rPr>
          <w:rFonts w:eastAsia="Calibri"/>
          <w:szCs w:val="22"/>
          <w:lang w:eastAsia="en-US"/>
        </w:rPr>
        <w:t xml:space="preserve"> </w:t>
      </w:r>
      <w:r w:rsidRPr="00895FA4">
        <w:rPr>
          <w:rFonts w:eastAsia="Calibri"/>
          <w:szCs w:val="22"/>
          <w:lang w:eastAsia="en-US"/>
        </w:rPr>
        <w:br/>
      </w:r>
      <w:r w:rsidRPr="00895FA4">
        <w:rPr>
          <w:rFonts w:eastAsia="Calibri"/>
          <w:szCs w:val="22"/>
          <w:lang w:eastAsia="en-US"/>
        </w:rPr>
        <w:br/>
        <w:t xml:space="preserve">Det är inte </w:t>
      </w:r>
      <w:r>
        <w:rPr>
          <w:rFonts w:eastAsia="Calibri"/>
          <w:szCs w:val="22"/>
          <w:lang w:eastAsia="en-US"/>
        </w:rPr>
        <w:t>rimlig</w:t>
      </w:r>
      <w:r w:rsidRPr="00895FA4">
        <w:rPr>
          <w:rFonts w:eastAsia="Calibri"/>
          <w:szCs w:val="22"/>
          <w:lang w:eastAsia="en-US"/>
        </w:rPr>
        <w:t xml:space="preserve">t att de yrkesgrupper som </w:t>
      </w:r>
      <w:r>
        <w:rPr>
          <w:rFonts w:eastAsia="Calibri"/>
          <w:szCs w:val="22"/>
          <w:lang w:eastAsia="en-US"/>
        </w:rPr>
        <w:t>tar stort ansvar</w:t>
      </w:r>
      <w:r w:rsidRPr="00895FA4">
        <w:rPr>
          <w:rFonts w:eastAsia="Calibri"/>
          <w:szCs w:val="22"/>
          <w:lang w:eastAsia="en-US"/>
        </w:rPr>
        <w:t xml:space="preserve"> och risk</w:t>
      </w:r>
      <w:r>
        <w:rPr>
          <w:rFonts w:eastAsia="Calibri"/>
          <w:szCs w:val="22"/>
          <w:lang w:eastAsia="en-US"/>
        </w:rPr>
        <w:t>er</w:t>
      </w:r>
      <w:r w:rsidRPr="00895FA4">
        <w:rPr>
          <w:rFonts w:eastAsia="Calibri"/>
          <w:szCs w:val="22"/>
          <w:lang w:eastAsia="en-US"/>
        </w:rPr>
        <w:t xml:space="preserve"> i krisen ska förmånsbeskattas för det stöd det offentliga och samhället bistår med för att understödja deras arbete. Det är även en fråga </w:t>
      </w:r>
      <w:r>
        <w:rPr>
          <w:rFonts w:eastAsia="Calibri"/>
          <w:szCs w:val="22"/>
          <w:lang w:eastAsia="en-US"/>
        </w:rPr>
        <w:t xml:space="preserve">om värderingar, men också </w:t>
      </w:r>
      <w:r w:rsidRPr="00895FA4">
        <w:rPr>
          <w:rFonts w:eastAsia="Calibri"/>
          <w:szCs w:val="22"/>
          <w:lang w:eastAsia="en-US"/>
        </w:rPr>
        <w:t xml:space="preserve">om skattesystemets legitimitet. </w:t>
      </w:r>
      <w:r>
        <w:rPr>
          <w:rFonts w:eastAsia="Calibri"/>
          <w:szCs w:val="22"/>
          <w:lang w:eastAsia="en-US"/>
        </w:rPr>
        <w:t>Värdet av att underlätta för fler att använda bilen i krisen är också stor när det är viktigt att bidra till minskad trängsel i kollektivtrafiken.</w:t>
      </w:r>
    </w:p>
    <w:p w14:paraId="1DD32640" w14:textId="2CD8789A" w:rsidR="007B4296" w:rsidRDefault="007B4296" w:rsidP="007B4296">
      <w:pPr>
        <w:spacing w:line="276" w:lineRule="auto"/>
        <w:rPr>
          <w:rFonts w:eastAsia="Calibri"/>
          <w:szCs w:val="22"/>
          <w:lang w:eastAsia="en-US"/>
        </w:rPr>
      </w:pPr>
      <w:r>
        <w:rPr>
          <w:rFonts w:eastAsia="Calibri"/>
          <w:szCs w:val="22"/>
          <w:lang w:eastAsia="en-US"/>
        </w:rPr>
        <w:br/>
        <w:t>Under våren infördes tillfälliga undantag kring viss förmånsbeskattning. A</w:t>
      </w:r>
      <w:r w:rsidRPr="001614F7">
        <w:rPr>
          <w:rFonts w:eastAsia="Calibri"/>
          <w:szCs w:val="22"/>
          <w:lang w:eastAsia="en-US"/>
        </w:rPr>
        <w:t>nställda som ha</w:t>
      </w:r>
      <w:r>
        <w:rPr>
          <w:rFonts w:eastAsia="Calibri"/>
          <w:szCs w:val="22"/>
          <w:lang w:eastAsia="en-US"/>
        </w:rPr>
        <w:t>de</w:t>
      </w:r>
      <w:r w:rsidRPr="001614F7">
        <w:rPr>
          <w:rFonts w:eastAsia="Calibri"/>
          <w:szCs w:val="22"/>
          <w:lang w:eastAsia="en-US"/>
        </w:rPr>
        <w:t xml:space="preserve"> fri parkering i anslutning till arbetsplatsen </w:t>
      </w:r>
      <w:r>
        <w:rPr>
          <w:rFonts w:eastAsia="Calibri"/>
          <w:szCs w:val="22"/>
          <w:lang w:eastAsia="en-US"/>
        </w:rPr>
        <w:t xml:space="preserve">behövde </w:t>
      </w:r>
      <w:r w:rsidRPr="001614F7">
        <w:rPr>
          <w:rFonts w:eastAsia="Calibri"/>
          <w:szCs w:val="22"/>
          <w:lang w:eastAsia="en-US"/>
        </w:rPr>
        <w:t xml:space="preserve">inte förmånsbeskattas för parkeringen under perioden 1 april–31 december 2020. Anställda </w:t>
      </w:r>
      <w:r>
        <w:rPr>
          <w:rFonts w:eastAsia="Calibri"/>
          <w:szCs w:val="22"/>
          <w:lang w:eastAsia="en-US"/>
        </w:rPr>
        <w:t>behövde</w:t>
      </w:r>
      <w:r w:rsidRPr="001614F7">
        <w:rPr>
          <w:rFonts w:eastAsia="Calibri"/>
          <w:szCs w:val="22"/>
          <w:lang w:eastAsia="en-US"/>
        </w:rPr>
        <w:t xml:space="preserve"> heller inte förmånsbeskattas för gåvor </w:t>
      </w:r>
      <w:r>
        <w:rPr>
          <w:rFonts w:eastAsia="Calibri"/>
          <w:szCs w:val="22"/>
          <w:lang w:eastAsia="en-US"/>
        </w:rPr>
        <w:t>från</w:t>
      </w:r>
      <w:r w:rsidRPr="001614F7">
        <w:rPr>
          <w:rFonts w:eastAsia="Calibri"/>
          <w:szCs w:val="22"/>
          <w:lang w:eastAsia="en-US"/>
        </w:rPr>
        <w:t xml:space="preserve"> </w:t>
      </w:r>
      <w:r>
        <w:rPr>
          <w:rFonts w:eastAsia="Calibri"/>
          <w:szCs w:val="22"/>
          <w:lang w:eastAsia="en-US"/>
        </w:rPr>
        <w:t xml:space="preserve">arbetsgivaren </w:t>
      </w:r>
      <w:r w:rsidRPr="001614F7">
        <w:rPr>
          <w:rFonts w:eastAsia="Calibri"/>
          <w:szCs w:val="22"/>
          <w:lang w:eastAsia="en-US"/>
        </w:rPr>
        <w:t>under perioden 1 juni–31 december 202</w:t>
      </w:r>
      <w:r>
        <w:rPr>
          <w:rFonts w:eastAsia="Calibri"/>
          <w:szCs w:val="22"/>
          <w:lang w:eastAsia="en-US"/>
        </w:rPr>
        <w:t>0. Detta</w:t>
      </w:r>
      <w:r w:rsidRPr="001614F7">
        <w:rPr>
          <w:rFonts w:eastAsia="Calibri"/>
          <w:szCs w:val="22"/>
          <w:lang w:eastAsia="en-US"/>
        </w:rPr>
        <w:t xml:space="preserve"> </w:t>
      </w:r>
      <w:r>
        <w:rPr>
          <w:rFonts w:eastAsia="Calibri"/>
          <w:szCs w:val="22"/>
          <w:lang w:eastAsia="en-US"/>
        </w:rPr>
        <w:t>gällde gåvor med ett</w:t>
      </w:r>
      <w:r w:rsidRPr="001614F7">
        <w:rPr>
          <w:rFonts w:eastAsia="Calibri"/>
          <w:szCs w:val="22"/>
          <w:lang w:eastAsia="en-US"/>
        </w:rPr>
        <w:t xml:space="preserve"> sammantaget</w:t>
      </w:r>
      <w:r>
        <w:rPr>
          <w:rFonts w:eastAsia="Calibri"/>
          <w:szCs w:val="22"/>
          <w:lang w:eastAsia="en-US"/>
        </w:rPr>
        <w:t xml:space="preserve"> värde om</w:t>
      </w:r>
      <w:r w:rsidRPr="001614F7">
        <w:rPr>
          <w:rFonts w:eastAsia="Calibri"/>
          <w:szCs w:val="22"/>
          <w:lang w:eastAsia="en-US"/>
        </w:rPr>
        <w:t xml:space="preserve"> högst 1000 kr per anställd</w:t>
      </w:r>
      <w:r>
        <w:rPr>
          <w:rFonts w:eastAsia="Calibri"/>
          <w:szCs w:val="22"/>
          <w:lang w:eastAsia="en-US"/>
        </w:rPr>
        <w:t xml:space="preserve">. </w:t>
      </w:r>
      <w:r w:rsidRPr="00895FA4">
        <w:rPr>
          <w:rFonts w:eastAsia="Calibri"/>
          <w:szCs w:val="22"/>
          <w:lang w:eastAsia="en-US"/>
        </w:rPr>
        <w:t>Vi</w:t>
      </w:r>
      <w:r>
        <w:rPr>
          <w:rFonts w:eastAsia="Calibri"/>
          <w:szCs w:val="22"/>
          <w:lang w:eastAsia="en-US"/>
        </w:rPr>
        <w:t>d</w:t>
      </w:r>
      <w:r w:rsidRPr="00895FA4">
        <w:rPr>
          <w:rFonts w:eastAsia="Calibri"/>
          <w:szCs w:val="22"/>
          <w:lang w:eastAsia="en-US"/>
        </w:rPr>
        <w:t xml:space="preserve"> årsskiftet gick</w:t>
      </w:r>
      <w:r>
        <w:rPr>
          <w:rFonts w:eastAsia="Calibri"/>
          <w:szCs w:val="22"/>
          <w:lang w:eastAsia="en-US"/>
        </w:rPr>
        <w:t xml:space="preserve"> </w:t>
      </w:r>
      <w:r w:rsidRPr="00895FA4">
        <w:rPr>
          <w:rFonts w:eastAsia="Calibri"/>
          <w:szCs w:val="22"/>
          <w:lang w:eastAsia="en-US"/>
        </w:rPr>
        <w:t>undantaget av förmånsbeskattning av fri parkering och vissa gåvor till anställda ut. Pandemin pågår dessvärre fortfarande vilket motiverar att dessa undantag bör förlängas.</w:t>
      </w:r>
    </w:p>
    <w:p w14:paraId="07977754" w14:textId="77777777" w:rsidR="007B4296" w:rsidRPr="007B4296" w:rsidRDefault="007B4296" w:rsidP="007B4296">
      <w:pPr>
        <w:spacing w:line="276" w:lineRule="auto"/>
        <w:rPr>
          <w:rFonts w:eastAsia="Calibri"/>
          <w:szCs w:val="22"/>
          <w:lang w:eastAsia="en-US"/>
        </w:rPr>
      </w:pPr>
    </w:p>
    <w:p w14:paraId="486F27C9" w14:textId="77777777" w:rsidR="007B4296" w:rsidRDefault="007B4296" w:rsidP="007B4296">
      <w:pPr>
        <w:autoSpaceDE w:val="0"/>
        <w:autoSpaceDN w:val="0"/>
        <w:adjustRightInd w:val="0"/>
        <w:spacing w:line="276" w:lineRule="auto"/>
        <w:rPr>
          <w:rFonts w:eastAsia="Calibri"/>
          <w:szCs w:val="22"/>
          <w:lang w:eastAsia="en-US"/>
        </w:rPr>
      </w:pPr>
      <w:r w:rsidRPr="007251D1">
        <w:rPr>
          <w:rFonts w:eastAsia="Calibri"/>
          <w:szCs w:val="22"/>
          <w:lang w:eastAsia="en-US"/>
        </w:rPr>
        <w:t xml:space="preserve">Moderaterna föreslår därför att skatteutskottet uppdrar till regeringen </w:t>
      </w:r>
      <w:r w:rsidRPr="008060FC">
        <w:rPr>
          <w:rFonts w:eastAsia="Calibri"/>
          <w:szCs w:val="22"/>
          <w:lang w:eastAsia="en-US"/>
        </w:rPr>
        <w:t xml:space="preserve">att förlänga undantaget av förmånsbeskattning av fri parkering i anslutning till arbetsplatsen och gåvor från arbetsgivare. Undantaget av förmånsbeskattning upphörde att gälla vid årsskiftet </w:t>
      </w:r>
      <w:r>
        <w:rPr>
          <w:rFonts w:eastAsia="Calibri"/>
          <w:szCs w:val="22"/>
          <w:lang w:eastAsia="en-US"/>
        </w:rPr>
        <w:t>och</w:t>
      </w:r>
      <w:r w:rsidRPr="008060FC">
        <w:rPr>
          <w:rFonts w:eastAsia="Calibri"/>
          <w:szCs w:val="22"/>
          <w:lang w:eastAsia="en-US"/>
        </w:rPr>
        <w:t xml:space="preserve"> bör nu förlängas och gälla tills vidare under krisen. U</w:t>
      </w:r>
      <w:r w:rsidRPr="007251D1">
        <w:rPr>
          <w:rFonts w:eastAsia="Calibri"/>
          <w:szCs w:val="22"/>
          <w:lang w:eastAsia="en-US"/>
        </w:rPr>
        <w:t>ndantaget bör kunna tillämpas retroaktiv</w:t>
      </w:r>
      <w:r w:rsidRPr="008060FC">
        <w:rPr>
          <w:rFonts w:eastAsia="Calibri"/>
          <w:szCs w:val="22"/>
          <w:lang w:eastAsia="en-US"/>
        </w:rPr>
        <w:t>t.</w:t>
      </w:r>
    </w:p>
    <w:p w14:paraId="6B562F3F" w14:textId="77777777" w:rsidR="007B4296" w:rsidRDefault="007B4296" w:rsidP="007B4296">
      <w:pPr>
        <w:autoSpaceDE w:val="0"/>
        <w:autoSpaceDN w:val="0"/>
        <w:adjustRightInd w:val="0"/>
        <w:spacing w:line="276" w:lineRule="auto"/>
        <w:rPr>
          <w:rFonts w:eastAsia="Calibri"/>
          <w:szCs w:val="22"/>
          <w:lang w:eastAsia="en-US"/>
        </w:rPr>
      </w:pPr>
    </w:p>
    <w:p w14:paraId="645F6CEF" w14:textId="77777777" w:rsidR="007B4296" w:rsidRDefault="007B4296" w:rsidP="007B4296">
      <w:pPr>
        <w:autoSpaceDE w:val="0"/>
        <w:autoSpaceDN w:val="0"/>
        <w:adjustRightInd w:val="0"/>
        <w:spacing w:line="276" w:lineRule="auto"/>
        <w:rPr>
          <w:rFonts w:eastAsia="Calibri"/>
          <w:szCs w:val="22"/>
          <w:lang w:eastAsia="en-US"/>
        </w:rPr>
      </w:pPr>
    </w:p>
    <w:p w14:paraId="3BE30024" w14:textId="77777777" w:rsidR="007B4296" w:rsidRDefault="007B4296" w:rsidP="007B4296">
      <w:pPr>
        <w:autoSpaceDE w:val="0"/>
        <w:autoSpaceDN w:val="0"/>
        <w:adjustRightInd w:val="0"/>
        <w:spacing w:line="276" w:lineRule="auto"/>
        <w:rPr>
          <w:rFonts w:eastAsia="Calibri"/>
          <w:szCs w:val="22"/>
          <w:lang w:eastAsia="en-US"/>
        </w:rPr>
      </w:pPr>
      <w:r w:rsidRPr="00A46716">
        <w:rPr>
          <w:rFonts w:eastAsia="Calibri"/>
          <w:szCs w:val="22"/>
          <w:lang w:eastAsia="en-US"/>
        </w:rPr>
        <w:t xml:space="preserve">Niklas Wykman (M) </w:t>
      </w:r>
      <w:r>
        <w:rPr>
          <w:rFonts w:eastAsia="Calibri"/>
          <w:szCs w:val="22"/>
          <w:lang w:eastAsia="en-US"/>
        </w:rPr>
        <w:tab/>
      </w:r>
      <w:r>
        <w:rPr>
          <w:rFonts w:eastAsia="Calibri"/>
          <w:szCs w:val="22"/>
          <w:lang w:eastAsia="en-US"/>
        </w:rPr>
        <w:tab/>
      </w:r>
      <w:r w:rsidRPr="00A46716">
        <w:rPr>
          <w:rFonts w:eastAsia="Calibri"/>
          <w:szCs w:val="22"/>
          <w:lang w:eastAsia="en-US"/>
        </w:rPr>
        <w:t>Helena Bouveng (M)</w:t>
      </w:r>
    </w:p>
    <w:p w14:paraId="3FA1CD2D" w14:textId="77777777" w:rsidR="007B4296" w:rsidRPr="00A46716" w:rsidRDefault="007B4296" w:rsidP="007B4296">
      <w:pPr>
        <w:autoSpaceDE w:val="0"/>
        <w:autoSpaceDN w:val="0"/>
        <w:adjustRightInd w:val="0"/>
        <w:spacing w:line="276" w:lineRule="auto"/>
        <w:rPr>
          <w:rFonts w:eastAsia="Calibri"/>
          <w:szCs w:val="22"/>
          <w:lang w:eastAsia="en-US"/>
        </w:rPr>
      </w:pPr>
    </w:p>
    <w:p w14:paraId="3D4911DD" w14:textId="77777777" w:rsidR="007B4296" w:rsidRDefault="007B4296" w:rsidP="007B4296">
      <w:pPr>
        <w:autoSpaceDE w:val="0"/>
        <w:autoSpaceDN w:val="0"/>
        <w:adjustRightInd w:val="0"/>
        <w:spacing w:line="276" w:lineRule="auto"/>
        <w:rPr>
          <w:rFonts w:eastAsia="Calibri"/>
          <w:szCs w:val="22"/>
          <w:lang w:eastAsia="en-US"/>
        </w:rPr>
      </w:pPr>
      <w:r w:rsidRPr="00A46716">
        <w:rPr>
          <w:rFonts w:eastAsia="Calibri"/>
          <w:szCs w:val="22"/>
          <w:lang w:eastAsia="en-US"/>
        </w:rPr>
        <w:t xml:space="preserve">Boriana Åberg (M) </w:t>
      </w:r>
      <w:r>
        <w:rPr>
          <w:rFonts w:eastAsia="Calibri"/>
          <w:szCs w:val="22"/>
          <w:lang w:eastAsia="en-US"/>
        </w:rPr>
        <w:tab/>
      </w:r>
      <w:r>
        <w:rPr>
          <w:rFonts w:eastAsia="Calibri"/>
          <w:szCs w:val="22"/>
          <w:lang w:eastAsia="en-US"/>
        </w:rPr>
        <w:tab/>
      </w:r>
      <w:r w:rsidRPr="00A46716">
        <w:rPr>
          <w:rFonts w:eastAsia="Calibri"/>
          <w:szCs w:val="22"/>
          <w:lang w:eastAsia="en-US"/>
        </w:rPr>
        <w:t>Kjell Jansson (M)</w:t>
      </w:r>
    </w:p>
    <w:p w14:paraId="092D3495" w14:textId="77777777" w:rsidR="007B4296" w:rsidRDefault="007B4296" w:rsidP="007B4296">
      <w:pPr>
        <w:autoSpaceDE w:val="0"/>
        <w:autoSpaceDN w:val="0"/>
        <w:adjustRightInd w:val="0"/>
        <w:spacing w:line="276" w:lineRule="auto"/>
        <w:rPr>
          <w:rFonts w:eastAsia="Calibri"/>
          <w:szCs w:val="22"/>
          <w:lang w:eastAsia="en-US"/>
        </w:rPr>
      </w:pPr>
    </w:p>
    <w:p w14:paraId="2646E35D" w14:textId="77777777" w:rsidR="007B4296" w:rsidRPr="007251D1" w:rsidRDefault="007B4296" w:rsidP="007B4296">
      <w:pPr>
        <w:autoSpaceDE w:val="0"/>
        <w:autoSpaceDN w:val="0"/>
        <w:adjustRightInd w:val="0"/>
        <w:spacing w:line="276" w:lineRule="auto"/>
        <w:rPr>
          <w:rFonts w:eastAsia="Calibri"/>
          <w:szCs w:val="22"/>
          <w:lang w:eastAsia="en-US"/>
        </w:rPr>
      </w:pPr>
      <w:r w:rsidRPr="00A46716">
        <w:rPr>
          <w:rFonts w:eastAsia="Calibri"/>
          <w:szCs w:val="22"/>
          <w:lang w:eastAsia="en-US"/>
        </w:rPr>
        <w:t>Fredrik Schulte (M)</w:t>
      </w:r>
    </w:p>
    <w:p w14:paraId="4B6647F6" w14:textId="77777777" w:rsidR="007B4296" w:rsidRDefault="007B4296" w:rsidP="00703092">
      <w:pPr>
        <w:widowControl/>
      </w:pPr>
    </w:p>
    <w:sectPr w:rsidR="007B4296"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64405"/>
    <w:rsid w:val="00076D7D"/>
    <w:rsid w:val="00085EC7"/>
    <w:rsid w:val="000950D9"/>
    <w:rsid w:val="000A10F5"/>
    <w:rsid w:val="000B2293"/>
    <w:rsid w:val="000B7C05"/>
    <w:rsid w:val="000C0F16"/>
    <w:rsid w:val="000D0939"/>
    <w:rsid w:val="000D4D83"/>
    <w:rsid w:val="000F2258"/>
    <w:rsid w:val="000F34DA"/>
    <w:rsid w:val="000F47DE"/>
    <w:rsid w:val="000F4B22"/>
    <w:rsid w:val="00102BE9"/>
    <w:rsid w:val="00104694"/>
    <w:rsid w:val="00133B7E"/>
    <w:rsid w:val="00140387"/>
    <w:rsid w:val="00144FCB"/>
    <w:rsid w:val="001507C0"/>
    <w:rsid w:val="001522CE"/>
    <w:rsid w:val="00161AA6"/>
    <w:rsid w:val="001631CE"/>
    <w:rsid w:val="00186BCD"/>
    <w:rsid w:val="0019469E"/>
    <w:rsid w:val="001A1578"/>
    <w:rsid w:val="001A57F5"/>
    <w:rsid w:val="001C74B4"/>
    <w:rsid w:val="001D1E8F"/>
    <w:rsid w:val="001E1FAC"/>
    <w:rsid w:val="002174A8"/>
    <w:rsid w:val="002373C0"/>
    <w:rsid w:val="00245992"/>
    <w:rsid w:val="00246D79"/>
    <w:rsid w:val="00246FAC"/>
    <w:rsid w:val="002544E0"/>
    <w:rsid w:val="002624FF"/>
    <w:rsid w:val="00274266"/>
    <w:rsid w:val="00275CD2"/>
    <w:rsid w:val="00277F93"/>
    <w:rsid w:val="00296D10"/>
    <w:rsid w:val="002B1854"/>
    <w:rsid w:val="002B51DB"/>
    <w:rsid w:val="002D2AB5"/>
    <w:rsid w:val="002E1614"/>
    <w:rsid w:val="002F284C"/>
    <w:rsid w:val="003102EF"/>
    <w:rsid w:val="00314F14"/>
    <w:rsid w:val="003378A2"/>
    <w:rsid w:val="00360479"/>
    <w:rsid w:val="00362805"/>
    <w:rsid w:val="00363647"/>
    <w:rsid w:val="003745F4"/>
    <w:rsid w:val="0037567A"/>
    <w:rsid w:val="00380417"/>
    <w:rsid w:val="003815DF"/>
    <w:rsid w:val="00394192"/>
    <w:rsid w:val="003952A4"/>
    <w:rsid w:val="0039591D"/>
    <w:rsid w:val="003A48EB"/>
    <w:rsid w:val="003A729A"/>
    <w:rsid w:val="003C15AA"/>
    <w:rsid w:val="003D2B22"/>
    <w:rsid w:val="003D3213"/>
    <w:rsid w:val="003D65DF"/>
    <w:rsid w:val="003E3027"/>
    <w:rsid w:val="003F04FF"/>
    <w:rsid w:val="003F49FA"/>
    <w:rsid w:val="003F642F"/>
    <w:rsid w:val="003F76C0"/>
    <w:rsid w:val="0041580F"/>
    <w:rsid w:val="0041582D"/>
    <w:rsid w:val="00416EC2"/>
    <w:rsid w:val="00417945"/>
    <w:rsid w:val="004206DB"/>
    <w:rsid w:val="004245AC"/>
    <w:rsid w:val="00445589"/>
    <w:rsid w:val="00446353"/>
    <w:rsid w:val="00446C86"/>
    <w:rsid w:val="00450DFC"/>
    <w:rsid w:val="00455029"/>
    <w:rsid w:val="004673D5"/>
    <w:rsid w:val="00476D1F"/>
    <w:rsid w:val="00481B64"/>
    <w:rsid w:val="004924CD"/>
    <w:rsid w:val="00494D6F"/>
    <w:rsid w:val="004A0DC8"/>
    <w:rsid w:val="004B6D8F"/>
    <w:rsid w:val="004C27C6"/>
    <w:rsid w:val="004C5D4F"/>
    <w:rsid w:val="004C6112"/>
    <w:rsid w:val="004D717F"/>
    <w:rsid w:val="004E0699"/>
    <w:rsid w:val="004E6747"/>
    <w:rsid w:val="004F1B55"/>
    <w:rsid w:val="004F680C"/>
    <w:rsid w:val="0050040F"/>
    <w:rsid w:val="00502075"/>
    <w:rsid w:val="005108E6"/>
    <w:rsid w:val="00511458"/>
    <w:rsid w:val="00511E86"/>
    <w:rsid w:val="00517E7E"/>
    <w:rsid w:val="005313CE"/>
    <w:rsid w:val="00533D68"/>
    <w:rsid w:val="00540AE9"/>
    <w:rsid w:val="00555EB7"/>
    <w:rsid w:val="0056288A"/>
    <w:rsid w:val="00565087"/>
    <w:rsid w:val="00574036"/>
    <w:rsid w:val="00581568"/>
    <w:rsid w:val="00592BE9"/>
    <w:rsid w:val="005B0262"/>
    <w:rsid w:val="005C1541"/>
    <w:rsid w:val="005C2F5F"/>
    <w:rsid w:val="005C3A33"/>
    <w:rsid w:val="005C3ED7"/>
    <w:rsid w:val="005E28B9"/>
    <w:rsid w:val="005E439C"/>
    <w:rsid w:val="005F493C"/>
    <w:rsid w:val="005F57D4"/>
    <w:rsid w:val="006008A0"/>
    <w:rsid w:val="00614540"/>
    <w:rsid w:val="00627E2B"/>
    <w:rsid w:val="0067605A"/>
    <w:rsid w:val="00691062"/>
    <w:rsid w:val="00697EB5"/>
    <w:rsid w:val="006A511D"/>
    <w:rsid w:val="006B7B0C"/>
    <w:rsid w:val="006C21FA"/>
    <w:rsid w:val="006D3126"/>
    <w:rsid w:val="00703092"/>
    <w:rsid w:val="007164EE"/>
    <w:rsid w:val="00723D66"/>
    <w:rsid w:val="00726EE5"/>
    <w:rsid w:val="00731EE4"/>
    <w:rsid w:val="00735F63"/>
    <w:rsid w:val="00750FF0"/>
    <w:rsid w:val="007515BB"/>
    <w:rsid w:val="007557B6"/>
    <w:rsid w:val="00755B50"/>
    <w:rsid w:val="00767BDA"/>
    <w:rsid w:val="00771B76"/>
    <w:rsid w:val="00774586"/>
    <w:rsid w:val="00780720"/>
    <w:rsid w:val="007A4A75"/>
    <w:rsid w:val="007B4296"/>
    <w:rsid w:val="007F6B0D"/>
    <w:rsid w:val="00815438"/>
    <w:rsid w:val="00815B5B"/>
    <w:rsid w:val="00834B38"/>
    <w:rsid w:val="008378F7"/>
    <w:rsid w:val="0084645A"/>
    <w:rsid w:val="008557FA"/>
    <w:rsid w:val="0086262B"/>
    <w:rsid w:val="008808A5"/>
    <w:rsid w:val="008C2DE4"/>
    <w:rsid w:val="008C68ED"/>
    <w:rsid w:val="008D12B1"/>
    <w:rsid w:val="008F1A6E"/>
    <w:rsid w:val="008F4D68"/>
    <w:rsid w:val="008F656A"/>
    <w:rsid w:val="00903C80"/>
    <w:rsid w:val="00906C2D"/>
    <w:rsid w:val="00915674"/>
    <w:rsid w:val="009216D5"/>
    <w:rsid w:val="00921E58"/>
    <w:rsid w:val="009249A0"/>
    <w:rsid w:val="00930B18"/>
    <w:rsid w:val="00937BF3"/>
    <w:rsid w:val="00946978"/>
    <w:rsid w:val="00947E4C"/>
    <w:rsid w:val="00953D59"/>
    <w:rsid w:val="00954010"/>
    <w:rsid w:val="0095625C"/>
    <w:rsid w:val="0096348C"/>
    <w:rsid w:val="00973D8B"/>
    <w:rsid w:val="009815DB"/>
    <w:rsid w:val="00984F1C"/>
    <w:rsid w:val="009A68FE"/>
    <w:rsid w:val="009B0A01"/>
    <w:rsid w:val="009B0E9B"/>
    <w:rsid w:val="009C3BE7"/>
    <w:rsid w:val="009C7F4F"/>
    <w:rsid w:val="009D1BB5"/>
    <w:rsid w:val="009D3389"/>
    <w:rsid w:val="009D61C7"/>
    <w:rsid w:val="009D6560"/>
    <w:rsid w:val="009F6E99"/>
    <w:rsid w:val="00A01787"/>
    <w:rsid w:val="00A258F2"/>
    <w:rsid w:val="00A31820"/>
    <w:rsid w:val="00A364FA"/>
    <w:rsid w:val="00A401A5"/>
    <w:rsid w:val="00A46C20"/>
    <w:rsid w:val="00A55748"/>
    <w:rsid w:val="00A63738"/>
    <w:rsid w:val="00A70B78"/>
    <w:rsid w:val="00A744C3"/>
    <w:rsid w:val="00A81721"/>
    <w:rsid w:val="00A84DE6"/>
    <w:rsid w:val="00A90C14"/>
    <w:rsid w:val="00A9262A"/>
    <w:rsid w:val="00AB15F1"/>
    <w:rsid w:val="00AB3136"/>
    <w:rsid w:val="00AB44EA"/>
    <w:rsid w:val="00AC70C3"/>
    <w:rsid w:val="00AF2E3C"/>
    <w:rsid w:val="00AF7C8D"/>
    <w:rsid w:val="00B15788"/>
    <w:rsid w:val="00B3204F"/>
    <w:rsid w:val="00B54D41"/>
    <w:rsid w:val="00B60B32"/>
    <w:rsid w:val="00B64A91"/>
    <w:rsid w:val="00B65151"/>
    <w:rsid w:val="00B7606C"/>
    <w:rsid w:val="00B85160"/>
    <w:rsid w:val="00B9203B"/>
    <w:rsid w:val="00BE7A1F"/>
    <w:rsid w:val="00C00C2D"/>
    <w:rsid w:val="00C16B87"/>
    <w:rsid w:val="00C25306"/>
    <w:rsid w:val="00C3591B"/>
    <w:rsid w:val="00C4713F"/>
    <w:rsid w:val="00C60220"/>
    <w:rsid w:val="00C702CD"/>
    <w:rsid w:val="00C81684"/>
    <w:rsid w:val="00C901AA"/>
    <w:rsid w:val="00C919F3"/>
    <w:rsid w:val="00C92589"/>
    <w:rsid w:val="00C93236"/>
    <w:rsid w:val="00CA0868"/>
    <w:rsid w:val="00CA262C"/>
    <w:rsid w:val="00CA39FE"/>
    <w:rsid w:val="00CA4F10"/>
    <w:rsid w:val="00CB4BD3"/>
    <w:rsid w:val="00CF4289"/>
    <w:rsid w:val="00D12EAD"/>
    <w:rsid w:val="00D226B6"/>
    <w:rsid w:val="00D31745"/>
    <w:rsid w:val="00D360F7"/>
    <w:rsid w:val="00D44270"/>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7DC3"/>
    <w:rsid w:val="00E066D8"/>
    <w:rsid w:val="00E31AA3"/>
    <w:rsid w:val="00E33787"/>
    <w:rsid w:val="00E33857"/>
    <w:rsid w:val="00E45D77"/>
    <w:rsid w:val="00E57DF8"/>
    <w:rsid w:val="00E631D3"/>
    <w:rsid w:val="00E67EBA"/>
    <w:rsid w:val="00E70A95"/>
    <w:rsid w:val="00E916EA"/>
    <w:rsid w:val="00E91F39"/>
    <w:rsid w:val="00E92A77"/>
    <w:rsid w:val="00E9326E"/>
    <w:rsid w:val="00E948E9"/>
    <w:rsid w:val="00E96868"/>
    <w:rsid w:val="00EA0FD9"/>
    <w:rsid w:val="00EA2807"/>
    <w:rsid w:val="00EA7B07"/>
    <w:rsid w:val="00EA7B53"/>
    <w:rsid w:val="00ED4EF3"/>
    <w:rsid w:val="00EE0D0B"/>
    <w:rsid w:val="00EE7FFE"/>
    <w:rsid w:val="00EF70DA"/>
    <w:rsid w:val="00F0569E"/>
    <w:rsid w:val="00F064EF"/>
    <w:rsid w:val="00F236AC"/>
    <w:rsid w:val="00F37A94"/>
    <w:rsid w:val="00F46F5A"/>
    <w:rsid w:val="00F70370"/>
    <w:rsid w:val="00F93B25"/>
    <w:rsid w:val="00F968D3"/>
    <w:rsid w:val="00FA384F"/>
    <w:rsid w:val="00FB3BD6"/>
    <w:rsid w:val="00FB538C"/>
    <w:rsid w:val="00FC7B39"/>
    <w:rsid w:val="00FD13A3"/>
    <w:rsid w:val="00FE35DD"/>
    <w:rsid w:val="00FF5A02"/>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01BEF"/>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character" w:styleId="Kommentarsreferens">
    <w:name w:val="annotation reference"/>
    <w:basedOn w:val="Standardstycketeckensnitt"/>
    <w:rsid w:val="00815438"/>
    <w:rPr>
      <w:sz w:val="16"/>
      <w:szCs w:val="16"/>
    </w:rPr>
  </w:style>
  <w:style w:type="paragraph" w:styleId="Kommentarer">
    <w:name w:val="annotation text"/>
    <w:basedOn w:val="Normal"/>
    <w:link w:val="KommentarerChar"/>
    <w:rsid w:val="00815438"/>
    <w:rPr>
      <w:sz w:val="20"/>
    </w:rPr>
  </w:style>
  <w:style w:type="character" w:customStyle="1" w:styleId="KommentarerChar">
    <w:name w:val="Kommentarer Char"/>
    <w:basedOn w:val="Standardstycketeckensnitt"/>
    <w:link w:val="Kommentarer"/>
    <w:rsid w:val="00815438"/>
  </w:style>
  <w:style w:type="paragraph" w:styleId="Kommentarsmne">
    <w:name w:val="annotation subject"/>
    <w:basedOn w:val="Kommentarer"/>
    <w:next w:val="Kommentarer"/>
    <w:link w:val="KommentarsmneChar"/>
    <w:rsid w:val="00815438"/>
    <w:rPr>
      <w:b/>
      <w:bCs/>
    </w:rPr>
  </w:style>
  <w:style w:type="character" w:customStyle="1" w:styleId="KommentarsmneChar">
    <w:name w:val="Kommentarsämne Char"/>
    <w:basedOn w:val="KommentarerChar"/>
    <w:link w:val="Kommentarsmne"/>
    <w:rsid w:val="00815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765925132">
      <w:bodyDiv w:val="1"/>
      <w:marLeft w:val="0"/>
      <w:marRight w:val="0"/>
      <w:marTop w:val="0"/>
      <w:marBottom w:val="0"/>
      <w:divBdr>
        <w:top w:val="none" w:sz="0" w:space="0" w:color="auto"/>
        <w:left w:val="none" w:sz="0" w:space="0" w:color="auto"/>
        <w:bottom w:val="none" w:sz="0" w:space="0" w:color="auto"/>
        <w:right w:val="none" w:sz="0" w:space="0" w:color="auto"/>
      </w:divBdr>
    </w:div>
    <w:div w:id="932468397">
      <w:bodyDiv w:val="1"/>
      <w:marLeft w:val="0"/>
      <w:marRight w:val="0"/>
      <w:marTop w:val="0"/>
      <w:marBottom w:val="0"/>
      <w:divBdr>
        <w:top w:val="none" w:sz="0" w:space="0" w:color="auto"/>
        <w:left w:val="none" w:sz="0" w:space="0" w:color="auto"/>
        <w:bottom w:val="none" w:sz="0" w:space="0" w:color="auto"/>
        <w:right w:val="none" w:sz="0" w:space="0" w:color="auto"/>
      </w:divBdr>
    </w:div>
    <w:div w:id="196257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6</Pages>
  <Words>1529</Words>
  <Characters>9695</Characters>
  <Application>Microsoft Office Word</Application>
  <DocSecurity>4</DocSecurity>
  <Lines>1077</Lines>
  <Paragraphs>261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2017-09-22T10:37:00Z</cp:lastPrinted>
  <dcterms:created xsi:type="dcterms:W3CDTF">2021-03-02T15:07:00Z</dcterms:created>
  <dcterms:modified xsi:type="dcterms:W3CDTF">2021-03-02T15:07:00Z</dcterms:modified>
</cp:coreProperties>
</file>