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7F4ABC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BC3279">
              <w:rPr>
                <w:b/>
                <w:lang w:eastAsia="en-US"/>
              </w:rPr>
              <w:t>1</w:t>
            </w:r>
            <w:r w:rsidR="00D435EB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B4E4E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F11A92">
              <w:rPr>
                <w:lang w:eastAsia="en-US"/>
              </w:rPr>
              <w:t>1</w:t>
            </w:r>
            <w:r w:rsidR="00BC3279">
              <w:rPr>
                <w:lang w:eastAsia="en-US"/>
              </w:rPr>
              <w:t>1-1</w:t>
            </w:r>
            <w:r w:rsidR="00D435EB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FBD74B8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</w:t>
            </w:r>
            <w:r w:rsidR="00BC3279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435EB">
              <w:rPr>
                <w:color w:val="000000" w:themeColor="text1"/>
                <w:lang w:eastAsia="en-US"/>
              </w:rPr>
              <w:t>11:05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77777777" w:rsidR="00DD00D6" w:rsidRPr="00DF4413" w:rsidRDefault="00DD00D6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40E32F3F" w:rsidR="006003EA" w:rsidRPr="00F11A92" w:rsidRDefault="00381CF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E74D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ungdom, kultur och idrott</w:t>
            </w:r>
          </w:p>
          <w:p w14:paraId="7B029445" w14:textId="4B7A22B0" w:rsidR="00F11A92" w:rsidRDefault="00B60278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Lotta Edholm </w:t>
            </w:r>
            <w:r>
              <w:t xml:space="preserve"> </w:t>
            </w:r>
            <w:r w:rsidRPr="00B60278">
              <w:rPr>
                <w:rFonts w:eastAsiaTheme="minorHAnsi"/>
                <w:color w:val="000000"/>
                <w:lang w:eastAsia="en-US"/>
              </w:rPr>
              <w:t>m.fl.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Utbildningsdepartementet , informerade och samrådde inför möte i rådet den 23–24 november 2023.</w:t>
            </w:r>
          </w:p>
          <w:p w14:paraId="3F8942C6" w14:textId="77777777" w:rsidR="00F11A92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7F019AA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11561EE" w14:textId="77777777" w:rsidR="00F11A92" w:rsidRPr="006003EA" w:rsidRDefault="00F11A9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C13EB80" w14:textId="69C1887C" w:rsidR="00BC3279" w:rsidRDefault="00F11A9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B60278">
              <w:rPr>
                <w:rFonts w:eastAsiaTheme="minorHAnsi"/>
                <w:b/>
                <w:bCs/>
                <w:color w:val="000000"/>
                <w:lang w:eastAsia="en-US"/>
              </w:rPr>
              <w:t>15–16 maj 2023</w:t>
            </w:r>
          </w:p>
          <w:p w14:paraId="49FE5E13" w14:textId="77777777" w:rsidR="00BC3279" w:rsidRDefault="00BC3279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A93F1C" w14:textId="3A8AE04C" w:rsidR="00BC3279" w:rsidRDefault="00BC3279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den </w:t>
            </w:r>
            <w:r w:rsidR="00E81AB8">
              <w:rPr>
                <w:rFonts w:eastAsiaTheme="minorHAnsi"/>
                <w:b/>
                <w:bCs/>
                <w:color w:val="000000"/>
                <w:lang w:eastAsia="en-US"/>
              </w:rPr>
              <w:t>18–19 september 2023</w:t>
            </w:r>
          </w:p>
          <w:p w14:paraId="05D03B36" w14:textId="207C40B0" w:rsidR="00BC3279" w:rsidRDefault="00BC3279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E5EEF8C" w14:textId="48B5BD5D" w:rsidR="00BC3279" w:rsidRDefault="00BC3279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8575B1" w:rsidRPr="008575B1">
              <w:rPr>
                <w:rFonts w:eastAsiaTheme="minorHAnsi"/>
                <w:b/>
                <w:bCs/>
                <w:color w:val="000000"/>
                <w:lang w:eastAsia="en-US"/>
              </w:rPr>
              <w:t>Slutsatser om utbildningens bidrag när det gäller att stärka gemensamma</w:t>
            </w:r>
            <w:r w:rsidR="008575B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575B1" w:rsidRPr="008575B1">
              <w:rPr>
                <w:rFonts w:eastAsiaTheme="minorHAnsi"/>
                <w:b/>
                <w:bCs/>
                <w:color w:val="000000"/>
                <w:lang w:eastAsia="en-US"/>
              </w:rPr>
              <w:t>europeiska värden och demokratiskt medborgarskap</w:t>
            </w:r>
          </w:p>
          <w:p w14:paraId="7F2E74DF" w14:textId="04D8CBDD" w:rsidR="002B212D" w:rsidRPr="002B212D" w:rsidRDefault="002B212D" w:rsidP="008575B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336D7F4" w14:textId="1A079DAF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3907BC" w14:textId="25C8AD20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de viktigaste möjliggörande faktorerna för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framgångsrik digital utbildning</w:t>
            </w:r>
          </w:p>
          <w:p w14:paraId="1EA66D88" w14:textId="2B822812" w:rsidR="002B212D" w:rsidRDefault="002B212D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CE3FDC0" w14:textId="518AA68F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F24A6DF" w14:textId="3B4807F1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att förbättra utbildningen i digitala färdigheter</w:t>
            </w:r>
          </w:p>
          <w:p w14:paraId="038828A1" w14:textId="198B4B42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D2E13F" w14:textId="0638CA59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Locka kvinnliga begåvningar till de akademiska disciplinerna naturvetenskap,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teknik, ingenjörsvetenskap, humaniora och konstnärliga ämnen samt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matematik (STEAM)</w:t>
            </w:r>
          </w:p>
          <w:p w14:paraId="7F00D564" w14:textId="77777777" w:rsidR="000E5AFE" w:rsidRDefault="000E5AFE" w:rsidP="000E5AFE">
            <w:pPr>
              <w:rPr>
                <w:rFonts w:eastAsiaTheme="minorHAnsi"/>
                <w:color w:val="000000"/>
                <w:lang w:eastAsia="en-US"/>
              </w:rPr>
            </w:pPr>
            <w:r w:rsidRPr="002B212D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</w:t>
            </w:r>
            <w:r w:rsidRPr="002B212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E076CD0" w14:textId="77777777" w:rsidR="000E5AFE" w:rsidRPr="002B212D" w:rsidRDefault="000E5AFE" w:rsidP="000E5AF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C-, och MP-ledamöterna anmälde avvikande ståndpunkt.</w:t>
            </w:r>
          </w:p>
          <w:p w14:paraId="4BB7698F" w14:textId="565979C0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1A09CAE" w14:textId="6A14E6EB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3EEBBB75" w14:textId="74835B88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2007931" w14:textId="72F2AAE7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a) The Ljubljana Reading Manifesto (manifest om läsning)</w:t>
            </w:r>
          </w:p>
          <w:p w14:paraId="4B90F715" w14:textId="77777777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6A58E99" w14:textId="48E16DC5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b) 6:e internationella musikolympiaden för skolelever (Ayia Napa, Cypern, 18–20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april 2024)</w:t>
            </w:r>
          </w:p>
          <w:p w14:paraId="685C5075" w14:textId="34EDD156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878048" w14:textId="77777777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c) Dataskydd i digital utbildning</w:t>
            </w:r>
          </w:p>
          <w:p w14:paraId="41511396" w14:textId="795B8B0E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E693BA1" w14:textId="43DEC04A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d) Det kommande ordförandeskapets arbetsprogram</w:t>
            </w:r>
          </w:p>
          <w:p w14:paraId="5383AFD2" w14:textId="7DFCFC6D" w:rsidR="00915B70" w:rsidRDefault="00915B70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D6CEC70" w14:textId="57FE5757" w:rsidR="00915B70" w:rsidRPr="008575B1" w:rsidRDefault="003B33A5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- </w:t>
            </w:r>
            <w:r w:rsidR="00915B70" w:rsidRPr="00915B70">
              <w:rPr>
                <w:b/>
                <w:bCs/>
              </w:rPr>
              <w:t>B</w:t>
            </w:r>
            <w:r w:rsidR="00915B70" w:rsidRPr="00915B70">
              <w:rPr>
                <w:rFonts w:eastAsiaTheme="minorHAnsi"/>
                <w:b/>
                <w:bCs/>
                <w:color w:val="000000"/>
                <w:lang w:eastAsia="en-US"/>
              </w:rPr>
              <w:t>eslut om bistånd till Ukraina</w:t>
            </w:r>
          </w:p>
          <w:p w14:paraId="20C3B814" w14:textId="2D522685" w:rsidR="006003EA" w:rsidRPr="007D40AB" w:rsidRDefault="006003EA" w:rsidP="008575B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3A341DEA" w14:textId="77777777" w:rsidR="00381CF3" w:rsidRPr="00F11A92" w:rsidRDefault="00381CF3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</w:t>
            </w:r>
            <w:r w:rsidRPr="002E74D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kultur och idrott</w:t>
            </w:r>
          </w:p>
          <w:p w14:paraId="28E06333" w14:textId="21485358" w:rsidR="00F11A92" w:rsidRDefault="005A7CFB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Socialminister Jakob Forssmed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="00F42894">
              <w:rPr>
                <w:rFonts w:eastAsiaTheme="minorHAnsi"/>
                <w:color w:val="000000"/>
                <w:lang w:eastAsia="en-US"/>
              </w:rPr>
              <w:t>.fl.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Socialdepartementet</w:t>
            </w:r>
            <w:r w:rsidR="00E54FFF">
              <w:rPr>
                <w:rFonts w:eastAsiaTheme="minorHAnsi"/>
                <w:color w:val="000000"/>
                <w:lang w:eastAsia="en-US"/>
              </w:rPr>
              <w:t>,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23–24 november 2023.</w:t>
            </w:r>
          </w:p>
          <w:p w14:paraId="43CD04AF" w14:textId="2B39858B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3B907F0A" w14:textId="7C5AB2C3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3E88D1BC" w14:textId="77777777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E866C74" w14:textId="77777777" w:rsidR="007342D9" w:rsidRDefault="00F11A92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7342D9">
              <w:rPr>
                <w:rFonts w:eastAsiaTheme="minorHAnsi"/>
                <w:b/>
                <w:bCs/>
                <w:color w:val="000000"/>
                <w:lang w:eastAsia="en-US"/>
              </w:rPr>
              <w:t>15–16 maj 2023</w:t>
            </w:r>
          </w:p>
          <w:p w14:paraId="24E172CC" w14:textId="77777777" w:rsidR="007342D9" w:rsidRDefault="007342D9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D0250DD" w14:textId="77777777" w:rsidR="007342D9" w:rsidRDefault="007342D9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den 18–19 september 2023</w:t>
            </w:r>
          </w:p>
          <w:p w14:paraId="28841029" w14:textId="77777777" w:rsidR="007342D9" w:rsidRDefault="007342D9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EB54083" w14:textId="77777777" w:rsidR="008575B1" w:rsidRPr="008575B1" w:rsidRDefault="007342D9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8575B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575B1" w:rsidRPr="008575B1">
              <w:rPr>
                <w:rFonts w:eastAsiaTheme="minorHAnsi"/>
                <w:b/>
                <w:bCs/>
                <w:color w:val="000000"/>
                <w:lang w:eastAsia="en-US"/>
              </w:rPr>
              <w:t>Slutsatser om främjande av integrering av ungdomar i politiska</w:t>
            </w:r>
          </w:p>
          <w:p w14:paraId="007544BD" w14:textId="5DFA201A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beslutsprocesser i Europeiska unionen</w:t>
            </w:r>
          </w:p>
          <w:p w14:paraId="5FAE5E15" w14:textId="4CCADC6E" w:rsidR="006D22DB" w:rsidRDefault="006D22DB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385222D9" w14:textId="77777777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0B20D48" w14:textId="1D774626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Slutsatser om en övergripande strategi för ungas psykiska hälsa i Europeiska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unionen</w:t>
            </w:r>
          </w:p>
          <w:p w14:paraId="03CADFA6" w14:textId="2F3FC62D" w:rsidR="006D22DB" w:rsidRPr="006D22DB" w:rsidRDefault="006D22DB" w:rsidP="008575B1">
            <w:pPr>
              <w:rPr>
                <w:rFonts w:eastAsiaTheme="minorHAnsi"/>
                <w:color w:val="000000"/>
                <w:lang w:eastAsia="en-US"/>
              </w:rPr>
            </w:pPr>
            <w:r w:rsidRPr="006D22DB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6E4D9DE" w14:textId="77777777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9EB900" w14:textId="77777777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Ett framåtblickande EU som engagerar sig för sina unga medborgare:ungdomars roll i EU:s beslutsprocess</w:t>
            </w:r>
          </w:p>
          <w:p w14:paraId="02AAA07D" w14:textId="3C2C23BC" w:rsidR="008575B1" w:rsidRPr="006D22DB" w:rsidRDefault="006D22DB" w:rsidP="008575B1">
            <w:pPr>
              <w:rPr>
                <w:rFonts w:eastAsiaTheme="minorHAnsi"/>
                <w:color w:val="000000"/>
                <w:lang w:eastAsia="en-US"/>
              </w:rPr>
            </w:pPr>
            <w:r w:rsidRPr="006D22DB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0424549" w14:textId="77777777" w:rsidR="006D22DB" w:rsidRDefault="006D22DB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F549C3D" w14:textId="77777777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7F9F96F6" w14:textId="77777777" w:rsid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EC639BE" w14:textId="57F52E40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e) Resultatet av diskussionerna vid det informella frukostmötet inom EU:s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ungdomsdialog</w:t>
            </w:r>
          </w:p>
          <w:p w14:paraId="45A23365" w14:textId="13844D65" w:rsidR="008575B1" w:rsidRPr="008575B1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D700B7A" w14:textId="77777777" w:rsidR="009A22BC" w:rsidRDefault="008575B1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75B1">
              <w:rPr>
                <w:rFonts w:eastAsiaTheme="minorHAnsi"/>
                <w:b/>
                <w:bCs/>
                <w:color w:val="000000"/>
                <w:lang w:eastAsia="en-US"/>
              </w:rPr>
              <w:t>f) Det kommande ordförandeskapets arbetsprogram</w:t>
            </w:r>
          </w:p>
          <w:p w14:paraId="1A784241" w14:textId="77777777" w:rsidR="009A22BC" w:rsidRDefault="009A22BC" w:rsidP="008575B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C6829A" w14:textId="208539D9" w:rsid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Slutsatser om kvinnor och jämställdhet inom idrotten</w:t>
            </w:r>
          </w:p>
          <w:p w14:paraId="320900DD" w14:textId="3580DBA7" w:rsidR="006D22DB" w:rsidRPr="009A22BC" w:rsidRDefault="006D22DB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4CF7AC7" w14:textId="77777777" w:rsid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972A790" w14:textId="2B775F79" w:rsid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Säkra miljöer inom idrotten</w:t>
            </w:r>
          </w:p>
          <w:p w14:paraId="1D967B94" w14:textId="3533324D" w:rsidR="006D22DB" w:rsidRDefault="006D22DB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CB73927" w14:textId="77777777" w:rsid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13C0D4D" w14:textId="77777777" w:rsid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0C82CDE9" w14:textId="77777777" w:rsid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485ABBB" w14:textId="76366349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h) Världsantidopningsbyrån (Wada): möte i stiftelsestyrelsen (17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november 2023)</w:t>
            </w:r>
          </w:p>
          <w:p w14:paraId="071A0512" w14:textId="237060E8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2A8327" w14:textId="73B721EB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i) Den europeiska dimensionen av de olympiska och paralympiska spelen i Paris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2024</w:t>
            </w:r>
          </w:p>
          <w:p w14:paraId="22F63680" w14:textId="03B94BEB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A95A357" w14:textId="77777777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j) Den europeiska dimensionen av fotbolls-EM i Tyskland 2024</w:t>
            </w:r>
          </w:p>
          <w:p w14:paraId="39A82E73" w14:textId="70D339AC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40AD68F" w14:textId="77777777" w:rsidR="009A22BC" w:rsidRPr="009A22BC" w:rsidRDefault="009A22BC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A22BC">
              <w:rPr>
                <w:rFonts w:eastAsiaTheme="minorHAnsi"/>
                <w:b/>
                <w:bCs/>
                <w:color w:val="000000"/>
                <w:lang w:eastAsia="en-US"/>
              </w:rPr>
              <w:t>k) Det kommande ordförandeskapets arbetsprogram</w:t>
            </w:r>
          </w:p>
          <w:p w14:paraId="388F2BBF" w14:textId="2C0CD40D" w:rsidR="00286E0A" w:rsidRPr="008575B1" w:rsidRDefault="00286E0A" w:rsidP="009A22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0D9ED949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C3279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7C6C5D4A" w14:textId="77777777" w:rsidR="00381CF3" w:rsidRPr="00F11A92" w:rsidRDefault="00381CF3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ungdom, </w:t>
            </w:r>
            <w:r w:rsidRPr="002E74D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kultur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och idrott</w:t>
            </w:r>
          </w:p>
          <w:p w14:paraId="24E02E90" w14:textId="29F431D5" w:rsidR="00252EDB" w:rsidRPr="00252EDB" w:rsidRDefault="00C363D6" w:rsidP="00614A8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Kulturminister Parisa Liljestrand m.fl från Kulturdepartementet, informerade och samrådde inför möte i rådet den 23–24 november 2023.</w:t>
            </w:r>
          </w:p>
          <w:p w14:paraId="56D22CA8" w14:textId="2951BE2E" w:rsidR="00252EDB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F9ABD3" w14:textId="465FE759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83B1FD1" w14:textId="21E2EC8B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99962C5" w14:textId="49260C35" w:rsidR="00F11A92" w:rsidRDefault="00F11A92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C363D6">
              <w:rPr>
                <w:rFonts w:eastAsiaTheme="minorHAnsi"/>
                <w:b/>
                <w:bCs/>
                <w:color w:val="000000"/>
                <w:lang w:eastAsia="en-US"/>
              </w:rPr>
              <w:t>15–16 maj 2023</w:t>
            </w:r>
          </w:p>
          <w:p w14:paraId="53AF3567" w14:textId="03A09CB1" w:rsidR="00C363D6" w:rsidRDefault="00C363D6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A7F7D6" w14:textId="06394890" w:rsidR="00C363D6" w:rsidRDefault="00C363D6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den 25–26 september 2023</w:t>
            </w:r>
          </w:p>
          <w:p w14:paraId="5EA16200" w14:textId="703981D9" w:rsidR="00C363D6" w:rsidRDefault="00C363D6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9375897" w14:textId="217DDBF5" w:rsidR="00C363D6" w:rsidRDefault="00C363D6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37C9E" w:rsidRPr="00237C9E">
              <w:rPr>
                <w:rFonts w:eastAsiaTheme="minorHAnsi"/>
                <w:b/>
                <w:bCs/>
                <w:color w:val="000000"/>
                <w:lang w:eastAsia="en-US"/>
              </w:rPr>
              <w:t>Slutsatser om att stärka den kulturella och kreativa dimensionen i den</w:t>
            </w:r>
            <w:r w:rsidR="00237C9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37C9E" w:rsidRPr="00237C9E">
              <w:rPr>
                <w:rFonts w:eastAsiaTheme="minorHAnsi"/>
                <w:b/>
                <w:bCs/>
                <w:color w:val="000000"/>
                <w:lang w:eastAsia="en-US"/>
              </w:rPr>
              <w:t>europeiska datorspelssektorn</w:t>
            </w:r>
          </w:p>
          <w:p w14:paraId="746BF774" w14:textId="578E840C" w:rsidR="00237C9E" w:rsidRPr="006D22DB" w:rsidRDefault="006D22DB" w:rsidP="00237C9E">
            <w:pPr>
              <w:rPr>
                <w:rFonts w:eastAsiaTheme="minorHAnsi"/>
                <w:color w:val="000000"/>
                <w:lang w:eastAsia="en-US"/>
              </w:rPr>
            </w:pPr>
            <w:r w:rsidRPr="006D22DB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F0E73E5" w14:textId="77777777" w:rsidR="006D22DB" w:rsidRDefault="006D22DB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E231279" w14:textId="082543C4" w:rsid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Förbättra arbetsvillkoren för konstnärer och andra kulturarbetare</w:t>
            </w:r>
          </w:p>
          <w:p w14:paraId="18A56F3A" w14:textId="2D93F75B" w:rsidR="00237C9E" w:rsidRPr="006D22DB" w:rsidRDefault="006D22DB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D22DB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Pr="006D22D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0905EEEA" w14:textId="77777777" w:rsidR="006D22DB" w:rsidRDefault="006D22DB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DE69866" w14:textId="34375233" w:rsid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49594D29" w14:textId="01F2078C" w:rsid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0625C4A" w14:textId="5988D480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a) Lägesbedömning av genomförandet av rådets slutsatser från 2021 om de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kulturella och kreativa näringarnas återhämtning, resiliens och hållbarhet</w:t>
            </w:r>
          </w:p>
          <w:p w14:paraId="287B40ED" w14:textId="6D40714F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B7686DC" w14:textId="77777777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b) Aktuella lagstiftningsförslag</w:t>
            </w:r>
          </w:p>
          <w:p w14:paraId="2D2079B1" w14:textId="77777777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Förordningen om den europeiska mediefrihetsakten</w:t>
            </w:r>
          </w:p>
          <w:p w14:paraId="51E957FC" w14:textId="0E538E79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FE152D5" w14:textId="77777777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c) The Ljubljana Reading Manifesto (manifest om läsning)</w:t>
            </w:r>
          </w:p>
          <w:p w14:paraId="0233B1FD" w14:textId="782606BB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43FED16" w14:textId="77777777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d) Val av europeisk kulturhuvudstad 2028 České Budějovice</w:t>
            </w:r>
          </w:p>
          <w:p w14:paraId="737724FB" w14:textId="13AA1AC4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850E721" w14:textId="27962DF3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e) Presentation av program för de europeiska kulturhuvudstäderna 2024 Bad Ischl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Salzkammergut (Österrike) och Tartu (Estland)</w:t>
            </w:r>
          </w:p>
          <w:p w14:paraId="52BFC43D" w14:textId="54DE80DE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FC3677E" w14:textId="7267067B" w:rsid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f) Pass Culture och KulturPass</w:t>
            </w:r>
          </w:p>
          <w:p w14:paraId="75709551" w14:textId="77777777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66655D2" w14:textId="77777777" w:rsidR="00237C9E" w:rsidRPr="00237C9E" w:rsidRDefault="00237C9E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37C9E">
              <w:rPr>
                <w:rFonts w:eastAsiaTheme="minorHAnsi"/>
                <w:b/>
                <w:bCs/>
                <w:color w:val="000000"/>
                <w:lang w:eastAsia="en-US"/>
              </w:rPr>
              <w:t>g) Det kommande ordförandeskapets arbetsprogram</w:t>
            </w:r>
          </w:p>
          <w:p w14:paraId="6F644B85" w14:textId="47670907" w:rsidR="00252EDB" w:rsidRPr="00A87137" w:rsidRDefault="00252EDB" w:rsidP="00237C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81CF3" w:rsidRPr="00DF4413" w14:paraId="64947C43" w14:textId="77777777" w:rsidTr="00910104">
        <w:trPr>
          <w:trHeight w:val="568"/>
        </w:trPr>
        <w:tc>
          <w:tcPr>
            <w:tcW w:w="567" w:type="dxa"/>
          </w:tcPr>
          <w:p w14:paraId="01E31792" w14:textId="3155F18A" w:rsidR="00381CF3" w:rsidRDefault="00381CF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2CBF46C2" w14:textId="77777777" w:rsidR="00381CF3" w:rsidRDefault="00381CF3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– utveckling</w:t>
            </w:r>
          </w:p>
          <w:p w14:paraId="40BF9A92" w14:textId="541AF108" w:rsidR="00C363D6" w:rsidRPr="00C363D6" w:rsidRDefault="00C363D6" w:rsidP="00381CF3">
            <w:pPr>
              <w:rPr>
                <w:rFonts w:eastAsiaTheme="minorHAnsi"/>
                <w:color w:val="000000"/>
                <w:lang w:eastAsia="en-US"/>
              </w:rPr>
            </w:pPr>
            <w:r w:rsidRPr="00C363D6">
              <w:rPr>
                <w:rFonts w:eastAsiaTheme="minorHAnsi"/>
                <w:color w:val="000000"/>
                <w:lang w:eastAsia="en-US"/>
              </w:rPr>
              <w:t>Statsrådet Johan Forssell m.fl. från Utrikesdepartementet och Statsrådsberedningen, informerade och samrådde inför möte i rådet den 21 november 2023.</w:t>
            </w:r>
          </w:p>
          <w:p w14:paraId="44FCD992" w14:textId="77777777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C573A15" w14:textId="20EB917E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08396578" w14:textId="1CF66624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3B939BD" w14:textId="32BDAC65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4 maj 2023</w:t>
            </w:r>
          </w:p>
          <w:p w14:paraId="318B71A3" w14:textId="4D9356FA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87C89B7" w14:textId="74E28349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den 4–5 september 2023</w:t>
            </w:r>
          </w:p>
          <w:p w14:paraId="30D38D58" w14:textId="3EE22C54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65BBDC6" w14:textId="481F42E5" w:rsidR="0014038B" w:rsidRPr="0014038B" w:rsidRDefault="00C363D6" w:rsidP="001403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4038B" w:rsidRPr="0014038B">
              <w:rPr>
                <w:rFonts w:eastAsiaTheme="minorHAnsi"/>
                <w:b/>
                <w:bCs/>
                <w:color w:val="000000"/>
                <w:lang w:eastAsia="en-US"/>
              </w:rPr>
              <w:t>Aktuella frågor</w:t>
            </w:r>
          </w:p>
          <w:p w14:paraId="296323BC" w14:textId="77777777" w:rsidR="0014038B" w:rsidRDefault="0014038B" w:rsidP="001403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88C3523" w14:textId="5F6B1074" w:rsidR="0014038B" w:rsidRPr="0014038B" w:rsidRDefault="0014038B" w:rsidP="001403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4038B">
              <w:rPr>
                <w:rFonts w:eastAsiaTheme="minorHAnsi"/>
                <w:b/>
                <w:bCs/>
                <w:color w:val="000000"/>
                <w:lang w:eastAsia="en-US"/>
              </w:rPr>
              <w:t>Team Europes engagemang i komplexa miljöer i Afrika</w:t>
            </w:r>
          </w:p>
          <w:p w14:paraId="58E76349" w14:textId="55046B1B" w:rsidR="0014038B" w:rsidRDefault="007140BD" w:rsidP="001403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inriktning. </w:t>
            </w:r>
          </w:p>
          <w:p w14:paraId="73E01D8C" w14:textId="77777777" w:rsidR="007140BD" w:rsidRDefault="007140BD" w:rsidP="001403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CB77AC" w14:textId="72AE9E90" w:rsidR="00C363D6" w:rsidRDefault="0014038B" w:rsidP="001403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4038B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000BED1F" w14:textId="3333913A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81CF3" w:rsidRPr="00DF4413" w14:paraId="6C643643" w14:textId="77777777" w:rsidTr="00910104">
        <w:trPr>
          <w:trHeight w:val="568"/>
        </w:trPr>
        <w:tc>
          <w:tcPr>
            <w:tcW w:w="567" w:type="dxa"/>
          </w:tcPr>
          <w:p w14:paraId="45F099AD" w14:textId="44F2A3F6" w:rsidR="00381CF3" w:rsidRDefault="00381CF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5DBF6AB5" w14:textId="77777777" w:rsidR="00381CF3" w:rsidRDefault="00381CF3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6D3EE474" w14:textId="1B8DCF8D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Landsbygdsminister Peter Kullgren m.fl. från Landsbygds- och infrastrukturdepartementet, informerade och samrådde inför möte i rådet den 20 november 2023.</w:t>
            </w:r>
          </w:p>
          <w:p w14:paraId="2A602286" w14:textId="45194167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4EED445" w14:textId="198D5FF1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5FA661E3" w14:textId="0D062A4B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0913725" w14:textId="2C46A655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23–24 oktober 2023</w:t>
            </w:r>
          </w:p>
          <w:p w14:paraId="2D67D06A" w14:textId="02B33B91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C5BD93" w14:textId="022B5830" w:rsidR="00312466" w:rsidRDefault="00C363D6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312466" w:rsidRPr="00312466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för 2024 av fiskemöjligheter i Atlanten och</w:t>
            </w:r>
            <w:r w:rsidR="0031246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12466" w:rsidRPr="00312466">
              <w:rPr>
                <w:rFonts w:eastAsiaTheme="minorHAnsi"/>
                <w:b/>
                <w:bCs/>
                <w:color w:val="000000"/>
                <w:lang w:eastAsia="en-US"/>
              </w:rPr>
              <w:t>Nordsjön</w:t>
            </w:r>
          </w:p>
          <w:p w14:paraId="53E2CCCE" w14:textId="69633445" w:rsidR="0023073B" w:rsidRDefault="0023073B" w:rsidP="0031246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inriktning. </w:t>
            </w:r>
          </w:p>
          <w:p w14:paraId="1DD9295D" w14:textId="52F96B3D" w:rsidR="00BF30A8" w:rsidRPr="00BF30A8" w:rsidRDefault="00BF30A8" w:rsidP="00312466">
            <w:pPr>
              <w:rPr>
                <w:rFonts w:eastAsiaTheme="minorHAnsi"/>
                <w:color w:val="000000"/>
                <w:lang w:eastAsia="en-US"/>
              </w:rPr>
            </w:pPr>
            <w:r w:rsidRPr="00BF30A8">
              <w:rPr>
                <w:rFonts w:eastAsiaTheme="minorHAnsi"/>
                <w:color w:val="000000"/>
                <w:lang w:eastAsia="en-US"/>
              </w:rPr>
              <w:t>MP och V-ledam</w:t>
            </w:r>
            <w:r>
              <w:rPr>
                <w:rFonts w:eastAsiaTheme="minorHAnsi"/>
                <w:color w:val="000000"/>
                <w:lang w:eastAsia="en-US"/>
              </w:rPr>
              <w:t>öterna</w:t>
            </w:r>
            <w:r w:rsidRPr="00BF30A8">
              <w:rPr>
                <w:rFonts w:eastAsiaTheme="minorHAnsi"/>
                <w:color w:val="000000"/>
                <w:lang w:eastAsia="en-US"/>
              </w:rPr>
              <w:t xml:space="preserve"> lämnade avvikande ståndpunkt. </w:t>
            </w:r>
          </w:p>
          <w:p w14:paraId="375BAB5B" w14:textId="77777777" w:rsidR="00312466" w:rsidRDefault="00312466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00E0F9" w14:textId="2A51245C" w:rsidR="00C363D6" w:rsidRDefault="00312466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312466">
              <w:rPr>
                <w:rFonts w:eastAsiaTheme="minorHAnsi"/>
                <w:b/>
                <w:bCs/>
                <w:color w:val="000000"/>
                <w:lang w:eastAsia="en-US"/>
              </w:rPr>
              <w:t>Rådets förordnin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g om fastställande för 2024 av fiskemöjligheter i Medelhavet och Svarta havet</w:t>
            </w:r>
          </w:p>
          <w:p w14:paraId="05EC9E04" w14:textId="1B243189" w:rsidR="00312466" w:rsidRDefault="0023073B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C200100" w14:textId="77777777" w:rsidR="0023073B" w:rsidRDefault="0023073B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F488254" w14:textId="0758F454" w:rsidR="00312466" w:rsidRDefault="00012855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Slutsatser om en långsiktig vision för EU:s landsbygdsområden</w:t>
            </w:r>
          </w:p>
          <w:p w14:paraId="7AA1E61F" w14:textId="21EFEB3D" w:rsidR="00012855" w:rsidRDefault="0023073B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EE9235F" w14:textId="77777777" w:rsidR="0023073B" w:rsidRDefault="0023073B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74D80DB" w14:textId="039641FF" w:rsidR="00012855" w:rsidRDefault="00012855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366E84DE" w14:textId="15DA2116" w:rsidR="00012855" w:rsidRDefault="00012855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4CD9A4" w14:textId="369AC35E" w:rsid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Jordbruk</w:t>
            </w:r>
          </w:p>
          <w:p w14:paraId="6A45C0D7" w14:textId="77777777" w:rsidR="00012855" w:rsidRP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4619CF" w14:textId="77777777" w:rsidR="00012855" w:rsidRP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a) Aktuella lagstiftningsförslag</w:t>
            </w:r>
          </w:p>
          <w:p w14:paraId="5FBBA77B" w14:textId="77777777" w:rsid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70F51CA" w14:textId="0F1344F0" w:rsidR="00012855" w:rsidRP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Förordningen om växter som framställts med hjälp av vissa nya genomiska</w:t>
            </w:r>
            <w:r w:rsidR="0091072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metoder och livsmedels- och foderprodukter – lägesrapport</w:t>
            </w:r>
          </w:p>
          <w:p w14:paraId="01C19B36" w14:textId="3E0091C2" w:rsidR="00012855" w:rsidRP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B6C1E83" w14:textId="77777777" w:rsidR="00012855" w:rsidRP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b) Genomförandet av EU:s skogsstrategi för 2030</w:t>
            </w:r>
          </w:p>
          <w:p w14:paraId="7DDB74C2" w14:textId="414CCA6A" w:rsidR="00012855" w:rsidRPr="00012855" w:rsidRDefault="00012855" w:rsidP="0001285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FBFA2ED" w14:textId="5978FBCD" w:rsidR="00012855" w:rsidRDefault="00012855" w:rsidP="003124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12855">
              <w:rPr>
                <w:rFonts w:eastAsiaTheme="minorHAnsi"/>
                <w:b/>
                <w:bCs/>
                <w:color w:val="000000"/>
                <w:lang w:eastAsia="en-US"/>
              </w:rPr>
              <w:t>c) Icke träbaserade skogsprodukter</w:t>
            </w:r>
          </w:p>
          <w:p w14:paraId="3A4461AE" w14:textId="136D9020" w:rsidR="00C363D6" w:rsidRDefault="00C363D6" w:rsidP="00381CF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EB1753B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81CF3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183BB050" w:rsidR="00DB6AD8" w:rsidRPr="007C338D" w:rsidRDefault="00094641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Uppteckningar</w:t>
            </w:r>
            <w:r w:rsidR="00A87137" w:rsidRPr="00E81A8E">
              <w:rPr>
                <w:rFonts w:eastAsiaTheme="minorHAnsi"/>
                <w:bCs/>
                <w:color w:val="000000"/>
                <w:lang w:eastAsia="en-US"/>
              </w:rPr>
              <w:t xml:space="preserve"> från sammanträde</w:t>
            </w:r>
            <w:r w:rsidR="00BC3279"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="00A87137"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BC3279">
              <w:rPr>
                <w:rFonts w:eastAsiaTheme="minorHAnsi"/>
                <w:bCs/>
                <w:color w:val="000000"/>
                <w:lang w:eastAsia="en-US"/>
              </w:rPr>
              <w:t>3 november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202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3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samt protokoll från</w:t>
            </w:r>
            <w:r w:rsidR="00006DAA">
              <w:rPr>
                <w:rFonts w:eastAsiaTheme="minorHAnsi"/>
                <w:bCs/>
                <w:color w:val="000000"/>
                <w:lang w:eastAsia="en-US"/>
              </w:rPr>
              <w:t xml:space="preserve"> den 10 november 2023.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A87137">
              <w:rPr>
                <w:rFonts w:eastAsiaTheme="minorHAnsi"/>
                <w:color w:val="000000"/>
                <w:lang w:eastAsia="en-US"/>
              </w:rPr>
              <w:t>S</w:t>
            </w:r>
            <w:r w:rsidR="00A87137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A87137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C363D6">
              <w:rPr>
                <w:rFonts w:eastAsiaTheme="minorHAnsi"/>
                <w:color w:val="000000"/>
                <w:lang w:eastAsia="en-US"/>
              </w:rPr>
              <w:t>10</w:t>
            </w:r>
            <w:r w:rsidR="00BC3279">
              <w:rPr>
                <w:rFonts w:eastAsiaTheme="minorHAnsi"/>
                <w:color w:val="000000"/>
                <w:lang w:eastAsia="en-US"/>
              </w:rPr>
              <w:t xml:space="preserve"> november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60755E">
              <w:rPr>
                <w:rFonts w:eastAsiaTheme="minorHAnsi"/>
                <w:color w:val="000000"/>
                <w:lang w:eastAsia="en-US"/>
              </w:rPr>
              <w:t>3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50434D">
              <w:rPr>
                <w:rFonts w:eastAsiaTheme="minorHAnsi"/>
                <w:color w:val="000000"/>
                <w:lang w:eastAsia="en-US"/>
              </w:rPr>
              <w:t>.</w:t>
            </w:r>
            <w:r w:rsidR="00202B20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6DD45A6D" w:rsidR="008053BD" w:rsidRDefault="001A0687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lastRenderedPageBreak/>
        <w:tab/>
      </w:r>
    </w:p>
    <w:p w14:paraId="069DEDCE" w14:textId="73B8A205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2C7DC6" w14:textId="7EE1D464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9DFAC3" w14:textId="1FA9DD30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9745D1" w14:textId="105E326E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C14EBA" w14:textId="7AF5E1DA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5E64F72" w14:textId="2F82ADF1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357D51C" w14:textId="1B9775DB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910E81" w14:textId="03E62A55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F2AC96" w14:textId="0BD3C8B1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C6EBBE" w14:textId="284EAFC4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B9C093" w14:textId="0A1DC775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799751" w14:textId="5AAEC0A9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22031C" w14:textId="1CDE42B5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B1E536" w14:textId="64B2F8B8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FC9C36" w14:textId="360196A3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CCEF1" w14:textId="7E9BEAAF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873495" w14:textId="63F91F74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38917C" w14:textId="003234EB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4B9F2" w14:textId="77777777" w:rsidR="00CF611B" w:rsidRDefault="00CF611B" w:rsidP="00CF611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3F898B3D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AAF823F" w14:textId="77777777" w:rsidR="00FA2374" w:rsidRDefault="00FA2374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5F701275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A72AC8">
        <w:rPr>
          <w:b/>
          <w:snapToGrid w:val="0"/>
          <w:lang w:eastAsia="en-US"/>
        </w:rPr>
        <w:t>Sebastian Hellberg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5817CF7E" w:rsidR="00B975F5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7C6CAA4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A72AC8">
        <w:rPr>
          <w:b/>
          <w:snapToGrid w:val="0"/>
          <w:lang w:eastAsia="en-US"/>
        </w:rPr>
        <w:t xml:space="preserve">24 </w:t>
      </w:r>
      <w:r w:rsidR="00BC3279">
        <w:rPr>
          <w:b/>
          <w:snapToGrid w:val="0"/>
          <w:lang w:eastAsia="en-US"/>
        </w:rPr>
        <w:t>november</w:t>
      </w:r>
      <w:r w:rsidR="006F13FC">
        <w:rPr>
          <w:b/>
          <w:snapToGrid w:val="0"/>
          <w:lang w:eastAsia="en-US"/>
        </w:rPr>
        <w:t xml:space="preserve"> 2023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487F0D12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11A9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89AE2A" w14:textId="37EB65E3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B08D21" w14:textId="7C2318C1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1A22D5A" w:rsidR="00651E95" w:rsidRDefault="00651E95" w:rsidP="0016391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5B29947" w14:textId="0FAF32DB" w:rsidR="00163918" w:rsidRDefault="00163918" w:rsidP="0016391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4F3EAAEA" w14:textId="562B739F" w:rsidR="00163918" w:rsidRDefault="00163918" w:rsidP="0016391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5BFF8EC0" w14:textId="073A2987" w:rsidR="00163918" w:rsidRDefault="00163918" w:rsidP="0016391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5D57D1F2" w14:textId="32BA9F18" w:rsidR="00163918" w:rsidRDefault="00163918" w:rsidP="0016391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C76229A" w14:textId="77777777" w:rsidR="00163918" w:rsidRDefault="00163918" w:rsidP="00163918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BC3279" w:rsidRPr="00DE5153" w14:paraId="44AA11DA" w14:textId="77777777" w:rsidTr="00B81368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93B1A12" w14:textId="77777777" w:rsidR="00BC3279" w:rsidRPr="00DE5153" w:rsidRDefault="00BC3279" w:rsidP="00B81368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B63F48F" w14:textId="25FADECC" w:rsidR="00BC3279" w:rsidRPr="00DE5153" w:rsidRDefault="00BC3279" w:rsidP="00B81368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1</w:t>
            </w:r>
            <w:r w:rsidR="00532AF8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BC3279" w:rsidRPr="00DE5153" w14:paraId="295AC14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7BB46F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3C5D0CD" w14:textId="77AE9FE5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006DAA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E83771" w14:textId="1BBBBE6C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</w:t>
            </w:r>
            <w:r w:rsidR="00006DAA">
              <w:rPr>
                <w:b/>
                <w:color w:val="000000"/>
                <w:szCs w:val="22"/>
                <w:lang w:val="en-GB" w:eastAsia="en-US"/>
              </w:rPr>
              <w:t xml:space="preserve"> 3-4</w:t>
            </w: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A3C445" w14:textId="55750F86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</w:t>
            </w:r>
            <w:r w:rsidR="00006DAA">
              <w:rPr>
                <w:b/>
                <w:color w:val="000000"/>
                <w:szCs w:val="22"/>
                <w:lang w:val="en-GB" w:eastAsia="en-US"/>
              </w:rPr>
              <w:t xml:space="preserve"> 5</w:t>
            </w: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AD32DA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4C057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D3C038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81EC81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30ECA6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9B53495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7AEFAAA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D330FC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0B1C99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54E689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1CDE27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83437A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0C079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719EE8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77AC29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45319" w14:textId="06E165DE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4B461" w14:textId="78F84CF4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E652" w14:textId="100DB57E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C603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11BF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638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6B2E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81C829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FB99C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05AFC" w14:textId="68AD36F5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F29B2" w14:textId="3437D173" w:rsidR="00BC3279" w:rsidRPr="0053205B" w:rsidRDefault="00006DAA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F7BB1" w14:textId="58223AD5" w:rsidR="00BC3279" w:rsidRPr="0053205B" w:rsidRDefault="00006DAA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8E9A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96A69" w14:textId="77777777" w:rsidR="00BC3279" w:rsidRPr="0053205B" w:rsidRDefault="00BC3279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432CF" w14:textId="77777777" w:rsidR="00BC3279" w:rsidRPr="0053205B" w:rsidRDefault="00BC3279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E01EC" w14:textId="77777777" w:rsidR="00BC3279" w:rsidRPr="0053205B" w:rsidRDefault="00BC3279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BC3279" w:rsidRPr="00DE5153" w14:paraId="2069D68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CABC1C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F7588" w14:textId="5C6AFAF9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CC9CF" w14:textId="0F2B0644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6D726" w14:textId="009C1016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BB8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D5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5CA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0A15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12FB3B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56D55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AF6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03C5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BBE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45E6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626B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885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33B8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AE3EB6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0D344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AD99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9406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7A59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9C38A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F6B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9B1F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F8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05E32D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C9CA6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65C94" w14:textId="7E21C400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9C71" w14:textId="7069340D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06C80" w14:textId="0EFECC70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006DAA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2EF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54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AA45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FB7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D4BAC0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D2398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EF2" w14:textId="5FF5A5F3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41446" w14:textId="6DEC3D22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A8CBC" w14:textId="1AF223BC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5D0D4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928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A649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F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B4817B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13A40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82A10" w14:textId="13092B0A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5DE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9930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A5627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7CB2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90E0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F66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0DDB4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C1D87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913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1CB6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4829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845D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CD5E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6CAF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573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B95FB0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A3621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687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D01D3" w14:textId="77777777" w:rsidR="00BC3279" w:rsidRPr="00070C4A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BB6C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F8978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99B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463E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A5F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7CDEC1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CB823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FA04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44F8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CE8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7E90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6C7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88F7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4877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C2E499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E83FD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53DF9" w14:textId="4BEFC012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73566" w14:textId="47A8548C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86FE1" w14:textId="1FC048D1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052D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83B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8F7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279F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85EA3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CA1F48" w14:textId="77777777" w:rsidR="00BC3279" w:rsidRPr="00166DC1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EBAD4" w14:textId="61C4E224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2128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E578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1470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F8D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201B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7DC2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867CE4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76E0DF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DC152" w14:textId="2EB6381E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E5FBA" w14:textId="1F93A799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B1CA3" w14:textId="7E91641B" w:rsidR="00BC3279" w:rsidRPr="00DE5153" w:rsidRDefault="00006DAA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690A6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81ED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35B6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6FEC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D0C2FD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61ABBF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6A770" w14:textId="663CB575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0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69BF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F1A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9545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637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9EB1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7296B6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503B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C0919" w14:textId="490A7AE0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5D3" w14:textId="3218ACA8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46F4D" w14:textId="77A4753B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EBA09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3B5A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D6F7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AC66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EA8265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B09308B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A982933" w14:textId="7B324E38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71682A" w14:textId="53EFA8DD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B5D68C" w14:textId="2C2DFD21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F470A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93A96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D7180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C2B50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68C0CB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3D29133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19059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F8C80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1D86C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C89E3D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6B867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126A2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08056B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0D4AB3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CFA417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6D7B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EDE7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8C07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D45AA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664D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6B2D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8BBA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ED8906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884B7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83B5E" w14:textId="7B54A277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A6BA6" w14:textId="78E9BA5F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ABB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8D21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190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83D8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2C9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C207B6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9761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36D8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D977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90F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5703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FCA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AA34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F0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D48543B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2B7338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FD96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4F94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BC1C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5D6D8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00E5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3BC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10A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0A1A25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D43BA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0E51D" w14:textId="399FB431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2378B" w14:textId="3ED08202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99734" w14:textId="60186822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A793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8E5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6E93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D909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B82A39E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DDAC3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46DD4" w14:textId="235FBF4A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5287" w14:textId="232F1615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8F031" w14:textId="606EF167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357E6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F31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C84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189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7E69EF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BD00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73D2E" w14:textId="1E812486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2FB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4DA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C8BF4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1D04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110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B23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C7BB1E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9D0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0093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DE18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32AB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A09B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9E0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5140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E9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A307E1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651AED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6C36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3F17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2EC9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A796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230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10D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FC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B656A4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61E1D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2CD40" w14:textId="5B62F6E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8F4A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E93C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8A684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8F2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14B8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A6A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BFAF47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AAB87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2F6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E8F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293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CD749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BB6C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EDC8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F519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EF44AB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1397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5978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279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2F8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1F66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68A0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A532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5283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F40898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E29FE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C2EF6" w14:textId="1B2FEB17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2845B" w14:textId="185A8FB3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C93F7" w14:textId="65477E4C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53CC7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9742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28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0D5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CAE4FC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E879E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94A7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99B6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AB94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26E99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9B7F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2D35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D0B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42BE88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767D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6DE0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053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EFED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41E22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4BA8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454A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1B72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C88BDE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842D9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64D6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35350" w14:textId="77777777" w:rsidR="00BC3279" w:rsidRPr="002C630D" w:rsidRDefault="00BC3279" w:rsidP="00B81368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FEC1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0375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9004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C18E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52F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4DAA09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E9992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4AE3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CD11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E60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46133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1B40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23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2866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EB2C5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4EA66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395F0" w14:textId="7EA6EE08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BF91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FC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80F7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F4AB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1C4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7920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EFEAF8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117B7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99CE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379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358E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7738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B844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E3E9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49D9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1EDC66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A0A9A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A660E" w14:textId="02C51343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A0C05" w14:textId="5D80A929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BC2A1" w14:textId="2BE6701A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77C6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DC63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EDC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18A9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9B6856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11C3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3FF56" w14:textId="426756A2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76E2A" w14:textId="122CBC2A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A3F10" w14:textId="11735FBE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221C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5B3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3167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15E2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368880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82B2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Beatrice Timgren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BC7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F8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D32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435D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41E2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5901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4A4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1D7A60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378E2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5093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72C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F0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0A9B9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BE71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E134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AF0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0A9FD7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088319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A57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53E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9DB8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7BFC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436A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1F2A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68A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105922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6DDE6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AE2C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AAF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8AE7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9B92A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140F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4E1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B2E2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3EFE19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5179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60C5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1A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34F7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D871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544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E916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C7EF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86A3FBE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EFEA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B41F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E56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0C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B4B77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ADB7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31A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2E1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310DD9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1C25C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12CC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11E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E955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52CB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BEDB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B799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913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3E2809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2F327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70990" w14:textId="65069B3F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6D6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BF34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0E573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53E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1B6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6DB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22515A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6B700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49FB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0291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29B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DA9C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6BA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CED4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8759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563E3A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BC66B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C1846" w14:textId="497EA0EB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C00F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94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7A0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9791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7439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E8B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BE0FFCE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20981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6925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8654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30B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C920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AE6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E694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A9E8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AAA4FC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C25C5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DAC5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9F9B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DFF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B5456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A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CB76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57A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8FA52E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C3436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DDCE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F4D0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AD33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6D93B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853F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33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21B3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D462E6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4B974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4D9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B5D7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C8B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9F42F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61C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CE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7E3A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3BA6C8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6EF4F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98A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E06A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DC1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30006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4EEE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EC09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FD13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BFBB6F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E20B0D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EB84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663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B630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3314E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7396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2FE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5019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197293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A7AEF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F6C1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31AC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63A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D7846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BC1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F36C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1D7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5824B0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148FB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A92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9D6F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8147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64AE2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B3B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257B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27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8FF269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865A6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65CF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815E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8AB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FB77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D5AE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4D7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2F78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DD785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77AD2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A32D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C559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52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4C3F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F681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60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52F8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63394C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5F0FE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0F5E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60C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836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AF4A4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8036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7FB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BDF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79F71F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DF420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5C98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24ED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64FB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CE444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DD4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9CF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8213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BE8192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E38D3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D15D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C1F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83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F502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1B0B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6500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9D33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F3F321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19CDE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CDD8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556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814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EFB48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AB53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825A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9437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F121B0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712C6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0CD3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DD5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102D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7410F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AA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DAF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7F44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F89627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A2FAD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CC44B" w14:textId="19F039D4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5D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63DA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04E7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413B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45E3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F59E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AC95D4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933DC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4FC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0C08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66A5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A2BA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A5BC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073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2BA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7D5A49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0C16A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ED94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2E20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6AB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D9AAB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376C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F7B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7F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7C548F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891AB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932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A898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A378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07D0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204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7259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B0D9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9E9CFE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8D60A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2E6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FB1B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1DC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F6D6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3C3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E7DE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202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BAF2E4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DA3048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AFFB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FF25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16AB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7F0A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3DF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0C8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40C0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22B572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8E6428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525A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155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64C4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1F3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C0A0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A476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0FFA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976C3E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A0A5D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C84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774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ABB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464F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162D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9C48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0A3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5FE90B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45D3B9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84E9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B4C9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6525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9578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FE97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C885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86D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683A3A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19D7D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366F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16E5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3E0D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49581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85F1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3C38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D0C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E3B401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2B434C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1827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6F0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4BC8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288ED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BB0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ABE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4812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0DD72B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173995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8C093" w14:textId="593B5D51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B120" w14:textId="5577BFE5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814C8" w14:textId="6E099B5D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15BF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19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D6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CC20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0F4BD0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85E7CF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AE58A" w14:textId="019A4390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4A3D7" w14:textId="161E99B2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E5E99" w14:textId="2EFB05DA" w:rsidR="00BC3279" w:rsidRPr="00DE5153" w:rsidRDefault="0010094F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FF83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2074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E42E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5BE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17FC7D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03B484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10E0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4403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783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466E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580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C9D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416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9AED67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22B535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EA93E" w14:textId="111A68FA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741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52B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696F2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998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8F1D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232A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68E364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64EF3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F91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511D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9E5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FB65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2CD8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33DB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2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2919CA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C6580D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CE5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A16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53DF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814F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9EDF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4EE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F183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837DA0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345B62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2A3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E52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A69D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868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6A3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CA2C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D15B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C04F57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B383B9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139D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564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6B34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9689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431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4917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B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F9E866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48C061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8F1E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5DCC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3834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105F9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F1BF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ABF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22F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D2E4CF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9628E8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C14D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742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AD17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D385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509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557F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CAE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EB3AF7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AE43D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2C976" w14:textId="3D39F538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76A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475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F9E7C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FD8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69F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3C4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EF9C93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5E7080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E87E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1C6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4ED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D6A50" w14:textId="77777777" w:rsidR="00BC3279" w:rsidRPr="00605C66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565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1ABF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FD4F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D783F4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A939B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9040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CE18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5CA0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4F07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9273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184A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CC3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7B3D02A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F771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82BA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EB8F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A069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C81B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0FD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34DF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3E24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B7A1F8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9ABAD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EE11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DE32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F568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78EA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529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18F1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6BE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E6C370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18A17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70BC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B97F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12A2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A20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FEF5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E54F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F736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C12AB2B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87C8E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248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69A9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4C03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EA40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81E5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0385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D069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DDFBF4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3D621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8110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EDC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693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F79B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CE6B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C3C7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ABB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ADAE05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B9EB0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B068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704E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2BAF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AD13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372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1AD4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50F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D700CB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DDBC6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0AD5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746E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8441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125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0F08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8B7A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B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5104691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A3848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0A2B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EEE4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791D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3284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DA5C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CB52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E836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6DADA73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3FE98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DA70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E3F2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9228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E050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2FCA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3BE8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1B4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BCB477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4F82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167F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DEFC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493F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D291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D762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B5FA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0A80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6BB7DEB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81BD8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FE1D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6F49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2A48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3D5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4D15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06F3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7850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5F76CE0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E73B7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208B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552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F4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C1D0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2011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092A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67BC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02E764C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CB4C8B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5473" w14:textId="6F1C4669" w:rsidR="00BC3279" w:rsidRPr="0010094F" w:rsidRDefault="0010094F" w:rsidP="00B81368">
            <w:pPr>
              <w:spacing w:line="256" w:lineRule="auto"/>
              <w:rPr>
                <w:color w:val="000000"/>
                <w:lang w:val="en-GB" w:eastAsia="en-US"/>
              </w:rPr>
            </w:pPr>
            <w:r w:rsidRPr="0010094F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A59A" w14:textId="2AC613E8" w:rsidR="00BC3279" w:rsidRPr="0010094F" w:rsidRDefault="0010094F" w:rsidP="00B81368">
            <w:pPr>
              <w:spacing w:line="256" w:lineRule="auto"/>
              <w:rPr>
                <w:color w:val="000000"/>
                <w:lang w:val="en-GB" w:eastAsia="en-US"/>
              </w:rPr>
            </w:pPr>
            <w:r w:rsidRPr="0010094F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5FF73" w14:textId="0BF680C7" w:rsidR="00BC3279" w:rsidRPr="0010094F" w:rsidRDefault="0010094F" w:rsidP="00B81368">
            <w:pPr>
              <w:spacing w:line="256" w:lineRule="auto"/>
              <w:rPr>
                <w:color w:val="000000"/>
                <w:lang w:val="en-GB" w:eastAsia="en-US"/>
              </w:rPr>
            </w:pPr>
            <w:r w:rsidRPr="0010094F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5DE4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E362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F5A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DB07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6A3F0BD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11EBD5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0ED1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3C03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12F9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B13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8602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CAC3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7150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01BAC80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B6A7A1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9818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A570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8A81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5555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F1E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AC67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DA39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4514222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998AE3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2237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BC6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7B70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828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0FEE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F35F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6F7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8BAFB3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703ADE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F2FA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45E8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5B3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A63F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9AE6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5988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B32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3CCAF1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56112" w14:textId="77777777" w:rsidR="00BC3279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9F0C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75BF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FB96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8270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E922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AEFF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496D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EFE0B9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651902" w14:textId="77777777" w:rsidR="00BC3279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D48E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2A45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6FF4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B718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F06C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31B9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644E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501B7D5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105AA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1AF1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73F6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2CD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DB09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D55D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2A8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5B98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321ABF" w14:paraId="1610F873" w14:textId="77777777" w:rsidTr="00B81368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9A50764" w14:textId="77777777" w:rsidR="00BC3279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5B19606B" w14:textId="77777777" w:rsidR="00BC3279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794C195" w14:textId="77777777" w:rsidR="00BC3279" w:rsidRPr="00C80B21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0D373BB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6B0B977C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36BF65FC" w14:textId="77777777" w:rsidR="00BC3279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67B84ACA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241A03D9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0DC0CF" w14:textId="77777777" w:rsidR="00BC3279" w:rsidRPr="00E47E4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3AAAF3A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93AE490" w14:textId="6CFEB7C4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BC3279">
        <w:rPr>
          <w:b/>
          <w:color w:val="000000"/>
          <w:lang w:eastAsia="en-US"/>
        </w:rPr>
        <w:t>1</w:t>
      </w:r>
      <w:r w:rsidR="00DE7F1F">
        <w:rPr>
          <w:b/>
          <w:color w:val="000000"/>
          <w:lang w:eastAsia="en-US"/>
        </w:rPr>
        <w:t>4</w:t>
      </w:r>
      <w:r>
        <w:rPr>
          <w:b/>
          <w:color w:val="000000"/>
          <w:lang w:eastAsia="en-US"/>
        </w:rPr>
        <w:br/>
      </w:r>
    </w:p>
    <w:p w14:paraId="0F8DF62A" w14:textId="28AE64AF" w:rsidR="008F57BD" w:rsidRDefault="008F57BD" w:rsidP="00717981">
      <w:pPr>
        <w:rPr>
          <w:sz w:val="22"/>
          <w:szCs w:val="22"/>
        </w:rPr>
      </w:pPr>
    </w:p>
    <w:p w14:paraId="4BE9E6DE" w14:textId="5462E494" w:rsidR="001F5222" w:rsidRDefault="001F5222" w:rsidP="001F5222">
      <w:pPr>
        <w:rPr>
          <w:b/>
          <w:bCs/>
          <w:sz w:val="22"/>
          <w:szCs w:val="22"/>
        </w:rPr>
      </w:pPr>
      <w:r w:rsidRPr="001F5222">
        <w:rPr>
          <w:b/>
          <w:bCs/>
        </w:rPr>
        <w:t xml:space="preserve">Skriftligt samråd avseende troliga A-punkter v. 47 har avslutades 23 november 2023. Det fanns stöd för regeringens ståndpunkter. </w:t>
      </w:r>
    </w:p>
    <w:p w14:paraId="70E7D502" w14:textId="77777777" w:rsidR="001F5222" w:rsidRPr="001F5222" w:rsidRDefault="001F5222" w:rsidP="001F5222">
      <w:pPr>
        <w:rPr>
          <w:b/>
          <w:bCs/>
          <w:sz w:val="22"/>
          <w:szCs w:val="22"/>
        </w:rPr>
      </w:pPr>
    </w:p>
    <w:p w14:paraId="674AA272" w14:textId="77777777" w:rsidR="001F5222" w:rsidRDefault="001F5222" w:rsidP="001F5222">
      <w:pPr>
        <w:rPr>
          <w:u w:val="single"/>
        </w:rPr>
      </w:pPr>
      <w:r>
        <w:rPr>
          <w:u w:val="single"/>
        </w:rPr>
        <w:t>Vänsterpartiet har anmält följande avvikande ståndpunkt:</w:t>
      </w:r>
    </w:p>
    <w:p w14:paraId="3546DA6A" w14:textId="77777777" w:rsidR="001F5222" w:rsidRPr="001F5222" w:rsidRDefault="001F5222" w:rsidP="001F5222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“15.                    Interim Agreement on Trade between the European Union and the Republic of Chile</w:t>
      </w:r>
    </w:p>
    <w:p w14:paraId="7A35D6AB" w14:textId="77777777" w:rsidR="001F5222" w:rsidRPr="001F5222" w:rsidRDefault="001F5222" w:rsidP="001F5222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a) Council Decision on the signing of the Interim Agreement on Trade (iTA) between the EU and Chile</w:t>
      </w:r>
    </w:p>
    <w:p w14:paraId="7E7946DE" w14:textId="77777777" w:rsidR="001F5222" w:rsidRPr="001F5222" w:rsidRDefault="001F5222" w:rsidP="001F5222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b) Council Decision on the conclusion of the Iterim Agreement on Trade (iTA) between the EU and Chile</w:t>
      </w:r>
    </w:p>
    <w:p w14:paraId="689E2B14" w14:textId="40776A06" w:rsidR="001F5222" w:rsidRPr="001F5222" w:rsidRDefault="001F5222" w:rsidP="001F5222">
      <w:pPr>
        <w:rPr>
          <w:lang w:val="en-GB"/>
        </w:rPr>
      </w:pPr>
      <w:r w:rsidRPr="001F5222">
        <w:rPr>
          <w:sz w:val="20"/>
          <w:szCs w:val="20"/>
        </w:rPr>
        <w:t>Regeringen borde rösta nej till interimavtalet.”</w:t>
      </w:r>
    </w:p>
    <w:p w14:paraId="49949295" w14:textId="77777777" w:rsidR="001F5222" w:rsidRDefault="001F5222" w:rsidP="00717981">
      <w:pPr>
        <w:rPr>
          <w:sz w:val="22"/>
          <w:szCs w:val="22"/>
        </w:rPr>
      </w:pPr>
    </w:p>
    <w:p w14:paraId="1836519E" w14:textId="1CF61C75" w:rsidR="001F5222" w:rsidRPr="001F5222" w:rsidRDefault="001F5222" w:rsidP="001F5222">
      <w:pPr>
        <w:rPr>
          <w:b/>
          <w:bCs/>
          <w:sz w:val="22"/>
          <w:szCs w:val="22"/>
        </w:rPr>
      </w:pPr>
      <w:r w:rsidRPr="001F5222">
        <w:rPr>
          <w:b/>
          <w:bCs/>
        </w:rPr>
        <w:t>Skriftligt samråd avseende följande fem annoteringar avslutades den 22 november 2023.</w:t>
      </w:r>
    </w:p>
    <w:p w14:paraId="76E5DCC8" w14:textId="77777777" w:rsidR="001F5222" w:rsidRDefault="001F5222" w:rsidP="001F5222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rådets beslut om militärt bistånd: utbildning av den ukrainska försvarsmakten inom ramen för den europeiska fredsfaciliteten</w:t>
      </w:r>
    </w:p>
    <w:p w14:paraId="6B53E24F" w14:textId="77777777" w:rsidR="001F5222" w:rsidRDefault="001F5222" w:rsidP="001F5222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rådets beslut om militärt bistånd (militär utrustning och militära plattformar) till den ukrainska försvarsmakten inom ramen för den europeiska fredsfaciliteten</w:t>
      </w:r>
    </w:p>
    <w:p w14:paraId="0C1DE212" w14:textId="77777777" w:rsidR="001F5222" w:rsidRDefault="001F5222" w:rsidP="001F5222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en stödåtgärd inom ramen för den europeiska fredsfaciliteten till stöd för militära aktörer i kuststater involverade i sjösäkerhetsverksamhet i Guineabukten</w:t>
      </w:r>
    </w:p>
    <w:p w14:paraId="71767945" w14:textId="77777777" w:rsidR="001F5222" w:rsidRDefault="001F5222" w:rsidP="001F5222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en stödåtgärd inom ramen för den europeiska fredsfaciliteten till stöd för den somaliska nationella armén</w:t>
      </w:r>
    </w:p>
    <w:p w14:paraId="691736C3" w14:textId="77777777" w:rsidR="001F5222" w:rsidRDefault="001F5222" w:rsidP="001F5222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vissa rådsbeslut om restriktiva åtgärder i syfte att införa bestämmelser om humanitära undantag</w:t>
      </w:r>
    </w:p>
    <w:p w14:paraId="2BF8A96E" w14:textId="77777777" w:rsidR="001F5222" w:rsidRDefault="001F5222" w:rsidP="001F5222">
      <w:r>
        <w:t>Det fanns stöd för regeringens ståndpunkter. Ingen avvikande ståndpunkt har anmälts.</w:t>
      </w:r>
    </w:p>
    <w:p w14:paraId="72B0DB9B" w14:textId="05E5BDAD" w:rsidR="0034214C" w:rsidRDefault="0034214C" w:rsidP="00717981">
      <w:pPr>
        <w:rPr>
          <w:sz w:val="22"/>
          <w:szCs w:val="22"/>
        </w:rPr>
      </w:pPr>
    </w:p>
    <w:p w14:paraId="1E9F79E1" w14:textId="7C8B5C0C" w:rsidR="001F5222" w:rsidRPr="001F5222" w:rsidRDefault="001F5222" w:rsidP="001F5222">
      <w:pPr>
        <w:rPr>
          <w:b/>
          <w:bCs/>
          <w:sz w:val="22"/>
          <w:szCs w:val="22"/>
        </w:rPr>
      </w:pPr>
      <w:r w:rsidRPr="001F5222">
        <w:rPr>
          <w:b/>
          <w:bCs/>
        </w:rPr>
        <w:t xml:space="preserve">Skriftligt samråd avseende troliga A-punkter v. 45 har avslutades den 20 november 2023 Det fanns stöd för regeringens ståndpunkter. </w:t>
      </w:r>
    </w:p>
    <w:p w14:paraId="70027142" w14:textId="77777777" w:rsidR="001F5222" w:rsidRDefault="001F5222" w:rsidP="001F5222"/>
    <w:p w14:paraId="28BFE75D" w14:textId="77777777" w:rsidR="001F5222" w:rsidRDefault="001F5222" w:rsidP="001F5222">
      <w:pPr>
        <w:rPr>
          <w:u w:val="single"/>
        </w:rPr>
      </w:pPr>
      <w:r>
        <w:rPr>
          <w:u w:val="single"/>
        </w:rPr>
        <w:t>Vänsterpartiet har anmält följande avvikande ståndpunkter:</w:t>
      </w:r>
    </w:p>
    <w:p w14:paraId="651BB453" w14:textId="77777777" w:rsidR="001F5222" w:rsidRPr="001F5222" w:rsidRDefault="001F5222" w:rsidP="001F5222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“Coreper II</w:t>
      </w:r>
    </w:p>
    <w:p w14:paraId="72E1B050" w14:textId="77777777" w:rsidR="001F5222" w:rsidRPr="001F5222" w:rsidRDefault="001F5222" w:rsidP="001F5222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13 Council Recommendation assessing the progress made by the participating Member States to fulfil commitments undertaken in the framework of the Permanent Structured Cooperation</w:t>
      </w:r>
    </w:p>
    <w:p w14:paraId="5735D6EF" w14:textId="77777777" w:rsidR="001F5222" w:rsidRPr="001F5222" w:rsidRDefault="001F5222" w:rsidP="001F5222">
      <w:pPr>
        <w:rPr>
          <w:sz w:val="20"/>
          <w:szCs w:val="20"/>
          <w:lang w:val="en-GB"/>
        </w:rPr>
      </w:pPr>
    </w:p>
    <w:p w14:paraId="478381FD" w14:textId="77777777" w:rsidR="001F5222" w:rsidRPr="001F5222" w:rsidRDefault="001F5222" w:rsidP="001F5222">
      <w:pPr>
        <w:rPr>
          <w:sz w:val="20"/>
          <w:szCs w:val="20"/>
        </w:rPr>
      </w:pPr>
      <w:r w:rsidRPr="001F5222">
        <w:rPr>
          <w:sz w:val="20"/>
          <w:szCs w:val="20"/>
        </w:rPr>
        <w:t>Vänsterpartiet anser att Sverige ska lämna Pesco.</w:t>
      </w:r>
    </w:p>
    <w:p w14:paraId="1B1EA7B8" w14:textId="77777777" w:rsidR="001F5222" w:rsidRPr="001F5222" w:rsidRDefault="001F5222" w:rsidP="001F5222">
      <w:pPr>
        <w:rPr>
          <w:sz w:val="20"/>
          <w:szCs w:val="20"/>
        </w:rPr>
      </w:pPr>
    </w:p>
    <w:p w14:paraId="02150B66" w14:textId="77777777" w:rsidR="001F5222" w:rsidRPr="001F5222" w:rsidRDefault="001F5222" w:rsidP="001F5222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18. Council guidelines for EDA’s work in 2024</w:t>
      </w:r>
    </w:p>
    <w:p w14:paraId="7C62FB74" w14:textId="77777777" w:rsidR="001F5222" w:rsidRPr="001F5222" w:rsidRDefault="001F5222" w:rsidP="001F5222">
      <w:pPr>
        <w:rPr>
          <w:sz w:val="20"/>
          <w:szCs w:val="20"/>
        </w:rPr>
      </w:pPr>
      <w:r w:rsidRPr="001F5222">
        <w:rPr>
          <w:sz w:val="20"/>
          <w:szCs w:val="20"/>
        </w:rPr>
        <w:t>Vänsterpartiet anser att EDA är en del av EU:s militarisering och upprustning. Sverige bör verka för att militariseringen av EU stoppas samt lämna Europeiska försvarsbyrån. Regeringen borde inte godkänna punkten om EDA:s arbete utan ifrågasätta militariseringen av EU.”</w:t>
      </w:r>
    </w:p>
    <w:p w14:paraId="32C5611B" w14:textId="77777777" w:rsidR="001F5222" w:rsidRDefault="001F5222" w:rsidP="00717981">
      <w:pPr>
        <w:rPr>
          <w:b/>
          <w:bCs/>
        </w:rPr>
      </w:pPr>
    </w:p>
    <w:p w14:paraId="043B3F5F" w14:textId="451ADE0D" w:rsidR="001F5222" w:rsidRPr="001F5222" w:rsidRDefault="008C145A" w:rsidP="00717981">
      <w:pPr>
        <w:rPr>
          <w:b/>
          <w:bCs/>
        </w:rPr>
      </w:pPr>
      <w:r w:rsidRPr="001F5222">
        <w:rPr>
          <w:b/>
          <w:bCs/>
        </w:rPr>
        <w:t xml:space="preserve">Skriftligt samråd avseende komplettering till troliga A-punkter v. 46 </w:t>
      </w:r>
      <w:r w:rsidR="001F5222" w:rsidRPr="001F5222">
        <w:rPr>
          <w:b/>
          <w:bCs/>
        </w:rPr>
        <w:t>avslutades den 20 november 2023</w:t>
      </w:r>
      <w:r w:rsidRPr="001F5222">
        <w:rPr>
          <w:b/>
          <w:bCs/>
        </w:rPr>
        <w:t xml:space="preserve">. </w:t>
      </w:r>
    </w:p>
    <w:p w14:paraId="34782EE6" w14:textId="01B0AA53" w:rsidR="00BC3279" w:rsidRDefault="008C145A" w:rsidP="00717981">
      <w:pPr>
        <w:rPr>
          <w:sz w:val="22"/>
          <w:szCs w:val="22"/>
        </w:rPr>
      </w:pPr>
      <w:r>
        <w:t>Det fanns stöd för regeringens ståndpunkter. Inga avvikande ståndpunkter har inkommit</w:t>
      </w:r>
      <w:r w:rsidR="005C7663">
        <w:t>.</w:t>
      </w:r>
    </w:p>
    <w:p w14:paraId="3E8ACC0A" w14:textId="6DC262E4" w:rsidR="00BC3279" w:rsidRDefault="00BC3279" w:rsidP="00717981">
      <w:pPr>
        <w:rPr>
          <w:sz w:val="22"/>
          <w:szCs w:val="22"/>
        </w:rPr>
      </w:pPr>
    </w:p>
    <w:p w14:paraId="5558ABB4" w14:textId="64ECE0E0" w:rsidR="00BC3279" w:rsidRDefault="00BC3279" w:rsidP="00717981">
      <w:pPr>
        <w:rPr>
          <w:sz w:val="22"/>
          <w:szCs w:val="22"/>
        </w:rPr>
      </w:pPr>
    </w:p>
    <w:p w14:paraId="6E7BE0CA" w14:textId="216BA969" w:rsidR="00BC3279" w:rsidRDefault="00BC3279" w:rsidP="00717981">
      <w:pPr>
        <w:rPr>
          <w:sz w:val="22"/>
          <w:szCs w:val="22"/>
        </w:rPr>
      </w:pPr>
    </w:p>
    <w:p w14:paraId="3A4ED6B8" w14:textId="7D9025CF" w:rsidR="00BC3279" w:rsidRDefault="00BC3279" w:rsidP="00717981">
      <w:pPr>
        <w:rPr>
          <w:sz w:val="22"/>
          <w:szCs w:val="22"/>
        </w:rPr>
      </w:pPr>
    </w:p>
    <w:p w14:paraId="1E0775A8" w14:textId="1F396076" w:rsidR="00BC3279" w:rsidRDefault="00BC3279" w:rsidP="00717981">
      <w:pPr>
        <w:rPr>
          <w:sz w:val="22"/>
          <w:szCs w:val="22"/>
        </w:rPr>
      </w:pPr>
    </w:p>
    <w:p w14:paraId="2A24536E" w14:textId="4EA16605" w:rsidR="00BC3279" w:rsidRDefault="00BC3279" w:rsidP="00717981">
      <w:pPr>
        <w:rPr>
          <w:sz w:val="22"/>
          <w:szCs w:val="22"/>
        </w:rPr>
      </w:pPr>
    </w:p>
    <w:p w14:paraId="20D3BD76" w14:textId="77777777" w:rsidR="00BC3279" w:rsidRDefault="00BC3279" w:rsidP="00717981">
      <w:pPr>
        <w:rPr>
          <w:sz w:val="22"/>
          <w:szCs w:val="22"/>
        </w:rPr>
      </w:pPr>
    </w:p>
    <w:sectPr w:rsidR="00BC3279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6DAA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55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641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5AFE"/>
    <w:rsid w:val="000E709A"/>
    <w:rsid w:val="000F007A"/>
    <w:rsid w:val="000F00F0"/>
    <w:rsid w:val="000F0706"/>
    <w:rsid w:val="000F248E"/>
    <w:rsid w:val="000F4E9A"/>
    <w:rsid w:val="000F593C"/>
    <w:rsid w:val="000F61E0"/>
    <w:rsid w:val="000F638C"/>
    <w:rsid w:val="000F70F3"/>
    <w:rsid w:val="000F711C"/>
    <w:rsid w:val="000F71F8"/>
    <w:rsid w:val="000F7232"/>
    <w:rsid w:val="000F7659"/>
    <w:rsid w:val="001002B1"/>
    <w:rsid w:val="0010094F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653C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038B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918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222"/>
    <w:rsid w:val="001F7BE8"/>
    <w:rsid w:val="0020006C"/>
    <w:rsid w:val="00200BEB"/>
    <w:rsid w:val="002013AB"/>
    <w:rsid w:val="002017B1"/>
    <w:rsid w:val="002021B5"/>
    <w:rsid w:val="002024AA"/>
    <w:rsid w:val="00202915"/>
    <w:rsid w:val="00202B20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073B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C9E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12D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E74D2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466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14DE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CF3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33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234B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34D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AF8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7CFB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663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3916"/>
    <w:rsid w:val="0060402E"/>
    <w:rsid w:val="006046DE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2DB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0BD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42D9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5B1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45A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08C3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72C"/>
    <w:rsid w:val="009117CD"/>
    <w:rsid w:val="00911DE1"/>
    <w:rsid w:val="00911F21"/>
    <w:rsid w:val="009120D6"/>
    <w:rsid w:val="0091231B"/>
    <w:rsid w:val="00912891"/>
    <w:rsid w:val="0091492A"/>
    <w:rsid w:val="0091579B"/>
    <w:rsid w:val="00915B70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2BC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E5FED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AC8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A29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0D06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0278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0A8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3D6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1B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51B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35EB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E7F1F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C35"/>
    <w:rsid w:val="00E10F56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AB8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2894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8A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126</TotalTime>
  <Pages>9</Pages>
  <Words>1790</Words>
  <Characters>10458</Characters>
  <Application>Microsoft Office Word</Application>
  <DocSecurity>0</DocSecurity>
  <Lines>1494</Lines>
  <Paragraphs>382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46</cp:revision>
  <cp:lastPrinted>2022-09-29T11:37:00Z</cp:lastPrinted>
  <dcterms:created xsi:type="dcterms:W3CDTF">2023-11-22T13:06:00Z</dcterms:created>
  <dcterms:modified xsi:type="dcterms:W3CDTF">2023-11-23T14:17:00Z</dcterms:modified>
</cp:coreProperties>
</file>