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5484D" w:rsidP="00DA0661">
      <w:pPr>
        <w:pStyle w:val="Title"/>
      </w:pPr>
      <w:bookmarkStart w:id="0" w:name="Start"/>
      <w:bookmarkStart w:id="1" w:name="_Hlk78983446"/>
      <w:bookmarkEnd w:id="0"/>
      <w:r>
        <w:t>Svar på fråga 2020/21:3385 av Björn Söder (SD)</w:t>
      </w:r>
      <w:r>
        <w:br/>
        <w:t xml:space="preserve"> </w:t>
      </w:r>
      <w:r w:rsidR="00EF15AF">
        <w:t>O</w:t>
      </w:r>
      <w:r>
        <w:t>laglig verksamhet på internet</w:t>
      </w:r>
    </w:p>
    <w:p w:rsidR="0095484D" w:rsidP="0095484D">
      <w:pPr>
        <w:pStyle w:val="BodyText"/>
      </w:pPr>
      <w:r>
        <w:t xml:space="preserve">Björn Söder har frågat mig om jag och regeringen </w:t>
      </w:r>
      <w:r w:rsidR="00FF7061">
        <w:t xml:space="preserve">vidtar </w:t>
      </w:r>
      <w:r>
        <w:t>några särskilda åtgärder för att stoppa den olagliga verksamheten och ge polisen utökade resurser för att bekämpa den.</w:t>
      </w:r>
    </w:p>
    <w:p w:rsidR="00B460F7" w:rsidRPr="00B460F7" w:rsidP="00E23AF3">
      <w:pPr>
        <w:pStyle w:val="BodyText"/>
      </w:pPr>
      <w:r>
        <w:t>J</w:t>
      </w:r>
      <w:r w:rsidRPr="00E23AF3">
        <w:t>ag och regeringen kommer att fortsätta det intensiva arbetet med att bekämpa kriminalitet</w:t>
      </w:r>
      <w:r w:rsidR="00105B57">
        <w:t xml:space="preserve"> i alla dess former</w:t>
      </w:r>
      <w:r>
        <w:t xml:space="preserve">, </w:t>
      </w:r>
      <w:r w:rsidR="00642BE8">
        <w:t>inklusive i</w:t>
      </w:r>
      <w:r w:rsidR="00FF7061">
        <w:t>t-relaterad</w:t>
      </w:r>
      <w:r>
        <w:t xml:space="preserve"> brottslighet</w:t>
      </w:r>
      <w:r w:rsidRPr="00E23AF3">
        <w:t xml:space="preserve">. </w:t>
      </w:r>
      <w:r>
        <w:t>D</w:t>
      </w:r>
      <w:r w:rsidR="00105B57">
        <w:t>et</w:t>
      </w:r>
      <w:r>
        <w:t>ta arbete</w:t>
      </w:r>
      <w:r w:rsidRPr="00E23AF3">
        <w:t xml:space="preserve"> kräv</w:t>
      </w:r>
      <w:r>
        <w:t>er</w:t>
      </w:r>
      <w:r w:rsidRPr="00E23AF3">
        <w:t xml:space="preserve"> </w:t>
      </w:r>
      <w:r w:rsidR="0005086C">
        <w:t xml:space="preserve">såväl </w:t>
      </w:r>
      <w:r>
        <w:t xml:space="preserve">polisiära </w:t>
      </w:r>
      <w:r w:rsidRPr="003674AD">
        <w:t xml:space="preserve">resurser </w:t>
      </w:r>
      <w:r w:rsidR="0005086C">
        <w:t>som</w:t>
      </w:r>
      <w:r w:rsidRPr="003674AD">
        <w:t xml:space="preserve"> </w:t>
      </w:r>
      <w:r w:rsidRPr="003674AD">
        <w:t>ändamålsenlig lagstiftning.</w:t>
      </w:r>
      <w:r w:rsidRPr="00B460F7">
        <w:t xml:space="preserve"> </w:t>
      </w:r>
    </w:p>
    <w:p w:rsidR="0035627D" w:rsidP="00B460F7">
      <w:pPr>
        <w:pStyle w:val="BodyText"/>
      </w:pPr>
      <w:r w:rsidRPr="00B460F7">
        <w:t xml:space="preserve">Utbyggnaden av Polismyndigheten är </w:t>
      </w:r>
      <w:r w:rsidRPr="00B460F7" w:rsidR="00B460F7">
        <w:t xml:space="preserve">högt prioriterad av regeringen. </w:t>
      </w:r>
      <w:r w:rsidR="003674AD">
        <w:t xml:space="preserve">Som ett led i detta har </w:t>
      </w:r>
      <w:r w:rsidRPr="00B460F7" w:rsidR="00B460F7">
        <w:t>myndighetens anslag</w:t>
      </w:r>
      <w:r w:rsidR="003674AD">
        <w:t xml:space="preserve"> kraftigt ökats</w:t>
      </w:r>
      <w:r w:rsidRPr="00B460F7" w:rsidR="00B460F7">
        <w:t>. Härtill har regeringen startat två nya polisutbildningar, initierat en ny och snabbare antagningsprocess till utbildningen och arbetat för att öka attraktiviteten i polisyrket.</w:t>
      </w:r>
      <w:r w:rsidR="00B460F7">
        <w:t xml:space="preserve"> Målet för </w:t>
      </w:r>
      <w:r w:rsidR="00A17938">
        <w:t>P</w:t>
      </w:r>
      <w:r w:rsidR="00B460F7">
        <w:t>olismyndighetens tillväxt är att från ingången av 2016 till utgången av 2024 öka antalet polisanställda med 10</w:t>
      </w:r>
      <w:r>
        <w:t> </w:t>
      </w:r>
      <w:r w:rsidR="00B460F7">
        <w:t xml:space="preserve">000. Fram till halvårsskiftet 2021 har antalet polisanställda ökat med </w:t>
      </w:r>
      <w:r w:rsidR="0005086C">
        <w:t>cirka</w:t>
      </w:r>
      <w:r w:rsidR="00676BF9">
        <w:t xml:space="preserve"> </w:t>
      </w:r>
      <w:r w:rsidR="00B460F7">
        <w:t>7</w:t>
      </w:r>
      <w:r>
        <w:t> </w:t>
      </w:r>
      <w:r w:rsidR="00B460F7">
        <w:t xml:space="preserve">000. </w:t>
      </w:r>
      <w:r w:rsidRPr="00B460F7" w:rsidR="00B460F7">
        <w:t>Det innebär att det aldrig tidigare har funnits så många poliser och civilanställda i Polismyndighete</w:t>
      </w:r>
      <w:r w:rsidR="00661F2A">
        <w:t xml:space="preserve">n. </w:t>
      </w:r>
    </w:p>
    <w:p w:rsidR="00EB6B10" w:rsidRPr="004C6574" w:rsidP="00FF7061">
      <w:pPr>
        <w:pStyle w:val="BodyText"/>
      </w:pPr>
      <w:r w:rsidRPr="004C6574">
        <w:t>Under våren 2021 beslutade riksdagen att anta regeringens förslag om att godkänna Europarådets konvention om it-relaterad brottslighet och regeringens förslag till lagändringar med anledning av konventionen. Genom den nya lagstiftningen, som trädde i kraft den 1 maj 2021, ges de brottsutredande myndigheterna nya verktyg i kampen mot it-relaterad brottslighet och större möjligheter att effektivt medverka i brottsutredningar med internationell anknytning.</w:t>
      </w:r>
      <w:r w:rsidRPr="004C6574" w:rsidR="00661F2A">
        <w:t xml:space="preserve"> </w:t>
      </w:r>
    </w:p>
    <w:p w:rsidR="000071EA" w:rsidP="000071EA">
      <w:pPr>
        <w:pStyle w:val="BodyText"/>
      </w:pPr>
      <w:r>
        <w:t>R</w:t>
      </w:r>
      <w:r w:rsidR="00FF7061">
        <w:t xml:space="preserve">egeringen </w:t>
      </w:r>
      <w:r>
        <w:t xml:space="preserve">har </w:t>
      </w:r>
      <w:r w:rsidR="00FF7061">
        <w:t xml:space="preserve">gett Polismyndigheten i uppdrag att ta fram en långsiktig plan </w:t>
      </w:r>
      <w:r>
        <w:t>som ska</w:t>
      </w:r>
      <w:r w:rsidR="00FF7061">
        <w:t xml:space="preserve"> säkerställa att rätt kompetens finns att tillgå i verksamheten för att bekämpa it-relaterad brottslighet. Enligt uppdraget ska Polismyndigheten också genomföra kompetensutvecklingsinsatser för att möta det behov av kompetensförsörjning som identifierats</w:t>
      </w:r>
      <w:r w:rsidR="005066F7">
        <w:t xml:space="preserve">. </w:t>
      </w:r>
      <w:r w:rsidR="00BC2F68">
        <w:t>G</w:t>
      </w:r>
      <w:r w:rsidR="00FF7061">
        <w:t xml:space="preserve">enomförd kompetensutveckling </w:t>
      </w:r>
      <w:r w:rsidR="00BC2F68">
        <w:t xml:space="preserve">ska redovisas </w:t>
      </w:r>
      <w:r w:rsidR="00FF7061">
        <w:t xml:space="preserve">senast </w:t>
      </w:r>
      <w:r w:rsidR="001B2B60">
        <w:t xml:space="preserve">i </w:t>
      </w:r>
      <w:r w:rsidR="00FF7061">
        <w:t>december 2022</w:t>
      </w:r>
      <w:r w:rsidR="001B2B60">
        <w:t xml:space="preserve">. Enligt regleringsbrevet för 2021 ska Polismyndigheten </w:t>
      </w:r>
      <w:r>
        <w:t>vidare</w:t>
      </w:r>
      <w:r w:rsidR="001B2B60">
        <w:t xml:space="preserve"> </w:t>
      </w:r>
      <w:r>
        <w:t>analysera och redovisa hur det internationella arbetet i stort ger mervärde och ökad effektivitet i polisverksamheten, särskilt i arbetet mot gränsöverskridande och organiserad brottslighet samt it-relaterad brottslighet.</w:t>
      </w:r>
    </w:p>
    <w:p w:rsidR="00850B43" w:rsidP="00624F18">
      <w:pPr>
        <w:pStyle w:val="BodyText"/>
      </w:pPr>
      <w:r>
        <w:t>J</w:t>
      </w:r>
      <w:r w:rsidR="001A09EF">
        <w:t xml:space="preserve">ag </w:t>
      </w:r>
      <w:r>
        <w:t xml:space="preserve">ser inte </w:t>
      </w:r>
      <w:r w:rsidR="001A09EF">
        <w:t xml:space="preserve">att det är aktuellt att tillföra specifika resurser för att utreda </w:t>
      </w:r>
      <w:r w:rsidRPr="001A09EF" w:rsidR="001A09EF">
        <w:t>olagliga tjänster på ryskspråkiga annonsforum</w:t>
      </w:r>
      <w:r w:rsidR="001A09EF">
        <w:t>.</w:t>
      </w:r>
      <w:r w:rsidRPr="001A09EF" w:rsidR="001A09EF">
        <w:t xml:space="preserve"> </w:t>
      </w:r>
      <w:r>
        <w:t>Polismyndigheten har fått stora anslagsökningar de senaste åren och det</w:t>
      </w:r>
      <w:r w:rsidR="00AE705A">
        <w:t xml:space="preserve"> är en fråga för </w:t>
      </w:r>
      <w:r w:rsidR="001A09EF">
        <w:t>myndighete</w:t>
      </w:r>
      <w:r w:rsidR="00B7231D">
        <w:t>n</w:t>
      </w:r>
      <w:r w:rsidR="001A09EF">
        <w:t xml:space="preserve"> </w:t>
      </w:r>
      <w:r w:rsidR="00AE705A">
        <w:t xml:space="preserve">att prioritera </w:t>
      </w:r>
      <w:r w:rsidR="001A09EF">
        <w:t>tillgängliga</w:t>
      </w:r>
      <w:r w:rsidR="00AE705A">
        <w:t xml:space="preserve"> utredningsresurser</w:t>
      </w:r>
      <w:r>
        <w:t>. Vidare</w:t>
      </w:r>
      <w:r w:rsidR="001B2B60">
        <w:t xml:space="preserve"> ser</w:t>
      </w:r>
      <w:r>
        <w:t xml:space="preserve"> jag</w:t>
      </w:r>
      <w:r w:rsidR="001B2B60">
        <w:t xml:space="preserve"> i dagsläget inte att det finns behov </w:t>
      </w:r>
      <w:r w:rsidR="00107872">
        <w:t>av ytterligare</w:t>
      </w:r>
      <w:r w:rsidR="001B2B60">
        <w:t xml:space="preserve"> styrning från regeringen avseende </w:t>
      </w:r>
      <w:r>
        <w:t xml:space="preserve">myndighetens arbete med </w:t>
      </w:r>
      <w:r w:rsidR="001B2B60">
        <w:t>it-relaterad brottslighet</w:t>
      </w:r>
      <w:r w:rsidR="001A09EF">
        <w:t>. V</w:t>
      </w:r>
      <w:r w:rsidR="006015AA">
        <w:t xml:space="preserve">ad gäller lagstiftning </w:t>
      </w:r>
      <w:r w:rsidR="001A09EF">
        <w:t>ser regeringen</w:t>
      </w:r>
      <w:r w:rsidR="006015AA">
        <w:t xml:space="preserve"> </w:t>
      </w:r>
      <w:r w:rsidR="001A09EF">
        <w:t xml:space="preserve">kontinuerligt över vilka behov av </w:t>
      </w:r>
      <w:r w:rsidRPr="001A09EF" w:rsidR="001A09EF">
        <w:t xml:space="preserve">författningsändringar </w:t>
      </w:r>
      <w:r w:rsidR="001A09EF">
        <w:t>som finns för att stärka det brottsbekämpande arbetet.</w:t>
      </w:r>
    </w:p>
    <w:p w:rsidR="00E23AF3" w:rsidRPr="00624F18" w:rsidP="00624F18">
      <w:pPr>
        <w:pStyle w:val="BodyText"/>
      </w:pPr>
    </w:p>
    <w:p w:rsidR="0095484D" w:rsidRPr="00871209" w:rsidP="006A12F1">
      <w:pPr>
        <w:pStyle w:val="BodyText"/>
      </w:pPr>
      <w:r w:rsidRPr="00871209">
        <w:t xml:space="preserve">Stockholm den </w:t>
      </w:r>
      <w:sdt>
        <w:sdtPr>
          <w:rPr>
            <w:lang w:val="de-DE"/>
          </w:rPr>
          <w:id w:val="-1225218591"/>
          <w:placeholder>
            <w:docPart w:val="414B2332D9B84F0C9C35EA8F49DD5B3C"/>
          </w:placeholder>
          <w:dataBinding w:xpath="/ns0:DocumentInfo[1]/ns0:BaseInfo[1]/ns0:HeaderDate[1]" w:storeItemID="{22FDFE2A-3C56-4CFC-8FDA-70388A46DFB6}" w:prefixMappings="xmlns:ns0='http://lp/documentinfo/RK' "/>
          <w:date w:fullDate="2021-08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24F18">
            <w:t>13 augusti 2021</w:t>
          </w:r>
        </w:sdtContent>
      </w:sdt>
    </w:p>
    <w:p w:rsidR="0095484D" w:rsidRPr="00871209" w:rsidP="004E7A8F">
      <w:pPr>
        <w:pStyle w:val="Brdtextutanavstnd"/>
      </w:pPr>
    </w:p>
    <w:p w:rsidR="0095484D" w:rsidRPr="00871209" w:rsidP="004E7A8F">
      <w:pPr>
        <w:pStyle w:val="Brdtextutanavstnd"/>
      </w:pPr>
    </w:p>
    <w:p w:rsidR="0095484D" w:rsidRPr="00871209" w:rsidP="004E7A8F">
      <w:pPr>
        <w:pStyle w:val="Brdtextutanavstnd"/>
      </w:pPr>
    </w:p>
    <w:p w:rsidR="0095484D" w:rsidRPr="00624F18" w:rsidP="00422A41">
      <w:pPr>
        <w:pStyle w:val="BodyText"/>
        <w:rPr>
          <w:lang w:val="de-DE"/>
        </w:rPr>
      </w:pPr>
      <w:r w:rsidRPr="00624F18">
        <w:rPr>
          <w:lang w:val="de-DE"/>
        </w:rPr>
        <w:t>Mikael Damberg</w:t>
      </w:r>
    </w:p>
    <w:p w:rsidR="0095484D" w:rsidRPr="00624F18" w:rsidP="00DB48AB">
      <w:pPr>
        <w:pStyle w:val="BodyText"/>
        <w:rPr>
          <w:lang w:val="de-DE"/>
        </w:rPr>
      </w:pP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5484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5484D" w:rsidRPr="007D73AB" w:rsidP="00340DE0">
          <w:pPr>
            <w:pStyle w:val="Header"/>
          </w:pPr>
        </w:p>
      </w:tc>
      <w:tc>
        <w:tcPr>
          <w:tcW w:w="1134" w:type="dxa"/>
        </w:tcPr>
        <w:p w:rsidR="0095484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5484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5484D" w:rsidRPr="00710A6C" w:rsidP="00EE3C0F">
          <w:pPr>
            <w:pStyle w:val="Header"/>
            <w:rPr>
              <w:b/>
            </w:rPr>
          </w:pPr>
        </w:p>
        <w:p w:rsidR="0095484D" w:rsidP="00EE3C0F">
          <w:pPr>
            <w:pStyle w:val="Header"/>
          </w:pPr>
        </w:p>
        <w:p w:rsidR="0095484D" w:rsidP="00EE3C0F">
          <w:pPr>
            <w:pStyle w:val="Header"/>
          </w:pPr>
        </w:p>
        <w:p w:rsidR="0095484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12957479450435AA0B12208E5E1DCA4"/>
            </w:placeholder>
            <w:dataBinding w:xpath="/ns0:DocumentInfo[1]/ns0:BaseInfo[1]/ns0:Dnr[1]" w:storeItemID="{22FDFE2A-3C56-4CFC-8FDA-70388A46DFB6}" w:prefixMappings="xmlns:ns0='http://lp/documentinfo/RK' "/>
            <w:text/>
          </w:sdtPr>
          <w:sdtContent>
            <w:p w:rsidR="0095484D" w:rsidP="00EE3C0F">
              <w:pPr>
                <w:pStyle w:val="Header"/>
              </w:pPr>
              <w:r>
                <w:t>Ju2021/02810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E06C39775C4F6B89CBE44C26DBF099"/>
            </w:placeholder>
            <w:showingPlcHdr/>
            <w:dataBinding w:xpath="/ns0:DocumentInfo[1]/ns0:BaseInfo[1]/ns0:DocNumber[1]" w:storeItemID="{22FDFE2A-3C56-4CFC-8FDA-70388A46DFB6}" w:prefixMappings="xmlns:ns0='http://lp/documentinfo/RK' "/>
            <w:text/>
          </w:sdtPr>
          <w:sdtContent>
            <w:p w:rsidR="0095484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5484D" w:rsidP="00EE3C0F">
          <w:pPr>
            <w:pStyle w:val="Header"/>
          </w:pPr>
        </w:p>
      </w:tc>
      <w:tc>
        <w:tcPr>
          <w:tcW w:w="1134" w:type="dxa"/>
        </w:tcPr>
        <w:p w:rsidR="0095484D" w:rsidP="0094502D">
          <w:pPr>
            <w:pStyle w:val="Header"/>
          </w:pPr>
        </w:p>
        <w:p w:rsidR="0095484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A655AD21204DE6A0D98406742E67E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5484D" w:rsidRPr="0095484D" w:rsidP="00340DE0">
              <w:pPr>
                <w:pStyle w:val="Header"/>
                <w:rPr>
                  <w:b/>
                </w:rPr>
              </w:pPr>
              <w:r w:rsidRPr="0095484D">
                <w:rPr>
                  <w:b/>
                </w:rPr>
                <w:t>Justitiedepartementet</w:t>
              </w:r>
            </w:p>
            <w:p w:rsidR="0095484D" w:rsidRPr="00340DE0" w:rsidP="00340DE0">
              <w:pPr>
                <w:pStyle w:val="Header"/>
              </w:pPr>
              <w:r w:rsidRPr="0095484D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AFBE370DAFA458886074581BAF68FF2"/>
          </w:placeholder>
          <w:dataBinding w:xpath="/ns0:DocumentInfo[1]/ns0:BaseInfo[1]/ns0:Recipient[1]" w:storeItemID="{22FDFE2A-3C56-4CFC-8FDA-70388A46DFB6}" w:prefixMappings="xmlns:ns0='http://lp/documentinfo/RK' "/>
          <w:text w:multiLine="1"/>
        </w:sdtPr>
        <w:sdtContent>
          <w:tc>
            <w:tcPr>
              <w:tcW w:w="3170" w:type="dxa"/>
            </w:tcPr>
            <w:p w:rsidR="0095484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5484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2957479450435AA0B12208E5E1D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1328A-540B-459C-949F-469C660F6E59}"/>
      </w:docPartPr>
      <w:docPartBody>
        <w:p w:rsidR="006557D1" w:rsidP="00BF5879">
          <w:pPr>
            <w:pStyle w:val="112957479450435AA0B12208E5E1DC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E06C39775C4F6B89CBE44C26DBF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FF3A5-8F73-4FB2-8AB6-8511C891F45F}"/>
      </w:docPartPr>
      <w:docPartBody>
        <w:p w:rsidR="006557D1" w:rsidP="00BF5879">
          <w:pPr>
            <w:pStyle w:val="B7E06C39775C4F6B89CBE44C26DBF09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A655AD21204DE6A0D98406742E6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C56BEB-23AB-4511-9C1D-713BB9559E0A}"/>
      </w:docPartPr>
      <w:docPartBody>
        <w:p w:rsidR="006557D1" w:rsidP="00BF5879">
          <w:pPr>
            <w:pStyle w:val="58A655AD21204DE6A0D98406742E67E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FBE370DAFA458886074581BAF68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CCD64-BEB9-4BFB-8F68-9A42CC6F0EEC}"/>
      </w:docPartPr>
      <w:docPartBody>
        <w:p w:rsidR="006557D1" w:rsidP="00BF5879">
          <w:pPr>
            <w:pStyle w:val="DAFBE370DAFA458886074581BAF68F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4B2332D9B84F0C9C35EA8F49DD5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C5D9F-0A4C-4E7E-BCD1-750F0A411AF2}"/>
      </w:docPartPr>
      <w:docPartBody>
        <w:p w:rsidR="006557D1" w:rsidP="00BF5879">
          <w:pPr>
            <w:pStyle w:val="414B2332D9B84F0C9C35EA8F49DD5B3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3C6B70311340298CB711BAA22A5BFB">
    <w:name w:val="063C6B70311340298CB711BAA22A5BFB"/>
    <w:rsid w:val="00BF5879"/>
  </w:style>
  <w:style w:type="character" w:styleId="PlaceholderText">
    <w:name w:val="Placeholder Text"/>
    <w:basedOn w:val="DefaultParagraphFont"/>
    <w:uiPriority w:val="99"/>
    <w:semiHidden/>
    <w:rsid w:val="00BF5879"/>
    <w:rPr>
      <w:noProof w:val="0"/>
      <w:color w:val="808080"/>
    </w:rPr>
  </w:style>
  <w:style w:type="paragraph" w:customStyle="1" w:styleId="CE28DAEF0516477B84B1432C2BC46C29">
    <w:name w:val="CE28DAEF0516477B84B1432C2BC46C29"/>
    <w:rsid w:val="00BF5879"/>
  </w:style>
  <w:style w:type="paragraph" w:customStyle="1" w:styleId="C4D60BA84E6A48AD970FA70F7E8A1BC6">
    <w:name w:val="C4D60BA84E6A48AD970FA70F7E8A1BC6"/>
    <w:rsid w:val="00BF5879"/>
  </w:style>
  <w:style w:type="paragraph" w:customStyle="1" w:styleId="982814B12BBD4644B13C7E040E38A0EE">
    <w:name w:val="982814B12BBD4644B13C7E040E38A0EE"/>
    <w:rsid w:val="00BF5879"/>
  </w:style>
  <w:style w:type="paragraph" w:customStyle="1" w:styleId="112957479450435AA0B12208E5E1DCA4">
    <w:name w:val="112957479450435AA0B12208E5E1DCA4"/>
    <w:rsid w:val="00BF5879"/>
  </w:style>
  <w:style w:type="paragraph" w:customStyle="1" w:styleId="B7E06C39775C4F6B89CBE44C26DBF099">
    <w:name w:val="B7E06C39775C4F6B89CBE44C26DBF099"/>
    <w:rsid w:val="00BF5879"/>
  </w:style>
  <w:style w:type="paragraph" w:customStyle="1" w:styleId="0DF746A5B92B440BBCD00C1B1A8807F7">
    <w:name w:val="0DF746A5B92B440BBCD00C1B1A8807F7"/>
    <w:rsid w:val="00BF5879"/>
  </w:style>
  <w:style w:type="paragraph" w:customStyle="1" w:styleId="3F30C2C04CDB4219B21F29153D6C6F6D">
    <w:name w:val="3F30C2C04CDB4219B21F29153D6C6F6D"/>
    <w:rsid w:val="00BF5879"/>
  </w:style>
  <w:style w:type="paragraph" w:customStyle="1" w:styleId="D81ABF43A4024DDB9E2E92669AC4DBE6">
    <w:name w:val="D81ABF43A4024DDB9E2E92669AC4DBE6"/>
    <w:rsid w:val="00BF5879"/>
  </w:style>
  <w:style w:type="paragraph" w:customStyle="1" w:styleId="58A655AD21204DE6A0D98406742E67EC">
    <w:name w:val="58A655AD21204DE6A0D98406742E67EC"/>
    <w:rsid w:val="00BF5879"/>
  </w:style>
  <w:style w:type="paragraph" w:customStyle="1" w:styleId="DAFBE370DAFA458886074581BAF68FF2">
    <w:name w:val="DAFBE370DAFA458886074581BAF68FF2"/>
    <w:rsid w:val="00BF5879"/>
  </w:style>
  <w:style w:type="paragraph" w:customStyle="1" w:styleId="B7E06C39775C4F6B89CBE44C26DBF0991">
    <w:name w:val="B7E06C39775C4F6B89CBE44C26DBF0991"/>
    <w:rsid w:val="00BF58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A655AD21204DE6A0D98406742E67EC1">
    <w:name w:val="58A655AD21204DE6A0D98406742E67EC1"/>
    <w:rsid w:val="00BF58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743C5B7E1A4A4E8073283629EF0E43">
    <w:name w:val="89743C5B7E1A4A4E8073283629EF0E43"/>
    <w:rsid w:val="00BF5879"/>
  </w:style>
  <w:style w:type="paragraph" w:customStyle="1" w:styleId="4BFCF5AC00AC4D899BCC565F03ABA499">
    <w:name w:val="4BFCF5AC00AC4D899BCC565F03ABA499"/>
    <w:rsid w:val="00BF5879"/>
  </w:style>
  <w:style w:type="paragraph" w:customStyle="1" w:styleId="1D3AA19654CC449CB4163EBA9236CEE5">
    <w:name w:val="1D3AA19654CC449CB4163EBA9236CEE5"/>
    <w:rsid w:val="00BF5879"/>
  </w:style>
  <w:style w:type="paragraph" w:customStyle="1" w:styleId="AB85477985E4420D8BB1AAF6B508C881">
    <w:name w:val="AB85477985E4420D8BB1AAF6B508C881"/>
    <w:rsid w:val="00BF5879"/>
  </w:style>
  <w:style w:type="paragraph" w:customStyle="1" w:styleId="9C652F53753E416FAFD36D5C216CAEC8">
    <w:name w:val="9C652F53753E416FAFD36D5C216CAEC8"/>
    <w:rsid w:val="00BF5879"/>
  </w:style>
  <w:style w:type="paragraph" w:customStyle="1" w:styleId="414B2332D9B84F0C9C35EA8F49DD5B3C">
    <w:name w:val="414B2332D9B84F0C9C35EA8F49DD5B3C"/>
    <w:rsid w:val="00BF5879"/>
  </w:style>
  <w:style w:type="paragraph" w:customStyle="1" w:styleId="31266FAB8B854029965A139ACBCADC08">
    <w:name w:val="31266FAB8B854029965A139ACBCADC08"/>
    <w:rsid w:val="00BF58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2021-08-13T00:00:00</HeaderDate>
    <Office/>
    <Dnr>Ju2021/02810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324705dd-fb38-41e3-971a-f3092b5f7b3e</RD_Svarsid>
  </documentManagement>
</p:properties>
</file>

<file path=customXml/itemProps1.xml><?xml version="1.0" encoding="utf-8"?>
<ds:datastoreItem xmlns:ds="http://schemas.openxmlformats.org/officeDocument/2006/customXml" ds:itemID="{2E42E23F-4664-4E0E-AE7E-50723D64D7AF}"/>
</file>

<file path=customXml/itemProps2.xml><?xml version="1.0" encoding="utf-8"?>
<ds:datastoreItem xmlns:ds="http://schemas.openxmlformats.org/officeDocument/2006/customXml" ds:itemID="{22FDFE2A-3C56-4CFC-8FDA-70388A46DFB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C627001-49B5-4C7C-A370-930750CB79F5}"/>
</file>

<file path=customXml/itemProps5.xml><?xml version="1.0" encoding="utf-8"?>
<ds:datastoreItem xmlns:ds="http://schemas.openxmlformats.org/officeDocument/2006/customXml" ds:itemID="{7678638D-283E-4997-B77B-B9D8DD9A2B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456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3385 Olaglig verksamhet på internet.docx</dc:title>
  <cp:revision>30</cp:revision>
  <dcterms:created xsi:type="dcterms:W3CDTF">2021-07-31T12:45:00Z</dcterms:created>
  <dcterms:modified xsi:type="dcterms:W3CDTF">2021-08-09T08:36:00Z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4e3531c9-fec8-43ec-a9aa-75eec171fdc7</vt:lpwstr>
  </property>
</Properties>
</file>