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9910DDFAE22A4E53BFACEA653F8472E5"/>
        </w:placeholder>
        <w15:appearance w15:val="hidden"/>
        <w:text/>
      </w:sdtPr>
      <w:sdtEndPr/>
      <w:sdtContent>
        <w:p w:rsidRPr="009B062B" w:rsidR="00AF30DD" w:rsidP="009B062B" w:rsidRDefault="00AF30DD" w14:paraId="206CD3F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1829d2b-959f-498c-bb85-469d0bcf55a9"/>
        <w:id w:val="-2014443215"/>
        <w:lock w:val="sdtLocked"/>
      </w:sdtPr>
      <w:sdtEndPr/>
      <w:sdtContent>
        <w:p w:rsidR="001A7830" w:rsidRDefault="00F91089" w14:paraId="206CD3F5" w14:textId="67CD9ED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samverkan med SKL ta fram nationella riktlinjer för införandet av idrottsbibliotek i landets samtliga kommuner och tillkännager detta för regeringen.</w:t>
          </w:r>
        </w:p>
      </w:sdtContent>
    </w:sdt>
    <w:p w:rsidRPr="009B062B" w:rsidR="00AF30DD" w:rsidP="009B062B" w:rsidRDefault="000156D9" w14:paraId="206CD3F6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F11B15" w:rsidP="00F11B15" w:rsidRDefault="00F11B15" w14:paraId="206CD3F7" w14:textId="77777777">
      <w:pPr>
        <w:pStyle w:val="Normalutanindragellerluft"/>
      </w:pPr>
      <w:r>
        <w:t xml:space="preserve">Idrottsutövande i allmänhet har varit ett fundament för stärkt folkhälsa, social fostran och gemenskap och välbefinnande i det svenska välfärdssamhället. Förmånen att träna på allmänna ytor i kombination med ett starkt ideellt ledarskap har gett Sverige unika förutsättningar att såväl fostra unika talanger som ge ett stort utrymme för breddidrott. Idrottsrörelsen har alltid varit i samklang med samhällsutvecklingen, många gånger även varit i framkant av densamma. </w:t>
      </w:r>
    </w:p>
    <w:p w:rsidRPr="00B065B8" w:rsidR="00093F48" w:rsidP="00B065B8" w:rsidRDefault="00F11B15" w14:paraId="206CD3F8" w14:textId="07606E9B">
      <w:bookmarkStart w:name="_GoBack" w:id="1"/>
      <w:bookmarkEnd w:id="1"/>
      <w:r w:rsidRPr="00B065B8">
        <w:t xml:space="preserve">Under de senaste decennierna har idrotten dock blivit alltmer kommersiell. Det finns ett stort utbud av privata aktörer som söker kommersiella framgångar inom – och runt idrottsrörelsen. Det har inneburit att idrottsutövandet också numera blivit en klassfråga. Tidigare skämtades det om att golf och ridsport var idrotter för de som har råd, i dag är det lika kostsamt, om inte dyrare att utöva ishockey, alpin och traditionell skidåkning med mera. Många barn och ungdomar exkluderas därmed från möjligheterna </w:t>
      </w:r>
      <w:r w:rsidRPr="00B065B8" w:rsidR="00B065B8">
        <w:t>att ens prova på dessa idrotter.</w:t>
      </w:r>
      <w:r w:rsidRPr="00B065B8">
        <w:t xml:space="preserve"> </w:t>
      </w:r>
    </w:p>
    <w:p w:rsidRPr="00B065B8" w:rsidR="00B065B8" w:rsidP="00B065B8" w:rsidRDefault="00B065B8" w14:paraId="197FF7F1" w14:textId="77777777"/>
    <w:sdt>
      <w:sdtPr>
        <w:alias w:val="CC_Underskrifter"/>
        <w:tag w:val="CC_Underskrifter"/>
        <w:id w:val="583496634"/>
        <w:lock w:val="sdtContentLocked"/>
        <w:placeholder>
          <w:docPart w:val="43490CCE2FEC49ACAFF06AA5D7C7C9BC"/>
        </w:placeholder>
        <w15:appearance w15:val="hidden"/>
      </w:sdtPr>
      <w:sdtEndPr/>
      <w:sdtContent>
        <w:p w:rsidR="004801AC" w:rsidP="00863270" w:rsidRDefault="00B065B8" w14:paraId="206CD3F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Pyry Niemi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Sanne Lennström (S)</w:t>
            </w:r>
          </w:p>
        </w:tc>
      </w:tr>
    </w:tbl>
    <w:p w:rsidR="005E78FA" w:rsidRDefault="005E78FA" w14:paraId="206CD3FD" w14:textId="77777777"/>
    <w:sectPr w:rsidR="005E78F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CD3FF" w14:textId="77777777" w:rsidR="00412AC3" w:rsidRDefault="00412AC3" w:rsidP="000C1CAD">
      <w:pPr>
        <w:spacing w:line="240" w:lineRule="auto"/>
      </w:pPr>
      <w:r>
        <w:separator/>
      </w:r>
    </w:p>
  </w:endnote>
  <w:endnote w:type="continuationSeparator" w:id="0">
    <w:p w14:paraId="206CD400" w14:textId="77777777" w:rsidR="00412AC3" w:rsidRDefault="00412A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CD405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CD406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065B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CD3FD" w14:textId="77777777" w:rsidR="00412AC3" w:rsidRDefault="00412AC3" w:rsidP="000C1CAD">
      <w:pPr>
        <w:spacing w:line="240" w:lineRule="auto"/>
      </w:pPr>
      <w:r>
        <w:separator/>
      </w:r>
    </w:p>
  </w:footnote>
  <w:footnote w:type="continuationSeparator" w:id="0">
    <w:p w14:paraId="206CD3FE" w14:textId="77777777" w:rsidR="00412AC3" w:rsidRDefault="00412A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206CD40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06CD411" wp14:anchorId="206CD41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B065B8" w14:paraId="206CD41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B194DB1514A4D3A95EDB027E5354B45"/>
                              </w:placeholder>
                              <w:text/>
                            </w:sdtPr>
                            <w:sdtEndPr/>
                            <w:sdtContent>
                              <w:r w:rsidR="00F11B1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196802F08A14C9E9F8782036E3A9565"/>
                              </w:placeholder>
                              <w:text/>
                            </w:sdtPr>
                            <w:sdtEndPr/>
                            <w:sdtContent>
                              <w:r w:rsidR="00F11B15">
                                <w:t>16011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06CD41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B065B8" w14:paraId="206CD41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B194DB1514A4D3A95EDB027E5354B45"/>
                        </w:placeholder>
                        <w:text/>
                      </w:sdtPr>
                      <w:sdtEndPr/>
                      <w:sdtContent>
                        <w:r w:rsidR="00F11B1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196802F08A14C9E9F8782036E3A9565"/>
                        </w:placeholder>
                        <w:text/>
                      </w:sdtPr>
                      <w:sdtEndPr/>
                      <w:sdtContent>
                        <w:r w:rsidR="00F11B15">
                          <w:t>16011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06CD40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B065B8" w14:paraId="206CD403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F11B15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11B15">
          <w:t>16011</w:t>
        </w:r>
      </w:sdtContent>
    </w:sdt>
  </w:p>
  <w:p w:rsidR="007A5507" w:rsidP="00776B74" w:rsidRDefault="007A5507" w14:paraId="206CD40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B065B8" w14:paraId="206CD40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11B1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11B15">
          <w:t>16011</w:t>
        </w:r>
      </w:sdtContent>
    </w:sdt>
  </w:p>
  <w:p w:rsidR="007A5507" w:rsidP="00A314CF" w:rsidRDefault="00B065B8" w14:paraId="1DAF096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B065B8" w14:paraId="206CD40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B065B8" w14:paraId="206CD40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:1601</w:t>
        </w:r>
      </w:sdtContent>
    </w:sdt>
  </w:p>
  <w:p w:rsidR="007A5507" w:rsidP="00E03A3D" w:rsidRDefault="00B065B8" w14:paraId="206CD40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Pyry Niemi och Sanne Lennström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F11B15" w14:paraId="206CD40D" w14:textId="77777777">
        <w:pPr>
          <w:pStyle w:val="FSHRub2"/>
        </w:pPr>
        <w:r>
          <w:t>Idrottsbibliotek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206CD40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11B15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2F9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30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2AC3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E78FA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5AE4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270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0F04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B61D4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5B8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1B15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089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6CD3F3"/>
  <w15:chartTrackingRefBased/>
  <w15:docId w15:val="{8D9B468F-F129-4499-9F1F-72EFB6C6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910DDFAE22A4E53BFACEA653F8472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A2C0F7-51BC-4837-ABEC-DE30AFEBC40C}"/>
      </w:docPartPr>
      <w:docPartBody>
        <w:p w:rsidR="006B3ACF" w:rsidRDefault="003B7CBC">
          <w:pPr>
            <w:pStyle w:val="9910DDFAE22A4E53BFACEA653F8472E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3490CCE2FEC49ACAFF06AA5D7C7C9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13DC42-7E3A-4B67-B0A8-BC2EF381E575}"/>
      </w:docPartPr>
      <w:docPartBody>
        <w:p w:rsidR="006B3ACF" w:rsidRDefault="003B7CBC">
          <w:pPr>
            <w:pStyle w:val="43490CCE2FEC49ACAFF06AA5D7C7C9B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DB194DB1514A4D3A95EDB027E5354B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ED5E08-02D5-40ED-9EFC-456B2D64D565}"/>
      </w:docPartPr>
      <w:docPartBody>
        <w:p w:rsidR="006B3ACF" w:rsidRDefault="003B7CBC">
          <w:pPr>
            <w:pStyle w:val="DB194DB1514A4D3A95EDB027E5354B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96802F08A14C9E9F8782036E3A95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F7DA88-8811-4996-B0C6-7D185C4DFD38}"/>
      </w:docPartPr>
      <w:docPartBody>
        <w:p w:rsidR="006B3ACF" w:rsidRDefault="003B7CBC">
          <w:pPr>
            <w:pStyle w:val="4196802F08A14C9E9F8782036E3A956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CBC"/>
    <w:rsid w:val="003B7CBC"/>
    <w:rsid w:val="006B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910DDFAE22A4E53BFACEA653F8472E5">
    <w:name w:val="9910DDFAE22A4E53BFACEA653F8472E5"/>
  </w:style>
  <w:style w:type="paragraph" w:customStyle="1" w:styleId="73B439205E3E4F6A95B4E680221C66B7">
    <w:name w:val="73B439205E3E4F6A95B4E680221C66B7"/>
  </w:style>
  <w:style w:type="paragraph" w:customStyle="1" w:styleId="F3BC8C05563E4A9A9ECD7D23A417D9F0">
    <w:name w:val="F3BC8C05563E4A9A9ECD7D23A417D9F0"/>
  </w:style>
  <w:style w:type="paragraph" w:customStyle="1" w:styleId="43490CCE2FEC49ACAFF06AA5D7C7C9BC">
    <w:name w:val="43490CCE2FEC49ACAFF06AA5D7C7C9BC"/>
  </w:style>
  <w:style w:type="paragraph" w:customStyle="1" w:styleId="DB194DB1514A4D3A95EDB027E5354B45">
    <w:name w:val="DB194DB1514A4D3A95EDB027E5354B45"/>
  </w:style>
  <w:style w:type="paragraph" w:customStyle="1" w:styleId="4196802F08A14C9E9F8782036E3A9565">
    <w:name w:val="4196802F08A14C9E9F8782036E3A95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ECF386-68A3-4534-AF11-8FE615CCADF9}"/>
</file>

<file path=customXml/itemProps2.xml><?xml version="1.0" encoding="utf-8"?>
<ds:datastoreItem xmlns:ds="http://schemas.openxmlformats.org/officeDocument/2006/customXml" ds:itemID="{BAE2CA07-DC74-4C6B-B05D-63CB7C97FD83}"/>
</file>

<file path=customXml/itemProps3.xml><?xml version="1.0" encoding="utf-8"?>
<ds:datastoreItem xmlns:ds="http://schemas.openxmlformats.org/officeDocument/2006/customXml" ds:itemID="{E2A24AA1-CEF2-459C-B7C3-A5B3092D01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1118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201617S16011 Idrottsbibliotek</vt:lpstr>
      <vt:lpstr>
      </vt:lpstr>
    </vt:vector>
  </TitlesOfParts>
  <Company>Sveriges riksdag</Company>
  <LinksUpToDate>false</LinksUpToDate>
  <CharactersWithSpaces>1302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