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E753B" w:rsidRDefault="006D64EE" w14:paraId="643A8D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FD3C39C151E4F26B0211B49646CEEF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f96b89e-1bac-4b47-9823-d548ee18c544"/>
        <w:id w:val="1592592672"/>
        <w:lock w:val="sdtLocked"/>
      </w:sdtPr>
      <w:sdtEndPr/>
      <w:sdtContent>
        <w:p w:rsidR="00545E3D" w:rsidRDefault="006E00E1" w14:paraId="189354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en översyn av miljöbalken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071F892F814F9AB509EFA5BC0A0F03"/>
        </w:placeholder>
        <w:text/>
      </w:sdtPr>
      <w:sdtEndPr/>
      <w:sdtContent>
        <w:p w:rsidRPr="009B062B" w:rsidR="006D79C9" w:rsidP="00333E95" w:rsidRDefault="006D79C9" w14:paraId="497903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2517" w:rsidP="006D64EE" w:rsidRDefault="00172517" w14:paraId="32611C66" w14:textId="0321E0FD">
      <w:pPr>
        <w:pStyle w:val="Normalutanindragellerluft"/>
      </w:pPr>
      <w:r>
        <w:t>Miljöbalken är idag en blandning av olika enskilda lagar som efter</w:t>
      </w:r>
      <w:r w:rsidR="006E00E1">
        <w:t xml:space="preserve"> </w:t>
      </w:r>
      <w:r>
        <w:t xml:space="preserve">hand tillförts ett </w:t>
      </w:r>
      <w:proofErr w:type="gramStart"/>
      <w:r>
        <w:t>allt mer</w:t>
      </w:r>
      <w:proofErr w:type="gramEnd"/>
      <w:r>
        <w:t xml:space="preserve"> ogenomträngligt regelverk där olika mål och intressen inte sällan strider mot varandra. </w:t>
      </w:r>
    </w:p>
    <w:p w:rsidR="00172517" w:rsidP="00172517" w:rsidRDefault="00172517" w14:paraId="41B842E5" w14:textId="77777777">
      <w:pPr>
        <w:tabs>
          <w:tab w:val="clear" w:pos="284"/>
        </w:tabs>
      </w:pPr>
      <w:r>
        <w:t>Svårigheten att tolka vad som egentligen gäller i olika ärenden leder till mängder av överklaganden och skapar en stor rättsosäkerhet för enskilda och företag, och försvårar utvecklingen av våra kommuner.</w:t>
      </w:r>
    </w:p>
    <w:p w:rsidR="006E7349" w:rsidP="00172517" w:rsidRDefault="00172517" w14:paraId="32867365" w14:textId="1883481B">
      <w:pPr>
        <w:tabs>
          <w:tab w:val="clear" w:pos="284"/>
        </w:tabs>
      </w:pPr>
      <w:r>
        <w:t xml:space="preserve">Det behövs en total översyn av hela </w:t>
      </w:r>
      <w:r w:rsidR="006E00E1">
        <w:t>m</w:t>
      </w:r>
      <w:r>
        <w:t xml:space="preserve">iljöbalken, där regelverken renodlas och gällande praxis kodifieras i ny lagtext.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7569EB34894F3FBD0AB39009AB3434"/>
        </w:placeholder>
      </w:sdtPr>
      <w:sdtEndPr/>
      <w:sdtContent>
        <w:p w:rsidR="003E753B" w:rsidP="003E753B" w:rsidRDefault="003E753B" w14:paraId="16151A95" w14:textId="77777777"/>
        <w:p w:rsidR="003E753B" w:rsidP="003E753B" w:rsidRDefault="006D64EE" w14:paraId="22697AAB" w14:textId="09A3FF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5E3D" w14:paraId="2C257D13" w14:textId="77777777">
        <w:trPr>
          <w:cantSplit/>
        </w:trPr>
        <w:tc>
          <w:tcPr>
            <w:tcW w:w="50" w:type="pct"/>
            <w:vAlign w:val="bottom"/>
          </w:tcPr>
          <w:p w:rsidR="00545E3D" w:rsidRDefault="006E00E1" w14:paraId="2F18156C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545E3D" w:rsidRDefault="00545E3D" w14:paraId="49FA8DFA" w14:textId="77777777">
            <w:pPr>
              <w:pStyle w:val="Underskrifter"/>
              <w:spacing w:after="0"/>
            </w:pPr>
          </w:p>
        </w:tc>
      </w:tr>
      <w:tr w:rsidR="00545E3D" w14:paraId="3EAB51D6" w14:textId="77777777">
        <w:trPr>
          <w:cantSplit/>
        </w:trPr>
        <w:tc>
          <w:tcPr>
            <w:tcW w:w="50" w:type="pct"/>
            <w:vAlign w:val="bottom"/>
          </w:tcPr>
          <w:p w:rsidR="00545E3D" w:rsidRDefault="006E00E1" w14:paraId="353BFFCB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545E3D" w:rsidRDefault="006E00E1" w14:paraId="59D0E9EF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  <w:tr w:rsidR="00545E3D" w14:paraId="6685AFCC" w14:textId="77777777">
        <w:trPr>
          <w:cantSplit/>
        </w:trPr>
        <w:tc>
          <w:tcPr>
            <w:tcW w:w="50" w:type="pct"/>
            <w:vAlign w:val="bottom"/>
          </w:tcPr>
          <w:p w:rsidR="00545E3D" w:rsidRDefault="006E00E1" w14:paraId="4D6F5AAE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545E3D" w:rsidRDefault="00545E3D" w14:paraId="43F69A2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6885CF" w14:textId="4393C9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C8B6" w14:textId="77777777" w:rsidR="00624C94" w:rsidRDefault="00624C94" w:rsidP="000C1CAD">
      <w:pPr>
        <w:spacing w:line="240" w:lineRule="auto"/>
      </w:pPr>
      <w:r>
        <w:separator/>
      </w:r>
    </w:p>
  </w:endnote>
  <w:endnote w:type="continuationSeparator" w:id="0">
    <w:p w14:paraId="09CF9060" w14:textId="77777777" w:rsidR="00624C94" w:rsidRDefault="00624C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BE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FC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6976" w14:textId="1515F888" w:rsidR="00262EA3" w:rsidRPr="003E753B" w:rsidRDefault="00262EA3" w:rsidP="003E75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4534" w14:textId="77777777" w:rsidR="00624C94" w:rsidRDefault="00624C94" w:rsidP="000C1CAD">
      <w:pPr>
        <w:spacing w:line="240" w:lineRule="auto"/>
      </w:pPr>
      <w:r>
        <w:separator/>
      </w:r>
    </w:p>
  </w:footnote>
  <w:footnote w:type="continuationSeparator" w:id="0">
    <w:p w14:paraId="376911D3" w14:textId="77777777" w:rsidR="00624C94" w:rsidRDefault="00624C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4B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B5BAFA" wp14:editId="0FD2BA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DD39C" w14:textId="55A6F32D" w:rsidR="00262EA3" w:rsidRDefault="006D64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61FF965AAA4DEBB73D6C06161613F4"/>
                              </w:placeholder>
                              <w:text/>
                            </w:sdtPr>
                            <w:sdtEndPr/>
                            <w:sdtContent>
                              <w:r w:rsidR="001725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783E37E6984864A20C2F6919524C89"/>
                              </w:placeholder>
                              <w:text/>
                            </w:sdtPr>
                            <w:sdtEndPr/>
                            <w:sdtContent>
                              <w:r w:rsidR="002F3D9A">
                                <w:t>1657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B5BA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1FDD39C" w14:textId="55A6F32D" w:rsidR="00262EA3" w:rsidRDefault="006D64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61FF965AAA4DEBB73D6C06161613F4"/>
                        </w:placeholder>
                        <w:text/>
                      </w:sdtPr>
                      <w:sdtEndPr/>
                      <w:sdtContent>
                        <w:r w:rsidR="001725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783E37E6984864A20C2F6919524C89"/>
                        </w:placeholder>
                        <w:text/>
                      </w:sdtPr>
                      <w:sdtEndPr/>
                      <w:sdtContent>
                        <w:r w:rsidR="002F3D9A">
                          <w:t>1657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334B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D721" w14:textId="77777777" w:rsidR="00262EA3" w:rsidRDefault="00262EA3" w:rsidP="008563AC">
    <w:pPr>
      <w:jc w:val="right"/>
    </w:pPr>
  </w:p>
  <w:p w14:paraId="29A9C3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201E" w14:textId="77777777" w:rsidR="00262EA3" w:rsidRDefault="006D64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40E4C6" wp14:editId="2E9555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F4EF99" w14:textId="2ADEA7D9" w:rsidR="00262EA3" w:rsidRDefault="006D64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75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251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F3D9A">
          <w:t>1657</w:t>
        </w:r>
      </w:sdtContent>
    </w:sdt>
  </w:p>
  <w:p w14:paraId="4D988C1C" w14:textId="77777777" w:rsidR="00262EA3" w:rsidRPr="008227B3" w:rsidRDefault="006D64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43EB9B" w14:textId="067C70D7" w:rsidR="00262EA3" w:rsidRPr="008227B3" w:rsidRDefault="006D64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75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753B">
          <w:t>:1720</w:t>
        </w:r>
      </w:sdtContent>
    </w:sdt>
  </w:p>
  <w:p w14:paraId="78B2868D" w14:textId="6ED9864F" w:rsidR="00262EA3" w:rsidRDefault="006D64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61FF965AAA4DEBB73D6C06161613F4"/>
        </w:placeholder>
        <w15:appearance w15:val="hidden"/>
        <w:text/>
      </w:sdtPr>
      <w:sdtEndPr/>
      <w:sdtContent>
        <w:r w:rsidR="003E753B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9783E37E6984864A20C2F6919524C89"/>
      </w:placeholder>
      <w:text/>
    </w:sdtPr>
    <w:sdtEndPr/>
    <w:sdtContent>
      <w:p w14:paraId="73E0C921" w14:textId="4098E374" w:rsidR="00262EA3" w:rsidRDefault="00172517" w:rsidP="00283E0F">
        <w:pPr>
          <w:pStyle w:val="FSHRub2"/>
        </w:pPr>
        <w:r>
          <w:t>Översyn av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90E5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09693549">
    <w:abstractNumId w:val="9"/>
  </w:num>
  <w:num w:numId="2" w16cid:durableId="1499809269">
    <w:abstractNumId w:val="8"/>
  </w:num>
  <w:num w:numId="3" w16cid:durableId="232082065">
    <w:abstractNumId w:val="16"/>
  </w:num>
  <w:num w:numId="4" w16cid:durableId="1994527978">
    <w:abstractNumId w:val="14"/>
  </w:num>
  <w:num w:numId="5" w16cid:durableId="2086222681">
    <w:abstractNumId w:val="17"/>
  </w:num>
  <w:num w:numId="6" w16cid:durableId="1769079767">
    <w:abstractNumId w:val="18"/>
  </w:num>
  <w:num w:numId="7" w16cid:durableId="672686955">
    <w:abstractNumId w:val="11"/>
  </w:num>
  <w:num w:numId="8" w16cid:durableId="751467754">
    <w:abstractNumId w:val="12"/>
  </w:num>
  <w:num w:numId="9" w16cid:durableId="1773740415">
    <w:abstractNumId w:val="15"/>
  </w:num>
  <w:num w:numId="10" w16cid:durableId="2083215327">
    <w:abstractNumId w:val="22"/>
  </w:num>
  <w:num w:numId="11" w16cid:durableId="1574705432">
    <w:abstractNumId w:val="21"/>
  </w:num>
  <w:num w:numId="12" w16cid:durableId="1638757519">
    <w:abstractNumId w:val="21"/>
  </w:num>
  <w:num w:numId="13" w16cid:durableId="1067606680">
    <w:abstractNumId w:val="3"/>
  </w:num>
  <w:num w:numId="14" w16cid:durableId="2127893723">
    <w:abstractNumId w:val="2"/>
  </w:num>
  <w:num w:numId="15" w16cid:durableId="928122468">
    <w:abstractNumId w:val="1"/>
  </w:num>
  <w:num w:numId="16" w16cid:durableId="1262226358">
    <w:abstractNumId w:val="0"/>
  </w:num>
  <w:num w:numId="17" w16cid:durableId="1728601005">
    <w:abstractNumId w:val="7"/>
  </w:num>
  <w:num w:numId="18" w16cid:durableId="1378973567">
    <w:abstractNumId w:val="6"/>
  </w:num>
  <w:num w:numId="19" w16cid:durableId="1009330700">
    <w:abstractNumId w:val="5"/>
  </w:num>
  <w:num w:numId="20" w16cid:durableId="1825078203">
    <w:abstractNumId w:val="4"/>
  </w:num>
  <w:num w:numId="21" w16cid:durableId="1248658216">
    <w:abstractNumId w:val="21"/>
  </w:num>
  <w:num w:numId="22" w16cid:durableId="971718239">
    <w:abstractNumId w:val="21"/>
  </w:num>
  <w:num w:numId="23" w16cid:durableId="67771515">
    <w:abstractNumId w:val="21"/>
  </w:num>
  <w:num w:numId="24" w16cid:durableId="1677271138">
    <w:abstractNumId w:val="21"/>
  </w:num>
  <w:num w:numId="25" w16cid:durableId="637077566">
    <w:abstractNumId w:val="21"/>
  </w:num>
  <w:num w:numId="26" w16cid:durableId="1598252087">
    <w:abstractNumId w:val="22"/>
  </w:num>
  <w:num w:numId="27" w16cid:durableId="1981105296">
    <w:abstractNumId w:val="22"/>
  </w:num>
  <w:num w:numId="28" w16cid:durableId="1796486487">
    <w:abstractNumId w:val="22"/>
  </w:num>
  <w:num w:numId="29" w16cid:durableId="1919974815">
    <w:abstractNumId w:val="22"/>
  </w:num>
  <w:num w:numId="30" w16cid:durableId="1133333480">
    <w:abstractNumId w:val="21"/>
  </w:num>
  <w:num w:numId="31" w16cid:durableId="445200904">
    <w:abstractNumId w:val="21"/>
  </w:num>
  <w:num w:numId="32" w16cid:durableId="1904488138">
    <w:abstractNumId w:val="22"/>
  </w:num>
  <w:num w:numId="33" w16cid:durableId="2116443607">
    <w:abstractNumId w:val="21"/>
  </w:num>
  <w:num w:numId="34" w16cid:durableId="1307010016">
    <w:abstractNumId w:val="18"/>
  </w:num>
  <w:num w:numId="35" w16cid:durableId="236285135">
    <w:abstractNumId w:val="18"/>
    <w:lvlOverride w:ilvl="0">
      <w:startOverride w:val="1"/>
    </w:lvlOverride>
  </w:num>
  <w:num w:numId="36" w16cid:durableId="2114544603">
    <w:abstractNumId w:val="19"/>
  </w:num>
  <w:num w:numId="37" w16cid:durableId="1249537462">
    <w:abstractNumId w:val="18"/>
    <w:lvlOverride w:ilvl="0">
      <w:startOverride w:val="1"/>
    </w:lvlOverride>
  </w:num>
  <w:num w:numId="38" w16cid:durableId="864824883">
    <w:abstractNumId w:val="13"/>
  </w:num>
  <w:num w:numId="39" w16cid:durableId="1524392391">
    <w:abstractNumId w:val="10"/>
  </w:num>
  <w:num w:numId="40" w16cid:durableId="30084180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7251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137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517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3D9A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53B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DAF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18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EA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E3D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C94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4EE"/>
    <w:rsid w:val="006D6CDC"/>
    <w:rsid w:val="006D756E"/>
    <w:rsid w:val="006D75BF"/>
    <w:rsid w:val="006D79BA"/>
    <w:rsid w:val="006D79C9"/>
    <w:rsid w:val="006D7AEE"/>
    <w:rsid w:val="006D7EF8"/>
    <w:rsid w:val="006E00E1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34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98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B0B697"/>
  <w15:chartTrackingRefBased/>
  <w15:docId w15:val="{AAC16D69-8726-49C3-941D-9754F231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3C39C151E4F26B0211B49646CE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3912A-220B-4A30-AF7B-8D28B18880DE}"/>
      </w:docPartPr>
      <w:docPartBody>
        <w:p w:rsidR="00175AAC" w:rsidRDefault="008B10B7">
          <w:pPr>
            <w:pStyle w:val="0FD3C39C151E4F26B0211B49646CEE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071F892F814F9AB509EFA5BC0A0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4046A-FCA1-45B5-81FA-2F5EBABDA806}"/>
      </w:docPartPr>
      <w:docPartBody>
        <w:p w:rsidR="00175AAC" w:rsidRDefault="008B10B7">
          <w:pPr>
            <w:pStyle w:val="B5071F892F814F9AB509EFA5BC0A0F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61FF965AAA4DEBB73D6C0616161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DDFDE-4B9E-46B4-897E-E6F29B22EA15}"/>
      </w:docPartPr>
      <w:docPartBody>
        <w:p w:rsidR="00175AAC" w:rsidRDefault="008B10B7">
          <w:pPr>
            <w:pStyle w:val="CB61FF965AAA4DEBB73D6C06161613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783E37E6984864A20C2F6919524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A76BF-D2B1-4358-8D95-BA2B6B6E3C60}"/>
      </w:docPartPr>
      <w:docPartBody>
        <w:p w:rsidR="00175AAC" w:rsidRDefault="008B10B7">
          <w:pPr>
            <w:pStyle w:val="29783E37E6984864A20C2F6919524C89"/>
          </w:pPr>
          <w:r>
            <w:t xml:space="preserve"> </w:t>
          </w:r>
        </w:p>
      </w:docPartBody>
    </w:docPart>
    <w:docPart>
      <w:docPartPr>
        <w:name w:val="CF7569EB34894F3FBD0AB39009AB3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F8045-6E51-48D3-967D-24291245DAE4}"/>
      </w:docPartPr>
      <w:docPartBody>
        <w:p w:rsidR="00C7322F" w:rsidRDefault="00C732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AC"/>
    <w:rsid w:val="00175AAC"/>
    <w:rsid w:val="00444DAF"/>
    <w:rsid w:val="008B10B7"/>
    <w:rsid w:val="00A2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FD3C39C151E4F26B0211B49646CEEF5">
    <w:name w:val="0FD3C39C151E4F26B0211B49646CEEF5"/>
  </w:style>
  <w:style w:type="paragraph" w:customStyle="1" w:styleId="B5071F892F814F9AB509EFA5BC0A0F03">
    <w:name w:val="B5071F892F814F9AB509EFA5BC0A0F03"/>
  </w:style>
  <w:style w:type="paragraph" w:customStyle="1" w:styleId="CB61FF965AAA4DEBB73D6C06161613F4">
    <w:name w:val="CB61FF965AAA4DEBB73D6C06161613F4"/>
  </w:style>
  <w:style w:type="paragraph" w:customStyle="1" w:styleId="29783E37E6984864A20C2F6919524C89">
    <w:name w:val="29783E37E6984864A20C2F6919524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0F396-59E2-4A04-915A-94BC358B9BE0}"/>
</file>

<file path=customXml/itemProps2.xml><?xml version="1.0" encoding="utf-8"?>
<ds:datastoreItem xmlns:ds="http://schemas.openxmlformats.org/officeDocument/2006/customXml" ds:itemID="{7B8C5611-2767-4849-8FFE-1B423F6653D2}"/>
</file>

<file path=customXml/itemProps3.xml><?xml version="1.0" encoding="utf-8"?>
<ds:datastoreItem xmlns:ds="http://schemas.openxmlformats.org/officeDocument/2006/customXml" ds:itemID="{D7436292-2771-47A2-86F3-003FAAE60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661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