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493E" w:rsidP="00DA0661">
      <w:pPr>
        <w:pStyle w:val="Title"/>
      </w:pPr>
      <w:bookmarkStart w:id="0" w:name="Start"/>
      <w:bookmarkEnd w:id="0"/>
      <w:r>
        <w:t>Svar på fråga 2023/24:242 av Rickard Nordin (C)</w:t>
      </w:r>
      <w:r>
        <w:br/>
      </w:r>
      <w:r w:rsidRPr="00F9493E">
        <w:t>Hotet mot biogasens skattebefrielse</w:t>
      </w:r>
    </w:p>
    <w:p w:rsidR="00F9493E" w:rsidP="00F9493E">
      <w:pPr>
        <w:pStyle w:val="BodyText"/>
      </w:pPr>
      <w:r>
        <w:t>Rickard Nordin har frågat mig hur jag arbetar med frågan om skattebefrielse för biogas, och om det finns en tidsplan för att återställa skattebefrielsen.</w:t>
      </w:r>
    </w:p>
    <w:p w:rsidR="004E6894" w:rsidP="002749F7">
      <w:pPr>
        <w:pStyle w:val="BodyText"/>
      </w:pPr>
      <w:r w:rsidRPr="00F9493E">
        <w:t xml:space="preserve">Genom </w:t>
      </w:r>
      <w:r w:rsidR="00500923">
        <w:t>ett domstolsavgörande har</w:t>
      </w:r>
      <w:r w:rsidRPr="00F9493E">
        <w:t xml:space="preserve"> kommissionens beslut </w:t>
      </w:r>
      <w:r w:rsidR="00500923">
        <w:t xml:space="preserve">om att godkänna Sveriges skattebefrielser för biogas ogiltigförklarats. I domen </w:t>
      </w:r>
      <w:r w:rsidRPr="00F9493E">
        <w:t>fast</w:t>
      </w:r>
      <w:r w:rsidR="00500923">
        <w:t>slås</w:t>
      </w:r>
      <w:r w:rsidR="00C75E3C">
        <w:t>, med hänvisning till risken för överkompensation,</w:t>
      </w:r>
      <w:r w:rsidRPr="00F9493E" w:rsidR="00C75E3C">
        <w:t xml:space="preserve"> </w:t>
      </w:r>
      <w:r w:rsidRPr="00F9493E">
        <w:t>att kommissionen</w:t>
      </w:r>
      <w:r w:rsidR="00C75E3C">
        <w:t xml:space="preserve"> </w:t>
      </w:r>
      <w:r w:rsidRPr="00F9493E">
        <w:t>borde ha inlett ett så kallat formellt granskningsförfarande för att kunna besluta om skattebefrielser</w:t>
      </w:r>
      <w:r w:rsidR="006D6970">
        <w:t>na</w:t>
      </w:r>
      <w:r w:rsidRPr="00F9493E">
        <w:t xml:space="preserve">. </w:t>
      </w:r>
      <w:r w:rsidR="00500923">
        <w:t xml:space="preserve">Till följd av domen ska </w:t>
      </w:r>
      <w:r>
        <w:t>k</w:t>
      </w:r>
      <w:r w:rsidRPr="00F9493E">
        <w:t>ommissionen inleda en sådan fördjupad granskning av stödordningarna och därefter fatta nya beslut.</w:t>
      </w:r>
    </w:p>
    <w:p w:rsidR="00060FCE" w:rsidP="002749F7">
      <w:pPr>
        <w:pStyle w:val="BodyText"/>
      </w:pPr>
      <w:r w:rsidRPr="00F9493E">
        <w:t>Regeringen är mycket väl medveten om allvaret för de drabbade företagen med de effekter som domen kan få på kort och lång sikt.</w:t>
      </w:r>
      <w:r w:rsidR="00EF7A2E">
        <w:t xml:space="preserve"> </w:t>
      </w:r>
      <w:r w:rsidR="005F75F1">
        <w:t>R</w:t>
      </w:r>
      <w:r w:rsidR="00EF7A2E">
        <w:t xml:space="preserve">egeringen </w:t>
      </w:r>
      <w:r w:rsidR="005F75F1">
        <w:t xml:space="preserve">har </w:t>
      </w:r>
      <w:r w:rsidR="00EF7A2E">
        <w:t xml:space="preserve">skjutit till </w:t>
      </w:r>
      <w:r w:rsidRPr="00EF7A2E" w:rsidR="00EF7A2E">
        <w:t xml:space="preserve">extra medel </w:t>
      </w:r>
      <w:r w:rsidR="00827F2A">
        <w:t>till gödselgasstödet f</w:t>
      </w:r>
      <w:r w:rsidRPr="00EF7A2E" w:rsidR="00EF7A2E">
        <w:t>ör</w:t>
      </w:r>
      <w:r w:rsidR="00375D38">
        <w:t xml:space="preserve"> 2023. </w:t>
      </w:r>
      <w:r w:rsidR="004D3C90">
        <w:t>Därutöver har r</w:t>
      </w:r>
      <w:r w:rsidRPr="00060FCE">
        <w:t xml:space="preserve">egeringen </w:t>
      </w:r>
      <w:r w:rsidR="00375D38">
        <w:t xml:space="preserve">fattat beslut </w:t>
      </w:r>
      <w:r w:rsidRPr="00060FCE">
        <w:t xml:space="preserve">om </w:t>
      </w:r>
      <w:r w:rsidR="00827F2A">
        <w:t xml:space="preserve">fortsatt </w:t>
      </w:r>
      <w:r w:rsidRPr="00060FCE">
        <w:t>stöd till gödselbaserad biogas</w:t>
      </w:r>
      <w:r w:rsidR="00375D38">
        <w:t xml:space="preserve"> </w:t>
      </w:r>
      <w:r w:rsidR="00827F2A">
        <w:t>från</w:t>
      </w:r>
      <w:r w:rsidR="00375D38">
        <w:t xml:space="preserve"> 2024, när projektperioden för det nuvarande stödet löper ut</w:t>
      </w:r>
      <w:r w:rsidR="00F23B7D">
        <w:t>.</w:t>
      </w:r>
      <w:r w:rsidR="00375D38">
        <w:t xml:space="preserve"> Det nya s</w:t>
      </w:r>
      <w:r w:rsidRPr="00060FCE">
        <w:t>tödet kommer att hanteras av Energimyndigheten och ska betalas ut i förskott. Företag kan ansöka i december 2023 och utbetalningarna är planerade att starta i början av 2024.</w:t>
      </w:r>
    </w:p>
    <w:p w:rsidR="00792D7E" w:rsidP="002749F7">
      <w:pPr>
        <w:pStyle w:val="BodyText"/>
      </w:pPr>
      <w:r w:rsidRPr="00F9493E">
        <w:t xml:space="preserve">Huvudfokus för regeringen </w:t>
      </w:r>
      <w:r w:rsidR="00BA2484">
        <w:t xml:space="preserve">i skattefrågan </w:t>
      </w:r>
      <w:r w:rsidRPr="00F9493E">
        <w:t>är att kommissionen efter den formella granskningen ska godkänna skattebefrielserna på nytt. Det pågår täta kontakter mellan Regeringskansliet och kommissionen.</w:t>
      </w:r>
      <w:r w:rsidR="00500923">
        <w:t xml:space="preserve"> </w:t>
      </w:r>
      <w:r w:rsidR="00162CA5">
        <w:t>Det är angeläget för både kommissionen och regeringen att granskningen avgränsas på ett lämpligt sätt</w:t>
      </w:r>
      <w:r>
        <w:t>.</w:t>
      </w:r>
    </w:p>
    <w:p w:rsidR="00F9493E" w:rsidP="002749F7">
      <w:pPr>
        <w:pStyle w:val="BodyText"/>
      </w:pPr>
      <w:r>
        <w:t xml:space="preserve">Själva beslutet att inleda granskningen och det efterföljande beslutet om skattebefrielse, vilket är en förutsättning för att skattebefrielsen åter ska kunna tillämpas, fattas </w:t>
      </w:r>
      <w:r w:rsidR="001F22A3">
        <w:t>av</w:t>
      </w:r>
      <w:r>
        <w:t xml:space="preserve"> kommissionen.</w:t>
      </w:r>
    </w:p>
    <w:p w:rsidR="00F9493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7B54D06F5564C8E8A5D55F99D4EBB2A"/>
          </w:placeholder>
          <w:dataBinding w:xpath="/ns0:DocumentInfo[1]/ns0:BaseInfo[1]/ns0:HeaderDate[1]" w:storeItemID="{7B37C55A-BADF-4A63-A1B0-7E7C411B8F35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C2400">
            <w:t>22 november 2023</w:t>
          </w:r>
        </w:sdtContent>
      </w:sdt>
    </w:p>
    <w:p w:rsidR="00F9493E" w:rsidP="004E7A8F">
      <w:pPr>
        <w:pStyle w:val="Brdtextutanavstnd"/>
      </w:pPr>
    </w:p>
    <w:p w:rsidR="00F9493E" w:rsidP="004E7A8F">
      <w:pPr>
        <w:pStyle w:val="Brdtextutanavstnd"/>
      </w:pPr>
    </w:p>
    <w:p w:rsidR="00F9493E" w:rsidP="004E7A8F">
      <w:pPr>
        <w:pStyle w:val="Brdtextutanavstnd"/>
      </w:pPr>
    </w:p>
    <w:p w:rsidR="00F9493E" w:rsidP="00422A41">
      <w:pPr>
        <w:pStyle w:val="BodyText"/>
      </w:pPr>
      <w:r>
        <w:t>Elisabeth Svantesson</w:t>
      </w:r>
    </w:p>
    <w:p w:rsidR="00F9493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9493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9493E" w:rsidRPr="007D73AB" w:rsidP="00340DE0">
          <w:pPr>
            <w:pStyle w:val="Header"/>
          </w:pPr>
        </w:p>
      </w:tc>
      <w:tc>
        <w:tcPr>
          <w:tcW w:w="1134" w:type="dxa"/>
        </w:tcPr>
        <w:p w:rsidR="00F9493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9493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493E" w:rsidRPr="00710A6C" w:rsidP="00EE3C0F">
          <w:pPr>
            <w:pStyle w:val="Header"/>
            <w:rPr>
              <w:b/>
            </w:rPr>
          </w:pPr>
        </w:p>
        <w:p w:rsidR="00F9493E" w:rsidP="00EE3C0F">
          <w:pPr>
            <w:pStyle w:val="Header"/>
          </w:pPr>
        </w:p>
        <w:p w:rsidR="00F9493E" w:rsidP="00EE3C0F">
          <w:pPr>
            <w:pStyle w:val="Header"/>
          </w:pPr>
        </w:p>
        <w:p w:rsidR="00F9493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EB267D312A4DAE8EA208232477C6D4"/>
            </w:placeholder>
            <w:dataBinding w:xpath="/ns0:DocumentInfo[1]/ns0:BaseInfo[1]/ns0:Dnr[1]" w:storeItemID="{7B37C55A-BADF-4A63-A1B0-7E7C411B8F35}" w:prefixMappings="xmlns:ns0='http://lp/documentinfo/RK' "/>
            <w:text/>
          </w:sdtPr>
          <w:sdtContent>
            <w:p w:rsidR="00F9493E" w:rsidP="00EE3C0F">
              <w:pPr>
                <w:pStyle w:val="Header"/>
              </w:pPr>
              <w:r>
                <w:t>Fi2023/02911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D273E51D244371BF70EC192CE6B933"/>
            </w:placeholder>
            <w:showingPlcHdr/>
            <w:dataBinding w:xpath="/ns0:DocumentInfo[1]/ns0:BaseInfo[1]/ns0:DocNumber[1]" w:storeItemID="{7B37C55A-BADF-4A63-A1B0-7E7C411B8F35}" w:prefixMappings="xmlns:ns0='http://lp/documentinfo/RK' "/>
            <w:text/>
          </w:sdtPr>
          <w:sdtContent>
            <w:p w:rsidR="00F9493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9493E" w:rsidP="00EE3C0F">
          <w:pPr>
            <w:pStyle w:val="Header"/>
          </w:pPr>
        </w:p>
      </w:tc>
      <w:tc>
        <w:tcPr>
          <w:tcW w:w="1134" w:type="dxa"/>
        </w:tcPr>
        <w:p w:rsidR="00F9493E" w:rsidP="0094502D">
          <w:pPr>
            <w:pStyle w:val="Header"/>
          </w:pPr>
        </w:p>
        <w:p w:rsidR="00F9493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2DE5A519E44D4BAF4C110A9D43271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9493E" w:rsidRPr="00F9493E" w:rsidP="00340DE0">
              <w:pPr>
                <w:pStyle w:val="Header"/>
                <w:rPr>
                  <w:b/>
                </w:rPr>
              </w:pPr>
              <w:r w:rsidRPr="00F9493E">
                <w:rPr>
                  <w:b/>
                </w:rPr>
                <w:t>Finansdepartementet</w:t>
              </w:r>
            </w:p>
            <w:p w:rsidR="00F9493E" w:rsidRPr="00340DE0" w:rsidP="00340DE0">
              <w:pPr>
                <w:pStyle w:val="Header"/>
              </w:pPr>
              <w:r w:rsidRPr="00F9493E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2E8C9B5D3B4D04BC5E761E07EB8C24"/>
          </w:placeholder>
          <w:dataBinding w:xpath="/ns0:DocumentInfo[1]/ns0:BaseInfo[1]/ns0:Recipient[1]" w:storeItemID="{7B37C55A-BADF-4A63-A1B0-7E7C411B8F35}" w:prefixMappings="xmlns:ns0='http://lp/documentinfo/RK' "/>
          <w:text w:multiLine="1"/>
        </w:sdtPr>
        <w:sdtContent>
          <w:tc>
            <w:tcPr>
              <w:tcW w:w="3170" w:type="dxa"/>
            </w:tcPr>
            <w:p w:rsidR="00F9493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9493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F7A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EB267D312A4DAE8EA208232477C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139D5-F5E8-48A1-9507-4217257D95F6}"/>
      </w:docPartPr>
      <w:docPartBody>
        <w:p w:rsidR="00973A02" w:rsidP="00BB205D">
          <w:pPr>
            <w:pStyle w:val="FFEB267D312A4DAE8EA208232477C6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D273E51D244371BF70EC192CE6B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19276-43F5-48BF-8920-243BB8816BDD}"/>
      </w:docPartPr>
      <w:docPartBody>
        <w:p w:rsidR="00973A02" w:rsidP="00BB205D">
          <w:pPr>
            <w:pStyle w:val="FFD273E51D244371BF70EC192CE6B9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2DE5A519E44D4BAF4C110A9D432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D8AC8-5B79-49AC-A170-3870275701BB}"/>
      </w:docPartPr>
      <w:docPartBody>
        <w:p w:rsidR="00973A02" w:rsidP="00BB205D">
          <w:pPr>
            <w:pStyle w:val="0A2DE5A519E44D4BAF4C110A9D4327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2E8C9B5D3B4D04BC5E761E07EB8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9E79E-BC62-487D-B377-B19C4F0504B7}"/>
      </w:docPartPr>
      <w:docPartBody>
        <w:p w:rsidR="00973A02" w:rsidP="00BB205D">
          <w:pPr>
            <w:pStyle w:val="DC2E8C9B5D3B4D04BC5E761E07EB8C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B54D06F5564C8E8A5D55F99D4EB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06210-E42A-42EE-8041-A4617E3C9978}"/>
      </w:docPartPr>
      <w:docPartBody>
        <w:p w:rsidR="00973A02" w:rsidP="00BB205D">
          <w:pPr>
            <w:pStyle w:val="F7B54D06F5564C8E8A5D55F99D4EBB2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05D"/>
    <w:rPr>
      <w:noProof w:val="0"/>
      <w:color w:val="808080"/>
    </w:rPr>
  </w:style>
  <w:style w:type="paragraph" w:customStyle="1" w:styleId="FFEB267D312A4DAE8EA208232477C6D4">
    <w:name w:val="FFEB267D312A4DAE8EA208232477C6D4"/>
    <w:rsid w:val="00BB205D"/>
  </w:style>
  <w:style w:type="paragraph" w:customStyle="1" w:styleId="DC2E8C9B5D3B4D04BC5E761E07EB8C24">
    <w:name w:val="DC2E8C9B5D3B4D04BC5E761E07EB8C24"/>
    <w:rsid w:val="00BB205D"/>
  </w:style>
  <w:style w:type="paragraph" w:customStyle="1" w:styleId="FFD273E51D244371BF70EC192CE6B9331">
    <w:name w:val="FFD273E51D244371BF70EC192CE6B9331"/>
    <w:rsid w:val="00BB20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2DE5A519E44D4BAF4C110A9D43271A1">
    <w:name w:val="0A2DE5A519E44D4BAF4C110A9D43271A1"/>
    <w:rsid w:val="00BB20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B54D06F5564C8E8A5D55F99D4EBB2A">
    <w:name w:val="F7B54D06F5564C8E8A5D55F99D4EBB2A"/>
    <w:rsid w:val="00BB20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4e23fa9d-38a9-4c17-9a48-0a106625422b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2023-11-22T00:00:00</HeaderDate>
    <Office/>
    <Dnr>Fi2023/02911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797D101-4905-4BD0-AA62-DADB7BB2BB8B}">
  <ds:schemaRefs>
    <ds:schemaRef ds:uri="18f3d968-6251-40b0-9f11-012b293496c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84a146bb-e433-4be7-93e4-049a36845c6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8D7229-ABE6-428A-A4EF-34C6158394FB}"/>
</file>

<file path=customXml/itemProps3.xml><?xml version="1.0" encoding="utf-8"?>
<ds:datastoreItem xmlns:ds="http://schemas.openxmlformats.org/officeDocument/2006/customXml" ds:itemID="{880F9CCA-C307-413F-B09D-B59BFB1B8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37C55A-BADF-4A63-A1B0-7E7C411B8F35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242 slutlig.docx</dc:title>
  <cp:revision>2</cp:revision>
  <dcterms:created xsi:type="dcterms:W3CDTF">2023-11-20T15:06:00Z</dcterms:created>
  <dcterms:modified xsi:type="dcterms:W3CDTF">2023-11-20T15:06:00Z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e0add706-64fa-4b38-b650-8c825fd90497</vt:lpwstr>
  </property>
</Properties>
</file>