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33A8E" w:rsidRPr="00B75118" w:rsidRDefault="00333A8E" w:rsidP="00333A8E">
      <w:pPr>
        <w:pStyle w:val="Hemstlrubrik"/>
      </w:pPr>
      <w:r w:rsidRPr="00B75118">
        <w:t>Förslag till riksdagsbeslut</w:t>
      </w:r>
    </w:p>
    <w:p w:rsidR="0073651B" w:rsidRPr="00B75118" w:rsidRDefault="0073651B">
      <w:pPr>
        <w:pStyle w:val="Hemstlatt"/>
        <w:ind w:left="0"/>
      </w:pPr>
      <w:r w:rsidRPr="00B75118">
        <w:t xml:space="preserve">Riksdagen tillkännager för regeringen som sin mening </w:t>
      </w:r>
      <w:r w:rsidRPr="00B75118">
        <w:rPr>
          <w:snapToGrid w:val="0"/>
        </w:rPr>
        <w:t>vad som i motionen anförs om ändringar i 28 § jaktförordningen samt inf</w:t>
      </w:r>
      <w:r w:rsidRPr="00B75118">
        <w:rPr>
          <w:snapToGrid w:val="0"/>
        </w:rPr>
        <w:t>ö</w:t>
      </w:r>
      <w:r w:rsidRPr="00B75118">
        <w:rPr>
          <w:snapToGrid w:val="0"/>
        </w:rPr>
        <w:t>rande av ett nationellt program för tamdjurs säkerhet.</w:t>
      </w:r>
    </w:p>
    <w:p w:rsidR="00E84F25" w:rsidRPr="00B75118" w:rsidRDefault="007C6092" w:rsidP="00E22893">
      <w:pPr>
        <w:pStyle w:val="Rubrik1"/>
      </w:pPr>
      <w:r w:rsidRPr="00B75118">
        <w:t>Motivering</w:t>
      </w:r>
    </w:p>
    <w:p w:rsidR="00333A8E" w:rsidRPr="00B75118" w:rsidRDefault="00333A8E" w:rsidP="00333A8E">
      <w:r w:rsidRPr="00B75118">
        <w:t>En socialt hållbar rovdjursförvaltning innebär att det även i rovdjurstäta o</w:t>
      </w:r>
      <w:r w:rsidRPr="00B75118">
        <w:t>m</w:t>
      </w:r>
      <w:r w:rsidRPr="00B75118">
        <w:t>råden måste finnas möjlighet till säker djurhållning och andra verksamheter. Under de senaste åren har debatten om att skydda tamdjur även utanför hägn varit intensiv. Det är viktigt att slå fast att alla människor måste kunna känna sig trygga där de bor. Därför är det viktigt att ta hänsyn till de effekter ro</w:t>
      </w:r>
      <w:r w:rsidRPr="00B75118">
        <w:t>v</w:t>
      </w:r>
      <w:r w:rsidRPr="00B75118">
        <w:t xml:space="preserve">djursstammens utveckling får lokalt i samhället. Djurägare ska inte behöva vakna på morgonen och fundera på hur det ser ut i hagen. </w:t>
      </w:r>
    </w:p>
    <w:p w:rsidR="00333A8E" w:rsidRPr="00B75118" w:rsidRDefault="00333A8E" w:rsidP="00003436">
      <w:pPr>
        <w:pStyle w:val="Normaltindrag"/>
      </w:pPr>
      <w:r w:rsidRPr="00B75118">
        <w:t>Mot denna bakgrund måste vi vidareutveckla och göra relevanta åtgärder tillgängliga för att öka tryggheten för tamdjur i rovdjurstäta områden. I första hand ska problemen lösas med förebyggande åtgärder, men när dessa inte räcker till måste det finnas lagliga möjligheter för att skydda tamdjur t.ex. med skyddsjakt. Jaktlagstiftningen ska tydligt visa rättigheter och skyldigh</w:t>
      </w:r>
      <w:r w:rsidRPr="00B75118">
        <w:t>e</w:t>
      </w:r>
      <w:r w:rsidRPr="00B75118">
        <w:t>ter när det gäller rovdjur. Att leva i områden med rovdjur ställer stora krav på den enskilde men också på samhället. Det innebär att vi måste ha en lagstif</w:t>
      </w:r>
      <w:r w:rsidRPr="00B75118">
        <w:t>t</w:t>
      </w:r>
      <w:r w:rsidRPr="00B75118">
        <w:t xml:space="preserve">ning som tar människors oro över sina tamdjur på allvar och som också ger ett rättssäkert system. </w:t>
      </w:r>
    </w:p>
    <w:p w:rsidR="00333A8E" w:rsidRPr="00B75118" w:rsidRDefault="00333A8E" w:rsidP="00003436">
      <w:pPr>
        <w:pStyle w:val="Normaltindrag"/>
      </w:pPr>
      <w:r w:rsidRPr="00B75118">
        <w:t>28</w:t>
      </w:r>
      <w:r w:rsidR="00003436" w:rsidRPr="00B75118">
        <w:t xml:space="preserve"> §</w:t>
      </w:r>
      <w:r w:rsidRPr="00B75118">
        <w:t xml:space="preserve"> </w:t>
      </w:r>
      <w:r w:rsidR="00003436" w:rsidRPr="00B75118">
        <w:t xml:space="preserve">jaktförordningen </w:t>
      </w:r>
      <w:r w:rsidRPr="00B75118">
        <w:t>har därför ändrats. Den nya lydelsen, som trädde i kraft den 1 mars 2006, innebär att tamdjursägare får rätt att skjuta rovdjur som attackerar eller sannolikt kommer att attackera tamdjur inom hägn. Ro</w:t>
      </w:r>
      <w:r w:rsidRPr="00B75118">
        <w:t>v</w:t>
      </w:r>
      <w:r w:rsidRPr="00B75118">
        <w:t xml:space="preserve">djuret måste således befinna sig inom hägn, men behöver inte ha dödat eller anfallit ett tamdjur. Men lagstiftningen ger trots ändringen inte tamdjuren </w:t>
      </w:r>
      <w:r w:rsidRPr="00B75118">
        <w:lastRenderedPageBreak/>
        <w:t>tillräckligt skydd eftersom den inte gäller hundar eller andra tamdjur som befinner sig utanför hägn. Argumenten mot en sådan förändring är att det skull</w:t>
      </w:r>
      <w:r w:rsidR="00003436" w:rsidRPr="00B75118">
        <w:t>e öka avskjutningen och på så sä</w:t>
      </w:r>
      <w:r w:rsidRPr="00B75118">
        <w:t>tt ha en negativ inverkan på den skand</w:t>
      </w:r>
      <w:r w:rsidRPr="00B75118">
        <w:t>i</w:t>
      </w:r>
      <w:r w:rsidRPr="00B75118">
        <w:t xml:space="preserve">naviska vargstammen. Forskningen visar emellertid att det inte finns några sådana samband. Även svårtolkade begrepp i lagstiftningen måste ses över när gäller definitionen av vad som är tamdjur och problemdjur.   </w:t>
      </w:r>
    </w:p>
    <w:p w:rsidR="00333A8E" w:rsidRPr="00B75118" w:rsidRDefault="00333A8E" w:rsidP="00003436">
      <w:pPr>
        <w:pStyle w:val="Normaltindrag"/>
      </w:pPr>
      <w:r w:rsidRPr="00B75118">
        <w:rPr>
          <w:rFonts w:ascii="TimesNewRoman,Bold" w:hAnsi="TimesNewRoman,Bold" w:cs="TimesNewRoman,Bold"/>
          <w:bCs/>
        </w:rPr>
        <w:t>För att utveckla och förbättra förutsättningarna för jakt och viltvårdsarbetet behövs</w:t>
      </w:r>
      <w:r w:rsidRPr="00B75118">
        <w:t xml:space="preserve"> ett nationellt program för tamdjurs säkerhet. Programmet ska innehå</w:t>
      </w:r>
      <w:r w:rsidRPr="00B75118">
        <w:t>l</w:t>
      </w:r>
      <w:r w:rsidRPr="00B75118">
        <w:t xml:space="preserve">la satsningar på förebyggande åtgärder för att göra jakthundar vargrena och förebygga rovdjursangrepp på fäboddjur. </w:t>
      </w:r>
    </w:p>
    <w:p w:rsidR="00333A8E" w:rsidRPr="00B75118" w:rsidRDefault="00003436" w:rsidP="00003436">
      <w:pPr>
        <w:pStyle w:val="Normaltindrag"/>
      </w:pPr>
      <w:r w:rsidRPr="00B75118">
        <w:t>28 § jaktförordningen</w:t>
      </w:r>
      <w:r w:rsidR="00333A8E" w:rsidRPr="00B75118">
        <w:t xml:space="preserve"> bör förändras så att även tamdjur utanför hägn på ett rättssäkert sätt få</w:t>
      </w:r>
      <w:r w:rsidRPr="00B75118">
        <w:t>r</w:t>
      </w:r>
      <w:r w:rsidR="00333A8E" w:rsidRPr="00B75118">
        <w:t xml:space="preserve"> skyddas vid rovdjursangrepp </w:t>
      </w:r>
      <w:r w:rsidRPr="00B75118">
        <w:t xml:space="preserve">och så att svårtolkade begrepp </w:t>
      </w:r>
      <w:r w:rsidR="00333A8E" w:rsidRPr="00B75118">
        <w:t>förtydliga</w:t>
      </w:r>
      <w:r w:rsidRPr="00B75118">
        <w:t>s</w:t>
      </w:r>
      <w:r w:rsidR="00333A8E" w:rsidRPr="00B75118">
        <w:t>. En större hänsyn än i</w:t>
      </w:r>
      <w:r w:rsidRPr="00B75118">
        <w:t xml:space="preserve"> </w:t>
      </w:r>
      <w:r w:rsidR="00333A8E" w:rsidRPr="00B75118">
        <w:t>dag måste också tas till det sammanlagda rovdjurstrycket i enskilda regioner.</w:t>
      </w:r>
    </w:p>
    <w:p w:rsidR="00333A8E" w:rsidRPr="00B75118" w:rsidRDefault="00333A8E" w:rsidP="00003436">
      <w:pPr>
        <w:pStyle w:val="Normaltindrag"/>
      </w:pPr>
      <w:r w:rsidRPr="00B75118">
        <w:t>Vidare måste hägnat vilt få skyddas vid rovdjursangrepp och en nollvision för antalet hundar som rivs av rovdjur</w:t>
      </w:r>
      <w:r w:rsidR="00003436" w:rsidRPr="00B75118">
        <w:t xml:space="preserve"> införas</w:t>
      </w:r>
      <w:r w:rsidRPr="00B75118">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75118">
        <w:trPr>
          <w:cantSplit/>
        </w:trPr>
        <w:tc>
          <w:tcPr>
            <w:tcW w:w="3046" w:type="dxa"/>
          </w:tcPr>
          <w:p w:rsidR="0073651B" w:rsidRPr="00B75118" w:rsidRDefault="0073651B">
            <w:pPr>
              <w:pStyle w:val="UnderskriftDatum"/>
              <w:spacing w:before="240"/>
            </w:pPr>
            <w:r w:rsidRPr="00B75118">
              <w:t>Stockholm den 24 oktober 2006</w:t>
            </w:r>
          </w:p>
        </w:tc>
        <w:tc>
          <w:tcPr>
            <w:tcW w:w="3047" w:type="dxa"/>
          </w:tcPr>
          <w:p w:rsidR="0073651B" w:rsidRPr="00B75118" w:rsidRDefault="0073651B">
            <w:pPr>
              <w:pStyle w:val="Underskrifter"/>
              <w:spacing w:before="240"/>
            </w:pPr>
          </w:p>
        </w:tc>
      </w:tr>
      <w:tr w:rsidR="00000000" w:rsidRPr="00B75118">
        <w:trPr>
          <w:cantSplit/>
        </w:trPr>
        <w:tc>
          <w:tcPr>
            <w:tcW w:w="3046" w:type="dxa"/>
          </w:tcPr>
          <w:p w:rsidR="0073651B" w:rsidRPr="00B75118" w:rsidRDefault="0073651B">
            <w:pPr>
              <w:pStyle w:val="Underskrifter"/>
            </w:pPr>
            <w:r w:rsidRPr="00B75118">
              <w:t>Michael Hagberg (s)</w:t>
            </w:r>
          </w:p>
        </w:tc>
        <w:tc>
          <w:tcPr>
            <w:tcW w:w="3046" w:type="dxa"/>
          </w:tcPr>
          <w:p w:rsidR="0073651B" w:rsidRPr="00B75118" w:rsidRDefault="0073651B">
            <w:pPr>
              <w:pStyle w:val="Underskrifter"/>
            </w:pPr>
          </w:p>
        </w:tc>
      </w:tr>
    </w:tbl>
    <w:p w:rsidR="00333A8E" w:rsidRPr="00B75118" w:rsidRDefault="00333A8E" w:rsidP="00003436">
      <w:pPr>
        <w:pStyle w:val="Normaltindrag"/>
      </w:pPr>
    </w:p>
    <w:sectPr w:rsidR="00333A8E" w:rsidRPr="00B75118" w:rsidSect="0000343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3651B" w:rsidRPr="00B75118" w:rsidRDefault="0073651B">
      <w:r w:rsidRPr="00B75118">
        <w:separator/>
      </w:r>
    </w:p>
  </w:endnote>
  <w:endnote w:type="continuationSeparator" w:id="0">
    <w:p w:rsidR="0073651B" w:rsidRPr="00B75118" w:rsidRDefault="0073651B">
      <w:r w:rsidRPr="00B7511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76D9" w:rsidRPr="00B75118" w:rsidRDefault="00B75118" w:rsidP="00003436">
    <w:pPr>
      <w:pStyle w:val="Sidfot"/>
    </w:pPr>
    <w:r w:rsidRPr="00B7511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9555189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3436" w:rsidRDefault="0073651B">
                          <w:pPr>
                            <w:pStyle w:val="NormalS5sidnrV"/>
                          </w:pPr>
                          <w:r>
                            <w:fldChar w:fldCharType="begin"/>
                          </w:r>
                          <w:r w:rsidR="00003436">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03436" w:rsidRDefault="0073651B">
                    <w:pPr>
                      <w:pStyle w:val="NormalS5sidnrV"/>
                    </w:pPr>
                    <w:r>
                      <w:fldChar w:fldCharType="begin"/>
                    </w:r>
                    <w:r w:rsidR="00003436">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76D9" w:rsidRPr="00B75118" w:rsidRDefault="00B75118" w:rsidP="00003436">
    <w:pPr>
      <w:pStyle w:val="Sidfot"/>
    </w:pPr>
    <w:r w:rsidRPr="00B7511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766689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3436" w:rsidRDefault="0073651B">
                          <w:pPr>
                            <w:pStyle w:val="NormalS5sidnrH"/>
                            <w:ind w:right="0"/>
                          </w:pPr>
                          <w:r>
                            <w:fldChar w:fldCharType="begin"/>
                          </w:r>
                          <w:r w:rsidR="00003436">
                            <w:instrText xml:space="preserve"> PAGE *\charformat</w:instrText>
                          </w:r>
                          <w:r>
                            <w:fldChar w:fldCharType="separate"/>
                          </w:r>
                          <w:r w:rsidR="00003436">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03436" w:rsidRDefault="0073651B">
                    <w:pPr>
                      <w:pStyle w:val="NormalS5sidnrH"/>
                      <w:ind w:right="0"/>
                    </w:pPr>
                    <w:r>
                      <w:fldChar w:fldCharType="begin"/>
                    </w:r>
                    <w:r w:rsidR="00003436">
                      <w:instrText xml:space="preserve"> PAGE *\charformat</w:instrText>
                    </w:r>
                    <w:r>
                      <w:fldChar w:fldCharType="separate"/>
                    </w:r>
                    <w:r w:rsidR="00003436">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76D9" w:rsidRPr="00B75118" w:rsidRDefault="00B75118" w:rsidP="00003436">
    <w:pPr>
      <w:pStyle w:val="Sidfot"/>
    </w:pPr>
    <w:r w:rsidRPr="00B7511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6642515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3436" w:rsidRDefault="0073651B">
                          <w:pPr>
                            <w:pStyle w:val="NormalS5sidnrH"/>
                            <w:ind w:right="0"/>
                          </w:pPr>
                          <w:r>
                            <w:fldChar w:fldCharType="begin"/>
                          </w:r>
                          <w:r w:rsidR="00003436">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03436" w:rsidRDefault="0073651B">
                    <w:pPr>
                      <w:pStyle w:val="NormalS5sidnrH"/>
                      <w:ind w:right="0"/>
                    </w:pPr>
                    <w:r>
                      <w:fldChar w:fldCharType="begin"/>
                    </w:r>
                    <w:r w:rsidR="00003436">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3651B" w:rsidRPr="00B75118" w:rsidRDefault="0073651B">
      <w:r w:rsidRPr="00B75118">
        <w:separator/>
      </w:r>
    </w:p>
  </w:footnote>
  <w:footnote w:type="continuationSeparator" w:id="0">
    <w:p w:rsidR="0073651B" w:rsidRPr="00B75118" w:rsidRDefault="0073651B">
      <w:r w:rsidRPr="00B7511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76D9" w:rsidRPr="00B75118" w:rsidRDefault="00B75118" w:rsidP="00003436">
    <w:pPr>
      <w:pStyle w:val="Sidhuvud"/>
    </w:pPr>
    <w:r w:rsidRPr="00B7511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19499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3436" w:rsidRDefault="0073651B">
                          <w:pPr>
                            <w:pStyle w:val="KantRubrikS5V"/>
                          </w:pPr>
                          <w:r>
                            <w:fldChar w:fldCharType="begin"/>
                          </w:r>
                          <w:r w:rsidR="00003436">
                            <w:instrText xml:space="preserve"> DOCPROPERTY "YearUser" *\charformat </w:instrText>
                          </w:r>
                          <w:r>
                            <w:fldChar w:fldCharType="separate"/>
                          </w:r>
                          <w:r w:rsidR="00003436">
                            <w:t>2006/07</w:t>
                          </w:r>
                          <w:r>
                            <w:fldChar w:fldCharType="end"/>
                          </w:r>
                          <w:r w:rsidR="00003436">
                            <w:t>:</w:t>
                          </w:r>
                          <w:r>
                            <w:fldChar w:fldCharType="begin"/>
                          </w:r>
                          <w:r w:rsidR="00003436">
                            <w:instrText xml:space="preserve"> DOCPROPERTY "Motionsnummer" *\charformat </w:instrText>
                          </w:r>
                          <w:r>
                            <w:fldChar w:fldCharType="separate"/>
                          </w:r>
                          <w:r w:rsidR="00003436">
                            <w:t>MJ342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03436" w:rsidRDefault="0073651B">
                    <w:pPr>
                      <w:pStyle w:val="KantRubrikS5V"/>
                    </w:pPr>
                    <w:r>
                      <w:fldChar w:fldCharType="begin"/>
                    </w:r>
                    <w:r w:rsidR="00003436">
                      <w:instrText xml:space="preserve"> DOCPROPERTY "YearUser" *\charformat </w:instrText>
                    </w:r>
                    <w:r>
                      <w:fldChar w:fldCharType="separate"/>
                    </w:r>
                    <w:r w:rsidR="00003436">
                      <w:t>2006/07</w:t>
                    </w:r>
                    <w:r>
                      <w:fldChar w:fldCharType="end"/>
                    </w:r>
                    <w:r w:rsidR="00003436">
                      <w:t>:</w:t>
                    </w:r>
                    <w:r>
                      <w:fldChar w:fldCharType="begin"/>
                    </w:r>
                    <w:r w:rsidR="00003436">
                      <w:instrText xml:space="preserve"> DOCPROPERTY "Motionsnummer" *\charformat </w:instrText>
                    </w:r>
                    <w:r>
                      <w:fldChar w:fldCharType="separate"/>
                    </w:r>
                    <w:r w:rsidR="00003436">
                      <w:t>MJ342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76D9" w:rsidRPr="00B75118" w:rsidRDefault="00B75118" w:rsidP="00003436">
    <w:pPr>
      <w:pStyle w:val="Sidhuvud"/>
    </w:pPr>
    <w:r w:rsidRPr="00B7511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4366136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3436" w:rsidRDefault="0073651B">
                          <w:pPr>
                            <w:pStyle w:val="KantRubrikS5H"/>
                            <w:ind w:right="0"/>
                          </w:pPr>
                          <w:r>
                            <w:fldChar w:fldCharType="begin"/>
                          </w:r>
                          <w:r w:rsidR="00003436">
                            <w:instrText xml:space="preserve"> DOCPROPERTY "YearUser" *\charformat </w:instrText>
                          </w:r>
                          <w:r>
                            <w:fldChar w:fldCharType="separate"/>
                          </w:r>
                          <w:r w:rsidR="00003436">
                            <w:t>2006/07</w:t>
                          </w:r>
                          <w:r>
                            <w:fldChar w:fldCharType="end"/>
                          </w:r>
                          <w:r w:rsidR="00003436">
                            <w:t>:</w:t>
                          </w:r>
                          <w:r>
                            <w:fldChar w:fldCharType="begin"/>
                          </w:r>
                          <w:r w:rsidR="00003436">
                            <w:instrText xml:space="preserve"> DOCPROPERTY "Motionsnummer" *\charformat </w:instrText>
                          </w:r>
                          <w:r>
                            <w:fldChar w:fldCharType="separate"/>
                          </w:r>
                          <w:r w:rsidR="00003436">
                            <w:t>MJ342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03436" w:rsidRDefault="0073651B">
                    <w:pPr>
                      <w:pStyle w:val="KantRubrikS5H"/>
                      <w:ind w:right="0"/>
                    </w:pPr>
                    <w:r>
                      <w:fldChar w:fldCharType="begin"/>
                    </w:r>
                    <w:r w:rsidR="00003436">
                      <w:instrText xml:space="preserve"> DOCPROPERTY "YearUser" *\charformat </w:instrText>
                    </w:r>
                    <w:r>
                      <w:fldChar w:fldCharType="separate"/>
                    </w:r>
                    <w:r w:rsidR="00003436">
                      <w:t>2006/07</w:t>
                    </w:r>
                    <w:r>
                      <w:fldChar w:fldCharType="end"/>
                    </w:r>
                    <w:r w:rsidR="00003436">
                      <w:t>:</w:t>
                    </w:r>
                    <w:r>
                      <w:fldChar w:fldCharType="begin"/>
                    </w:r>
                    <w:r w:rsidR="00003436">
                      <w:instrText xml:space="preserve"> DOCPROPERTY "Motionsnummer" *\charformat </w:instrText>
                    </w:r>
                    <w:r>
                      <w:fldChar w:fldCharType="separate"/>
                    </w:r>
                    <w:r w:rsidR="00003436">
                      <w:t>MJ342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651B" w:rsidRPr="00B75118" w:rsidRDefault="0073651B">
    <w:pPr>
      <w:pStyle w:val="FSHNormal"/>
      <w:tabs>
        <w:tab w:val="right" w:pos="5840"/>
      </w:tabs>
    </w:pPr>
    <w:r w:rsidRPr="00B75118">
      <w:br/>
    </w:r>
    <w:r w:rsidRPr="00B75118">
      <w:fldChar w:fldCharType="begin" w:fldLock="1"/>
    </w:r>
    <w:r w:rsidRPr="00B75118">
      <w:instrText xml:space="preserve"> DOCPROPERTY</w:instrText>
    </w:r>
    <w:r w:rsidRPr="00B75118">
      <w:rPr>
        <w:sz w:val="18"/>
      </w:rPr>
      <w:instrText xml:space="preserve"> "YearUser" *\charformat </w:instrText>
    </w:r>
    <w:r w:rsidRPr="00B75118">
      <w:fldChar w:fldCharType="separate"/>
    </w:r>
    <w:r w:rsidRPr="00B75118">
      <w:t>2006/07</w:t>
    </w:r>
    <w:r w:rsidRPr="00B75118">
      <w:fldChar w:fldCharType="end"/>
    </w:r>
    <w:r w:rsidRPr="00B75118">
      <w:t xml:space="preserve"> </w:t>
    </w:r>
    <w:r w:rsidRPr="00B75118">
      <w:tab/>
      <w:t xml:space="preserve">mnr: </w:t>
    </w:r>
    <w:r w:rsidRPr="00B75118">
      <w:fldChar w:fldCharType="begin" w:fldLock="1"/>
    </w:r>
    <w:r w:rsidRPr="00B75118">
      <w:instrText xml:space="preserve"> DOCPROPERTY</w:instrText>
    </w:r>
    <w:r w:rsidRPr="00B75118">
      <w:rPr>
        <w:sz w:val="18"/>
      </w:rPr>
      <w:instrText xml:space="preserve"> "Motionsnummer" *\charformat </w:instrText>
    </w:r>
    <w:r w:rsidRPr="00B75118">
      <w:fldChar w:fldCharType="separate"/>
    </w:r>
    <w:r w:rsidRPr="00B75118">
      <w:t>MJ342</w:t>
    </w:r>
    <w:r w:rsidRPr="00B75118">
      <w:fldChar w:fldCharType="end"/>
    </w:r>
    <w:r w:rsidRPr="00B75118">
      <w:br/>
    </w:r>
    <w:r w:rsidRPr="00B75118">
      <w:fldChar w:fldCharType="begin" w:fldLock="1"/>
    </w:r>
    <w:r w:rsidRPr="00B75118">
      <w:instrText xml:space="preserve"> DOCPROPERTY</w:instrText>
    </w:r>
    <w:r w:rsidRPr="00B75118">
      <w:rPr>
        <w:sz w:val="18"/>
      </w:rPr>
      <w:instrText xml:space="preserve"> "Samling" *\charformat </w:instrText>
    </w:r>
    <w:r w:rsidRPr="00B75118">
      <w:fldChar w:fldCharType="end"/>
    </w:r>
    <w:r w:rsidRPr="00B75118">
      <w:tab/>
      <w:t xml:space="preserve">pnr: </w:t>
    </w:r>
    <w:r w:rsidRPr="00B75118">
      <w:fldChar w:fldCharType="begin" w:fldLock="1"/>
    </w:r>
    <w:r w:rsidRPr="00B75118">
      <w:instrText xml:space="preserve"> DOCPROPERTY</w:instrText>
    </w:r>
    <w:r w:rsidRPr="00B75118">
      <w:rPr>
        <w:sz w:val="18"/>
      </w:rPr>
      <w:instrText xml:space="preserve"> "Partinummer" *\charformat </w:instrText>
    </w:r>
    <w:r w:rsidRPr="00B75118">
      <w:fldChar w:fldCharType="separate"/>
    </w:r>
    <w:r w:rsidRPr="00B75118">
      <w:t>s29411</w:t>
    </w:r>
    <w:r w:rsidRPr="00B75118">
      <w:fldChar w:fldCharType="end"/>
    </w:r>
  </w:p>
  <w:p w:rsidR="0073651B" w:rsidRPr="00B75118" w:rsidRDefault="0073651B">
    <w:pPr>
      <w:pStyle w:val="FSHRub1"/>
    </w:pPr>
    <w:r w:rsidRPr="00B75118">
      <w:t>Motion till riksdagen</w:t>
    </w:r>
    <w:r w:rsidRPr="00B75118">
      <w:br/>
    </w:r>
    <w:r w:rsidRPr="00B75118">
      <w:fldChar w:fldCharType="begin" w:fldLock="1"/>
    </w:r>
    <w:r w:rsidRPr="00B75118">
      <w:instrText xml:space="preserve"> DOCPROPERTY "YearUser" *\charformat </w:instrText>
    </w:r>
    <w:r w:rsidRPr="00B75118">
      <w:fldChar w:fldCharType="separate"/>
    </w:r>
    <w:r w:rsidRPr="00B75118">
      <w:t>2006/07</w:t>
    </w:r>
    <w:r w:rsidRPr="00B75118">
      <w:fldChar w:fldCharType="end"/>
    </w:r>
    <w:r w:rsidRPr="00B75118">
      <w:t>:</w:t>
    </w:r>
    <w:r w:rsidRPr="00B75118">
      <w:fldChar w:fldCharType="begin" w:fldLock="1"/>
    </w:r>
    <w:r w:rsidRPr="00B75118">
      <w:instrText xml:space="preserve"> DOCPROPERTY "Motionsnummer" *\charformat </w:instrText>
    </w:r>
    <w:r w:rsidRPr="00B75118">
      <w:fldChar w:fldCharType="separate"/>
    </w:r>
    <w:r w:rsidRPr="00B75118">
      <w:t>MJ342</w:t>
    </w:r>
    <w:r w:rsidRPr="00B75118">
      <w:fldChar w:fldCharType="end"/>
    </w:r>
  </w:p>
  <w:p w:rsidR="0073651B" w:rsidRPr="00B75118" w:rsidRDefault="0073651B">
    <w:pPr>
      <w:pStyle w:val="FSHNormalS5"/>
    </w:pPr>
    <w:r w:rsidRPr="00B75118">
      <w:fldChar w:fldCharType="begin" w:fldLock="1"/>
    </w:r>
    <w:r w:rsidRPr="00B75118">
      <w:instrText xml:space="preserve"> DOCPROPERTY "MotionarText" *\charformat </w:instrText>
    </w:r>
    <w:r w:rsidRPr="00B75118">
      <w:fldChar w:fldCharType="separate"/>
    </w:r>
    <w:r w:rsidRPr="00B75118">
      <w:t>av Michael Hagberg (s)</w:t>
    </w:r>
    <w:r w:rsidRPr="00B75118">
      <w:fldChar w:fldCharType="end"/>
    </w:r>
    <w:r w:rsidRPr="00B75118">
      <w:br/>
    </w:r>
    <w:r w:rsidRPr="00B75118">
      <w:fldChar w:fldCharType="begin" w:fldLock="1"/>
    </w:r>
    <w:r w:rsidRPr="00B75118">
      <w:instrText xml:space="preserve"> DOCPROPERTY "SvarFrasKort" *\charformat </w:instrText>
    </w:r>
    <w:r w:rsidRPr="00B75118">
      <w:fldChar w:fldCharType="end"/>
    </w:r>
  </w:p>
  <w:p w:rsidR="0073651B" w:rsidRPr="00B75118" w:rsidRDefault="0073651B">
    <w:pPr>
      <w:pStyle w:val="FSHTitel"/>
    </w:pPr>
    <w:r w:rsidRPr="00B75118">
      <w:fldChar w:fldCharType="begin" w:fldLock="1"/>
    </w:r>
    <w:r w:rsidRPr="00B75118">
      <w:instrText xml:space="preserve"> DOCPROPERTY</w:instrText>
    </w:r>
    <w:r w:rsidRPr="00B75118">
      <w:rPr>
        <w:sz w:val="18"/>
      </w:rPr>
      <w:instrText xml:space="preserve"> "RubrikSvar" *\charformat </w:instrText>
    </w:r>
    <w:r w:rsidRPr="00B75118">
      <w:fldChar w:fldCharType="separate"/>
    </w:r>
    <w:r w:rsidRPr="00B75118">
      <w:t>Trygghet i områden där rovdjur lever</w:t>
    </w:r>
    <w:r w:rsidRPr="00B75118">
      <w:fldChar w:fldCharType="end"/>
    </w:r>
  </w:p>
  <w:p w:rsidR="0073651B" w:rsidRPr="00B75118" w:rsidRDefault="0073651B">
    <w:pPr>
      <w:pStyle w:val="Normal00"/>
    </w:pPr>
  </w:p>
  <w:p w:rsidR="00003436" w:rsidRPr="00B75118" w:rsidRDefault="0000343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85117190">
    <w:abstractNumId w:val="13"/>
  </w:num>
  <w:num w:numId="2" w16cid:durableId="1497917169">
    <w:abstractNumId w:val="10"/>
  </w:num>
  <w:num w:numId="3" w16cid:durableId="1972131401">
    <w:abstractNumId w:val="11"/>
  </w:num>
  <w:num w:numId="4" w16cid:durableId="132448578">
    <w:abstractNumId w:val="12"/>
  </w:num>
  <w:num w:numId="5" w16cid:durableId="1805811109">
    <w:abstractNumId w:val="8"/>
  </w:num>
  <w:num w:numId="6" w16cid:durableId="37241460">
    <w:abstractNumId w:val="3"/>
  </w:num>
  <w:num w:numId="7" w16cid:durableId="316425387">
    <w:abstractNumId w:val="2"/>
  </w:num>
  <w:num w:numId="8" w16cid:durableId="82534676">
    <w:abstractNumId w:val="1"/>
  </w:num>
  <w:num w:numId="9" w16cid:durableId="313343246">
    <w:abstractNumId w:val="0"/>
  </w:num>
  <w:num w:numId="10" w16cid:durableId="24136849">
    <w:abstractNumId w:val="9"/>
  </w:num>
  <w:num w:numId="11" w16cid:durableId="182793778">
    <w:abstractNumId w:val="7"/>
  </w:num>
  <w:num w:numId="12" w16cid:durableId="1745030470">
    <w:abstractNumId w:val="6"/>
  </w:num>
  <w:num w:numId="13" w16cid:durableId="1446728952">
    <w:abstractNumId w:val="5"/>
  </w:num>
  <w:num w:numId="14" w16cid:durableId="1893879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2"/>
    <w:docVar w:name="PersonGUIDs" w:val="{90DE8CB7-4529-46A3-B9CA-8FC406FE53F4}"/>
  </w:docVars>
  <w:rsids>
    <w:rsidRoot w:val="00B75118"/>
    <w:rsid w:val="00002742"/>
    <w:rsid w:val="00003436"/>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93BE8"/>
    <w:rsid w:val="001A25D5"/>
    <w:rsid w:val="001A2624"/>
    <w:rsid w:val="001A2A2B"/>
    <w:rsid w:val="001E0043"/>
    <w:rsid w:val="00201DFB"/>
    <w:rsid w:val="00204A63"/>
    <w:rsid w:val="00212FF1"/>
    <w:rsid w:val="00221B82"/>
    <w:rsid w:val="00230193"/>
    <w:rsid w:val="00244D0B"/>
    <w:rsid w:val="0025068A"/>
    <w:rsid w:val="002818D3"/>
    <w:rsid w:val="002911A7"/>
    <w:rsid w:val="002943C8"/>
    <w:rsid w:val="00295E6D"/>
    <w:rsid w:val="002A2A6B"/>
    <w:rsid w:val="002A684A"/>
    <w:rsid w:val="002C2373"/>
    <w:rsid w:val="002D11A8"/>
    <w:rsid w:val="00314F87"/>
    <w:rsid w:val="0032051D"/>
    <w:rsid w:val="003303B5"/>
    <w:rsid w:val="00333A8E"/>
    <w:rsid w:val="003366E9"/>
    <w:rsid w:val="00342FB4"/>
    <w:rsid w:val="0036065A"/>
    <w:rsid w:val="003866EC"/>
    <w:rsid w:val="00391AF5"/>
    <w:rsid w:val="003B418B"/>
    <w:rsid w:val="003F100A"/>
    <w:rsid w:val="003F76D9"/>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B6262"/>
    <w:rsid w:val="00727C6F"/>
    <w:rsid w:val="0073651B"/>
    <w:rsid w:val="00740D6D"/>
    <w:rsid w:val="00743F76"/>
    <w:rsid w:val="00770030"/>
    <w:rsid w:val="00774959"/>
    <w:rsid w:val="007852B2"/>
    <w:rsid w:val="00794149"/>
    <w:rsid w:val="007B67A7"/>
    <w:rsid w:val="007C6092"/>
    <w:rsid w:val="007E119E"/>
    <w:rsid w:val="007F0E09"/>
    <w:rsid w:val="00846903"/>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AD0"/>
    <w:rsid w:val="00AE2EF8"/>
    <w:rsid w:val="00AF5881"/>
    <w:rsid w:val="00B13BF0"/>
    <w:rsid w:val="00B33C81"/>
    <w:rsid w:val="00B34666"/>
    <w:rsid w:val="00B67E5B"/>
    <w:rsid w:val="00B75118"/>
    <w:rsid w:val="00BA4894"/>
    <w:rsid w:val="00BA6BE0"/>
    <w:rsid w:val="00BB6D75"/>
    <w:rsid w:val="00BD43A8"/>
    <w:rsid w:val="00C1285C"/>
    <w:rsid w:val="00C27B7D"/>
    <w:rsid w:val="00C32A06"/>
    <w:rsid w:val="00C44394"/>
    <w:rsid w:val="00C533BA"/>
    <w:rsid w:val="00C902E9"/>
    <w:rsid w:val="00C92208"/>
    <w:rsid w:val="00CB5B24"/>
    <w:rsid w:val="00CD1132"/>
    <w:rsid w:val="00CD4B2B"/>
    <w:rsid w:val="00CE3037"/>
    <w:rsid w:val="00CF7A43"/>
    <w:rsid w:val="00D01775"/>
    <w:rsid w:val="00D10EC8"/>
    <w:rsid w:val="00D1174F"/>
    <w:rsid w:val="00D1289C"/>
    <w:rsid w:val="00D141CB"/>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57CBD"/>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B6ED461-879A-4452-826E-29A7365BD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440</Words>
  <Characters>2466</Characters>
  <Application>Microsoft Office Word</Application>
  <DocSecurity>4</DocSecurity>
  <Lines>46</Lines>
  <Paragraphs>12</Paragraphs>
  <ScaleCrop>false</ScaleCrop>
  <HeadingPairs>
    <vt:vector size="2" baseType="variant">
      <vt:variant>
        <vt:lpstr>Rubrik</vt:lpstr>
      </vt:variant>
      <vt:variant>
        <vt:i4>1</vt:i4>
      </vt:variant>
    </vt:vector>
  </HeadingPairs>
  <TitlesOfParts>
    <vt:vector size="1" baseType="lpstr">
      <vt:lpstr>s29411</vt:lpstr>
    </vt:vector>
  </TitlesOfParts>
  <Company>Riksdagen</Company>
  <LinksUpToDate>false</LinksUpToDate>
  <CharactersWithSpaces>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s29411</dc:title>
  <dc:subject>s29411</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2006-12-13T18:05:00Z</cp:lastPrinted>
  <dcterms:created xsi:type="dcterms:W3CDTF">2025-12-17T00:45:00Z</dcterms:created>
  <dcterms:modified xsi:type="dcterms:W3CDTF">2025-12-17T00:45:00Z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mot2000_460_2006-10-22</vt:lpwstr>
  </property>
  <property fmtid="{D5CDD505-2E9C-101B-9397-08002B2CF9AE}" pid="3" name="version">
    <vt:lpwstr>mot2000_460_2006-10-22</vt:lpwstr>
  </property>
  <property fmtid="{D5CDD505-2E9C-101B-9397-08002B2CF9AE}" pid="4" name="dokumenttyp">
    <vt:lpwstr>motion</vt:lpwstr>
  </property>
  <property fmtid="{D5CDD505-2E9C-101B-9397-08002B2CF9AE}" pid="5" name="Sekr">
    <vt:lpwstr>MMQ</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Trygghet i områden där rovdjur lever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Trygghet i områden där rovdjur lever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s29411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Michael Hagberg (s)</vt:lpwstr>
  </property>
  <property fmtid="{D5CDD505-2E9C-101B-9397-08002B2CF9AE}" pid="26" name="MotionarLista">
    <vt:lpwstr>Hagberg, Michael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Michael Hagberg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MJ342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oktober 2006</vt:lpwstr>
  </property>
  <property fmtid="{D5CDD505-2E9C-101B-9397-08002B2CF9AE}" pid="44" name="NotesUID">
    <vt:lpwstr/>
  </property>
  <property fmtid="{D5CDD505-2E9C-101B-9397-08002B2CF9AE}" pid="45" name="ReservUID">
    <vt:lpwstr>me0315aa</vt:lpwstr>
  </property>
  <property fmtid="{D5CDD505-2E9C-101B-9397-08002B2CF9AE}" pid="46" name="MotionID">
    <vt:lpwstr>20062007000000000115000294110069</vt:lpwstr>
  </property>
  <property fmtid="{D5CDD505-2E9C-101B-9397-08002B2CF9AE}" pid="47" name="datum">
    <vt:lpwstr>061024</vt:lpwstr>
  </property>
  <property fmtid="{D5CDD505-2E9C-101B-9397-08002B2CF9AE}" pid="48" name="avsändar-e-post">
    <vt:lpwstr/>
  </property>
  <property fmtid="{D5CDD505-2E9C-101B-9397-08002B2CF9AE}" pid="49" name="id">
    <vt:lpwstr>20062007000000000115000294110069</vt:lpwstr>
  </property>
  <property fmtid="{D5CDD505-2E9C-101B-9397-08002B2CF9AE}" pid="50" name="nummer">
    <vt:lpwstr>342</vt:lpwstr>
  </property>
  <property fmtid="{D5CDD505-2E9C-101B-9397-08002B2CF9AE}" pid="51" name="utskottsbeteckning">
    <vt:lpwstr>MJ</vt:lpwstr>
  </property>
  <property fmtid="{D5CDD505-2E9C-101B-9397-08002B2CF9AE}" pid="52" name="GlobalUID">
    <vt:lpwstr>{762466B9-CB92-45C8-9C81-97FE4F07A751}</vt:lpwstr>
  </property>
  <property fmtid="{D5CDD505-2E9C-101B-9397-08002B2CF9AE}" pid="53" name="Överföringar">
    <vt:i4>0</vt:i4>
  </property>
  <property fmtid="{D5CDD505-2E9C-101B-9397-08002B2CF9AE}" pid="54" name="Checksum">
    <vt:lpwstr>*0003123655157*</vt:lpwstr>
  </property>
  <property fmtid="{D5CDD505-2E9C-101B-9397-08002B2CF9AE}" pid="55" name="IdNummer">
    <vt:lpwstr>993432</vt:lpwstr>
  </property>
  <property fmtid="{D5CDD505-2E9C-101B-9397-08002B2CF9AE}" pid="56" name="skuggnummer">
    <vt:lpwstr>1485</vt:lpwstr>
  </property>
  <property fmtid="{D5CDD505-2E9C-101B-9397-08002B2CF9AE}" pid="57" name="urixVersion">
    <vt:lpwstr>3.1.4.0</vt:lpwstr>
  </property>
  <property fmtid="{D5CDD505-2E9C-101B-9397-08002B2CF9AE}" pid="58" name="urixOrigin">
    <vt:lpwstr>070221 17:57:50.853</vt:lpwstr>
  </property>
  <property fmtid="{D5CDD505-2E9C-101B-9397-08002B2CF9AE}" pid="59" name="urixGuid">
    <vt:lpwstr>{56F5A64D-ABD8-4E3C-9704-6D29B24E25B2}</vt:lpwstr>
  </property>
</Properties>
</file>