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10452" w:rsidRDefault="00BC1806" w14:paraId="001665D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0434E04D70490281941C2F6D0D61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9f6fe2e-f6f1-4460-b0a3-c18b31a8c9ed"/>
        <w:id w:val="1541407964"/>
        <w:lock w:val="sdtLocked"/>
      </w:sdtPr>
      <w:sdtEndPr/>
      <w:sdtContent>
        <w:p w:rsidR="006479B0" w:rsidRDefault="00BB760E" w14:paraId="3251E0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uppdatera det svenska vaccinationsprogrammet till att även innefatta TBE</w:t>
          </w:r>
          <w:r>
            <w:softHyphen/>
          </w:r>
          <w:r>
            <w:softHyphen/>
          </w:r>
          <w:r>
            <w:noBreakHyphen/>
            <w:t>vaccin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58F177E9254813BB3499DC1966B75C"/>
        </w:placeholder>
        <w:text/>
      </w:sdtPr>
      <w:sdtEndPr/>
      <w:sdtContent>
        <w:p w:rsidRPr="009B062B" w:rsidR="006D79C9" w:rsidP="00333E95" w:rsidRDefault="006D79C9" w14:paraId="1BE141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557F" w:rsidP="00BC1806" w:rsidRDefault="005F08CF" w14:paraId="5B0EBC08" w14:textId="0F7E98D2">
      <w:pPr>
        <w:pStyle w:val="Normalutanindragellerluft"/>
      </w:pPr>
      <w:r>
        <w:t>Runt om i Sverige ser vi områden som är drabbade av större mängder fästingar vilka bär på smitta som kan orsaka allvarliga sjukdomar hos människor</w:t>
      </w:r>
      <w:r w:rsidR="00BB760E">
        <w:t xml:space="preserve"> – e</w:t>
      </w:r>
      <w:r>
        <w:t>xempelvis hjärnhinne</w:t>
      </w:r>
      <w:r w:rsidR="00BC1806">
        <w:softHyphen/>
      </w:r>
      <w:r>
        <w:t>inflammation med förödande konsekvenser. I län som Sörmland med såväl gott om betande djur som skärgård återfinner vi fästingarna i större utsträckning. Regionerna har över tid tittat på finansieringsmodeller för att subventionera TBE</w:t>
      </w:r>
      <w:r w:rsidR="00BB760E">
        <w:t>-</w:t>
      </w:r>
      <w:r>
        <w:t xml:space="preserve">vaccin främst för yngre barn, något som visat sig höja andelen vaccinerade kraftigt. </w:t>
      </w:r>
    </w:p>
    <w:p w:rsidR="005F08CF" w:rsidP="00BC1806" w:rsidRDefault="005F08CF" w14:paraId="29470A9B" w14:textId="0A73F08C">
      <w:r>
        <w:t xml:space="preserve">För att hindra svårare sjukdomsfall och i vissa fall livslångt lidande bör vi se över möjligheten att </w:t>
      </w:r>
      <w:r w:rsidR="00F9557F">
        <w:t>f</w:t>
      </w:r>
      <w:r>
        <w:t xml:space="preserve">öra in TBE-vaccin i det svenska vaccinationsprogrammet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267B1704834CE698F3C0D75F71051B"/>
        </w:placeholder>
      </w:sdtPr>
      <w:sdtEndPr/>
      <w:sdtContent>
        <w:p w:rsidR="00C10452" w:rsidP="00C10452" w:rsidRDefault="00C10452" w14:paraId="1F115AB9" w14:textId="77777777"/>
        <w:p w:rsidRPr="008E0FE2" w:rsidR="004801AC" w:rsidP="00C10452" w:rsidRDefault="00BC1806" w14:paraId="14DB64BB" w14:textId="2666615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79B0" w14:paraId="6409106F" w14:textId="77777777">
        <w:trPr>
          <w:cantSplit/>
        </w:trPr>
        <w:tc>
          <w:tcPr>
            <w:tcW w:w="50" w:type="pct"/>
            <w:vAlign w:val="bottom"/>
          </w:tcPr>
          <w:p w:rsidR="006479B0" w:rsidRDefault="00BB760E" w14:paraId="5928232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479B0" w:rsidRDefault="006479B0" w14:paraId="73D8ED00" w14:textId="77777777">
            <w:pPr>
              <w:pStyle w:val="Underskrifter"/>
              <w:spacing w:after="0"/>
            </w:pPr>
          </w:p>
        </w:tc>
      </w:tr>
    </w:tbl>
    <w:p w:rsidR="003F40B0" w:rsidRDefault="003F40B0" w14:paraId="25D97C8E" w14:textId="77777777"/>
    <w:sectPr w:rsidR="003F40B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EA31" w14:textId="77777777" w:rsidR="008463BD" w:rsidRDefault="008463BD" w:rsidP="000C1CAD">
      <w:pPr>
        <w:spacing w:line="240" w:lineRule="auto"/>
      </w:pPr>
      <w:r>
        <w:separator/>
      </w:r>
    </w:p>
  </w:endnote>
  <w:endnote w:type="continuationSeparator" w:id="0">
    <w:p w14:paraId="25D4DA8D" w14:textId="77777777" w:rsidR="008463BD" w:rsidRDefault="008463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04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64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668B" w14:textId="3F424732" w:rsidR="00262EA3" w:rsidRPr="00C10452" w:rsidRDefault="00262EA3" w:rsidP="00C104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8501" w14:textId="77777777" w:rsidR="008463BD" w:rsidRDefault="008463BD" w:rsidP="000C1CAD">
      <w:pPr>
        <w:spacing w:line="240" w:lineRule="auto"/>
      </w:pPr>
      <w:r>
        <w:separator/>
      </w:r>
    </w:p>
  </w:footnote>
  <w:footnote w:type="continuationSeparator" w:id="0">
    <w:p w14:paraId="0253F5BD" w14:textId="77777777" w:rsidR="008463BD" w:rsidRDefault="008463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AD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E8144" wp14:editId="592211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AD52A" w14:textId="72E84976" w:rsidR="00262EA3" w:rsidRDefault="00BC18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08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65C36">
                                <w:t>1493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E81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1AD52A" w14:textId="72E84976" w:rsidR="00262EA3" w:rsidRDefault="00BC18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08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65C36">
                          <w:t>1493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EAAE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EC2F" w14:textId="77777777" w:rsidR="00262EA3" w:rsidRDefault="00262EA3" w:rsidP="008563AC">
    <w:pPr>
      <w:jc w:val="right"/>
    </w:pPr>
  </w:p>
  <w:p w14:paraId="17A685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E62E" w14:textId="77777777" w:rsidR="00262EA3" w:rsidRDefault="00BC18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0C0891" wp14:editId="67B14E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AE35D8" w14:textId="2C33F93A" w:rsidR="00262EA3" w:rsidRDefault="00BC18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04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08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5C36">
          <w:t>1493</w:t>
        </w:r>
      </w:sdtContent>
    </w:sdt>
  </w:p>
  <w:p w14:paraId="7D549614" w14:textId="77777777" w:rsidR="00262EA3" w:rsidRPr="008227B3" w:rsidRDefault="00BC18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0E6BC9" w14:textId="743C9C6A" w:rsidR="00262EA3" w:rsidRPr="008227B3" w:rsidRDefault="00BC18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045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0452">
          <w:t>:2573</w:t>
        </w:r>
      </w:sdtContent>
    </w:sdt>
  </w:p>
  <w:p w14:paraId="1149D4DD" w14:textId="1AC3DB13" w:rsidR="00262EA3" w:rsidRDefault="00BC18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1045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77E9C4" w14:textId="4CBB2E99" w:rsidR="00262EA3" w:rsidRDefault="00F9557F" w:rsidP="00283E0F">
        <w:pPr>
          <w:pStyle w:val="FSHRub2"/>
        </w:pPr>
        <w:r>
          <w:t>Utökning av vaccinationsprogrammet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4FE8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F08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0B0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C36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C9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8CF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9B0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3BD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F5B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22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60E"/>
    <w:rsid w:val="00BB7AD0"/>
    <w:rsid w:val="00BB7E29"/>
    <w:rsid w:val="00BC0643"/>
    <w:rsid w:val="00BC13C7"/>
    <w:rsid w:val="00BC1593"/>
    <w:rsid w:val="00BC1806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452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07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57F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2A6FBF"/>
  <w15:chartTrackingRefBased/>
  <w15:docId w15:val="{2F132AD5-7A4E-49C7-B7FC-442444D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434E04D70490281941C2F6D0D6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D19FD-7C35-4BBF-98DA-56D8EC11FF98}"/>
      </w:docPartPr>
      <w:docPartBody>
        <w:p w:rsidR="00302F6E" w:rsidRDefault="005B348E">
          <w:pPr>
            <w:pStyle w:val="050434E04D70490281941C2F6D0D61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58F177E9254813BB3499DC1966B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20AE6-5114-42F7-BE4A-C79813CEE266}"/>
      </w:docPartPr>
      <w:docPartBody>
        <w:p w:rsidR="00302F6E" w:rsidRDefault="005B348E">
          <w:pPr>
            <w:pStyle w:val="DC58F177E9254813BB3499DC1966B7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267B1704834CE698F3C0D75F710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EFD53-E53B-4AE8-BC51-67F6B1E77BE8}"/>
      </w:docPartPr>
      <w:docPartBody>
        <w:p w:rsidR="00091760" w:rsidRDefault="000917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E"/>
    <w:rsid w:val="00091760"/>
    <w:rsid w:val="00302F6E"/>
    <w:rsid w:val="005B348E"/>
    <w:rsid w:val="0089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0434E04D70490281941C2F6D0D61C1">
    <w:name w:val="050434E04D70490281941C2F6D0D61C1"/>
  </w:style>
  <w:style w:type="paragraph" w:customStyle="1" w:styleId="DC58F177E9254813BB3499DC1966B75C">
    <w:name w:val="DC58F177E9254813BB3499DC1966B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5445F4-6C06-486A-A5DC-4C8D44871D7B}"/>
</file>

<file path=customXml/itemProps2.xml><?xml version="1.0" encoding="utf-8"?>
<ds:datastoreItem xmlns:ds="http://schemas.openxmlformats.org/officeDocument/2006/customXml" ds:itemID="{6B3AFE2D-CADA-4A65-9D4A-592C92B25D57}"/>
</file>

<file path=customXml/itemProps3.xml><?xml version="1.0" encoding="utf-8"?>
<ds:datastoreItem xmlns:ds="http://schemas.openxmlformats.org/officeDocument/2006/customXml" ds:itemID="{8E58DAE8-0C45-4F71-B5BE-8891B4CB7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818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