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7F73AF" w14:textId="77777777">
      <w:pPr>
        <w:pStyle w:val="Normalutanindragellerluft"/>
      </w:pPr>
      <w:bookmarkStart w:name="_Toc106800475" w:id="0"/>
      <w:bookmarkStart w:name="_Toc106801300" w:id="1"/>
    </w:p>
    <w:p xmlns:w14="http://schemas.microsoft.com/office/word/2010/wordml" w:rsidRPr="009B062B" w:rsidR="00AF30DD" w:rsidP="00993217" w:rsidRDefault="00993217" w14:paraId="7285D4B7" w14:textId="77777777">
      <w:pPr>
        <w:pStyle w:val="RubrikFrslagTIllRiksdagsbeslut"/>
      </w:pPr>
      <w:sdt>
        <w:sdtPr>
          <w:alias w:val="CC_Boilerplate_4"/>
          <w:tag w:val="CC_Boilerplate_4"/>
          <w:id w:val="-1644581176"/>
          <w:lock w:val="sdtContentLocked"/>
          <w:placeholder>
            <w:docPart w:val="083803474741407DA92FD06A21104E0E"/>
          </w:placeholder>
          <w:text/>
        </w:sdtPr>
        <w:sdtEndPr/>
        <w:sdtContent>
          <w:r w:rsidRPr="009B062B" w:rsidR="00AF30DD">
            <w:t>Förslag till riksdagsbeslut</w:t>
          </w:r>
        </w:sdtContent>
      </w:sdt>
      <w:bookmarkEnd w:id="0"/>
      <w:bookmarkEnd w:id="1"/>
    </w:p>
    <w:sdt>
      <w:sdtPr>
        <w:tag w:val="515106b7-7c2b-4988-9a30-59771499f12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offentligt uppdrag om fotografi som konstform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F41DCA957434CC1AE984216EEE51530"/>
        </w:placeholder>
        <w:text/>
      </w:sdtPr>
      <w:sdtEndPr/>
      <w:sdtContent>
        <w:p xmlns:w14="http://schemas.microsoft.com/office/word/2010/wordml" w:rsidRPr="009B062B" w:rsidR="006D79C9" w:rsidP="00333E95" w:rsidRDefault="006D79C9" w14:paraId="5D5BDC8F" w14:textId="77777777">
          <w:pPr>
            <w:pStyle w:val="Rubrik1"/>
          </w:pPr>
          <w:r>
            <w:t>Motivering</w:t>
          </w:r>
        </w:p>
      </w:sdtContent>
    </w:sdt>
    <w:bookmarkEnd w:displacedByCustomXml="prev" w:id="3"/>
    <w:bookmarkEnd w:displacedByCustomXml="prev" w:id="4"/>
    <w:p xmlns:w14="http://schemas.microsoft.com/office/word/2010/wordml" w:rsidR="006933D5" w:rsidP="006933D5" w:rsidRDefault="006933D5" w14:paraId="27B89539" w14:textId="09F228CA">
      <w:pPr>
        <w:pStyle w:val="Normalutanindragellerluft"/>
      </w:pPr>
      <w:r>
        <w:t xml:space="preserve">Fotografiets betydelse i vår vardag har aldrig varit större. Ett bra foto kan röra oss i vårt innersta och hjälpa oss att förstå verkligheter som är främmande för oss. Ett foto kan vara avgörande för hur vi ser på olika skeenden i världen och Sverige. Sverige har en stark fotografisk historia med kända fotografer som Lennart Nilsson, Sune Jonsson, Bitte Alling-Ode, Hasse Persson och Elisabeth Olsson-Wallin för att bara nämna några. </w:t>
      </w:r>
    </w:p>
    <w:p xmlns:w14="http://schemas.microsoft.com/office/word/2010/wordml" w:rsidR="006933D5" w:rsidP="006933D5" w:rsidRDefault="006933D5" w14:paraId="6F417895" w14:textId="1E4401AD">
      <w:pPr>
        <w:pStyle w:val="Normalutanindragellerluft"/>
      </w:pPr>
      <w:r>
        <w:tab/>
        <w:t>Fotografiet är en central del i berättelsen om Sverige. Det historiska fotografiet som dokumenterat vårt lands transformation och kulturarv. Bildjournalistiken som fångat stora och små händelser som berört. Det vardagliga fotografiet som genom åren fångat människor på fest, i vardagen och på semester. Fotografiet idag som kommunikationsmedel i sociala media med retuschering och filter som förhärligar och ibland även förvränger verkligheten. Intåget av AI där fotografier genereras av motiv som kanske aldrig existera ställer stora krav på betraktaren att förstå vad som är äkta eller ej.</w:t>
      </w:r>
    </w:p>
    <w:p xmlns:w14="http://schemas.microsoft.com/office/word/2010/wordml" w:rsidRPr="00422B9E" w:rsidR="00422B9E" w:rsidP="006933D5" w:rsidRDefault="006933D5" w14:paraId="28294001" w14:textId="3BDE072B">
      <w:pPr>
        <w:pStyle w:val="Normalutanindragellerluft"/>
      </w:pPr>
      <w:r>
        <w:lastRenderedPageBreak/>
        <w:tab/>
        <w:t xml:space="preserve">Ett offentligt uppdrag kring fotografi som konstform bör utformas och riktas till en relevant aktör. Det behöver inte nödvändigtvis vara i form av ett helt nytt nationellt museum, det kan exempelvis inordnas som uppdrag till ett redan befintligt museum. Det är angeläget att lyfta fotografiet som konst och se det för det mediet och den konstform det är i egen rätt. </w:t>
      </w:r>
    </w:p>
    <w:p xmlns:w14="http://schemas.microsoft.com/office/word/2010/wordml" w:rsidR="00BB6339" w:rsidP="008E0FE2" w:rsidRDefault="00BB6339" w14:paraId="518928F9" w14:textId="77777777">
      <w:pPr>
        <w:pStyle w:val="Normalutanindragellerluft"/>
      </w:pPr>
    </w:p>
    <w:sdt>
      <w:sdtPr>
        <w:rPr>
          <w:i/>
          <w:noProof/>
        </w:rPr>
        <w:alias w:val="CC_Underskrifter"/>
        <w:tag w:val="CC_Underskrifter"/>
        <w:id w:val="583496634"/>
        <w:lock w:val="sdtContentLocked"/>
        <w:placeholder>
          <w:docPart w:val="3209E9E79E234226860C73182929CCD6"/>
        </w:placeholder>
      </w:sdtPr>
      <w:sdtEndPr/>
      <w:sdtContent>
        <w:p xmlns:w14="http://schemas.microsoft.com/office/word/2010/wordml" w:rsidR="00993217" w:rsidP="00993217" w:rsidRDefault="00993217" w14:paraId="6648760F" w14:textId="77777777">
          <w:pPr/>
          <w:r/>
        </w:p>
        <w:p xmlns:w14="http://schemas.microsoft.com/office/word/2010/wordml" w:rsidR="00993217" w:rsidP="00993217" w:rsidRDefault="00993217" w14:paraId="0794AE87" w14:textId="3950746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Helene Odenjung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0861F99" w14:textId="6DF8248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DBFCE" w14:textId="77777777" w:rsidR="006933D5" w:rsidRDefault="006933D5" w:rsidP="000C1CAD">
      <w:pPr>
        <w:spacing w:line="240" w:lineRule="auto"/>
      </w:pPr>
      <w:r>
        <w:separator/>
      </w:r>
    </w:p>
  </w:endnote>
  <w:endnote w:type="continuationSeparator" w:id="0">
    <w:p w14:paraId="68951421" w14:textId="77777777" w:rsidR="006933D5" w:rsidRDefault="006933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74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EB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EB07F" w14:textId="30B5A9A9" w:rsidR="00262EA3" w:rsidRPr="00993217" w:rsidRDefault="00262EA3" w:rsidP="009932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1D8C3" w14:textId="77777777" w:rsidR="006933D5" w:rsidRDefault="006933D5" w:rsidP="000C1CAD">
      <w:pPr>
        <w:spacing w:line="240" w:lineRule="auto"/>
      </w:pPr>
      <w:r>
        <w:separator/>
      </w:r>
    </w:p>
  </w:footnote>
  <w:footnote w:type="continuationSeparator" w:id="0">
    <w:p w14:paraId="6647DD71" w14:textId="77777777" w:rsidR="006933D5" w:rsidRDefault="006933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44DF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D2F9C3" wp14:anchorId="719359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3217" w14:paraId="301CB91B" w14:textId="13935FCE">
                          <w:pPr>
                            <w:jc w:val="right"/>
                          </w:pPr>
                          <w:sdt>
                            <w:sdtPr>
                              <w:alias w:val="CC_Noformat_Partikod"/>
                              <w:tag w:val="CC_Noformat_Partikod"/>
                              <w:id w:val="-53464382"/>
                              <w:placeholder>
                                <w:docPart w:val="E72106D015434C2398EFCAC236D98DBD"/>
                              </w:placeholder>
                              <w:text/>
                            </w:sdtPr>
                            <w:sdtEndPr/>
                            <w:sdtContent>
                              <w:r w:rsidR="006933D5">
                                <w:t>L</w:t>
                              </w:r>
                            </w:sdtContent>
                          </w:sdt>
                          <w:sdt>
                            <w:sdtPr>
                              <w:alias w:val="CC_Noformat_Partinummer"/>
                              <w:tag w:val="CC_Noformat_Partinummer"/>
                              <w:id w:val="-1709555926"/>
                              <w:placeholder>
                                <w:docPart w:val="D8764398869D4879A748118FB40E5A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9359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3217" w14:paraId="301CB91B" w14:textId="13935FCE">
                    <w:pPr>
                      <w:jc w:val="right"/>
                    </w:pPr>
                    <w:sdt>
                      <w:sdtPr>
                        <w:alias w:val="CC_Noformat_Partikod"/>
                        <w:tag w:val="CC_Noformat_Partikod"/>
                        <w:id w:val="-53464382"/>
                        <w:placeholder>
                          <w:docPart w:val="E72106D015434C2398EFCAC236D98DBD"/>
                        </w:placeholder>
                        <w:text/>
                      </w:sdtPr>
                      <w:sdtEndPr/>
                      <w:sdtContent>
                        <w:r w:rsidR="006933D5">
                          <w:t>L</w:t>
                        </w:r>
                      </w:sdtContent>
                    </w:sdt>
                    <w:sdt>
                      <w:sdtPr>
                        <w:alias w:val="CC_Noformat_Partinummer"/>
                        <w:tag w:val="CC_Noformat_Partinummer"/>
                        <w:id w:val="-1709555926"/>
                        <w:placeholder>
                          <w:docPart w:val="D8764398869D4879A748118FB40E5AD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362A7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2577CF" w14:textId="77777777">
    <w:pPr>
      <w:jc w:val="right"/>
    </w:pPr>
  </w:p>
  <w:p w:rsidR="00262EA3" w:rsidP="00776B74" w:rsidRDefault="00262EA3" w14:paraId="5A72059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3217" w14:paraId="7430C9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F711417" wp14:anchorId="04C472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3217" w14:paraId="0E9DFE39" w14:textId="7EE18AB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933D5">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93217" w14:paraId="5E2E85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3217" w14:paraId="39D6CDA5" w14:textId="350CDB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:3483</w:t>
        </w:r>
      </w:sdtContent>
    </w:sdt>
  </w:p>
  <w:p w:rsidR="00262EA3" w:rsidP="00E03A3D" w:rsidRDefault="00993217" w14:paraId="009BF628" w14:textId="7854263A">
    <w:pPr>
      <w:pStyle w:val="Motionr"/>
    </w:pPr>
    <w:sdt>
      <w:sdtPr>
        <w:alias w:val="CC_Noformat_Avtext"/>
        <w:tag w:val="CC_Noformat_Avtext"/>
        <w:id w:val="-2020768203"/>
        <w:lock w:val="sdtContentLocked"/>
        <w:placeholder>
          <w:docPart w:val="E72106D015434C2398EFCAC236D98DBD"/>
        </w:placeholder>
        <w15:appearance w15:val="hidden"/>
        <w:text/>
      </w:sdtPr>
      <w:sdtEndPr/>
      <w:sdtContent>
        <w:r>
          <w:t>av Helene Odenjung (L)</w:t>
        </w:r>
      </w:sdtContent>
    </w:sdt>
  </w:p>
  <w:sdt>
    <w:sdtPr>
      <w:alias w:val="CC_Noformat_Rubtext"/>
      <w:tag w:val="CC_Noformat_Rubtext"/>
      <w:id w:val="-218060500"/>
      <w:lock w:val="sdtContentLocked"/>
      <w:placeholder>
        <w:docPart w:val="D8764398869D4879A748118FB40E5AD3"/>
      </w:placeholder>
      <w:text/>
    </w:sdtPr>
    <w:sdtEndPr/>
    <w:sdtContent>
      <w:p w:rsidR="00262EA3" w:rsidP="00283E0F" w:rsidRDefault="006933D5" w14:paraId="7A3F0D62" w14:textId="25E6BBF7">
        <w:pPr>
          <w:pStyle w:val="FSHRub2"/>
        </w:pPr>
        <w:r>
          <w:t>Fotografi som konstform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5FF152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33D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E1"/>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6B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3D5"/>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21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41CD44"/>
  <w15:chartTrackingRefBased/>
  <w15:docId w15:val="{E28AC8EE-BA06-4075-8067-1BEA7DAE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529328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803474741407DA92FD06A21104E0E"/>
        <w:category>
          <w:name w:val="Allmänt"/>
          <w:gallery w:val="placeholder"/>
        </w:category>
        <w:types>
          <w:type w:val="bbPlcHdr"/>
        </w:types>
        <w:behaviors>
          <w:behavior w:val="content"/>
        </w:behaviors>
        <w:guid w:val="{379F893A-FAC9-4D61-8207-69A65FB0DD4A}"/>
      </w:docPartPr>
      <w:docPartBody>
        <w:p w:rsidR="00AA1A88" w:rsidRDefault="00AA1A88">
          <w:pPr>
            <w:pStyle w:val="083803474741407DA92FD06A21104E0E"/>
          </w:pPr>
          <w:r w:rsidRPr="005A0A93">
            <w:rPr>
              <w:rStyle w:val="Platshllartext"/>
            </w:rPr>
            <w:t>Förslag till riksdagsbeslut</w:t>
          </w:r>
        </w:p>
      </w:docPartBody>
    </w:docPart>
    <w:docPart>
      <w:docPartPr>
        <w:name w:val="0052C42EB44E4F45903CF92B7E129FDA"/>
        <w:category>
          <w:name w:val="Allmänt"/>
          <w:gallery w:val="placeholder"/>
        </w:category>
        <w:types>
          <w:type w:val="bbPlcHdr"/>
        </w:types>
        <w:behaviors>
          <w:behavior w:val="content"/>
        </w:behaviors>
        <w:guid w:val="{B521A22F-20B3-43AD-873B-67A7971F2C73}"/>
      </w:docPartPr>
      <w:docPartBody>
        <w:p w:rsidR="00AA1A88" w:rsidRDefault="00AA1A88">
          <w:pPr>
            <w:pStyle w:val="0052C42EB44E4F45903CF92B7E129FD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F41DCA957434CC1AE984216EEE51530"/>
        <w:category>
          <w:name w:val="Allmänt"/>
          <w:gallery w:val="placeholder"/>
        </w:category>
        <w:types>
          <w:type w:val="bbPlcHdr"/>
        </w:types>
        <w:behaviors>
          <w:behavior w:val="content"/>
        </w:behaviors>
        <w:guid w:val="{F5B60498-9D7A-4741-B648-6F30B34359F2}"/>
      </w:docPartPr>
      <w:docPartBody>
        <w:p w:rsidR="00AA1A88" w:rsidRDefault="00AA1A88">
          <w:pPr>
            <w:pStyle w:val="EF41DCA957434CC1AE984216EEE51530"/>
          </w:pPr>
          <w:r w:rsidRPr="005A0A93">
            <w:rPr>
              <w:rStyle w:val="Platshllartext"/>
            </w:rPr>
            <w:t>Motivering</w:t>
          </w:r>
        </w:p>
      </w:docPartBody>
    </w:docPart>
    <w:docPart>
      <w:docPartPr>
        <w:name w:val="3209E9E79E234226860C73182929CCD6"/>
        <w:category>
          <w:name w:val="Allmänt"/>
          <w:gallery w:val="placeholder"/>
        </w:category>
        <w:types>
          <w:type w:val="bbPlcHdr"/>
        </w:types>
        <w:behaviors>
          <w:behavior w:val="content"/>
        </w:behaviors>
        <w:guid w:val="{A9D1D5FE-18CC-497A-9246-98D33343E8D1}"/>
      </w:docPartPr>
      <w:docPartBody>
        <w:p w:rsidR="00AA1A88" w:rsidRDefault="00AA1A88">
          <w:pPr>
            <w:pStyle w:val="3209E9E79E234226860C73182929CCD6"/>
          </w:pPr>
          <w:r w:rsidRPr="009B077E">
            <w:rPr>
              <w:rStyle w:val="Platshllartext"/>
            </w:rPr>
            <w:t>Namn på motionärer infogas/tas bort via panelen.</w:t>
          </w:r>
        </w:p>
      </w:docPartBody>
    </w:docPart>
    <w:docPart>
      <w:docPartPr>
        <w:name w:val="E72106D015434C2398EFCAC236D98DBD"/>
        <w:category>
          <w:name w:val="Allmänt"/>
          <w:gallery w:val="placeholder"/>
        </w:category>
        <w:types>
          <w:type w:val="bbPlcHdr"/>
        </w:types>
        <w:behaviors>
          <w:behavior w:val="content"/>
        </w:behaviors>
        <w:guid w:val="{D165F7F7-1683-4FCC-B3F6-D7782942EFC6}"/>
      </w:docPartPr>
      <w:docPartBody>
        <w:p w:rsidR="00AA1A88" w:rsidRDefault="00AA1A88">
          <w:pPr>
            <w:pStyle w:val="E72106D015434C2398EFCAC236D98DBD"/>
          </w:pPr>
          <w:r>
            <w:rPr>
              <w:rStyle w:val="Platshllartext"/>
            </w:rPr>
            <w:t xml:space="preserve"> </w:t>
          </w:r>
        </w:p>
      </w:docPartBody>
    </w:docPart>
    <w:docPart>
      <w:docPartPr>
        <w:name w:val="D8764398869D4879A748118FB40E5AD3"/>
        <w:category>
          <w:name w:val="Allmänt"/>
          <w:gallery w:val="placeholder"/>
        </w:category>
        <w:types>
          <w:type w:val="bbPlcHdr"/>
        </w:types>
        <w:behaviors>
          <w:behavior w:val="content"/>
        </w:behaviors>
        <w:guid w:val="{0C9DF94E-7154-4E92-9069-BEBEDD1BF49B}"/>
      </w:docPartPr>
      <w:docPartBody>
        <w:p w:rsidR="00AA1A88" w:rsidRDefault="00AA1A88">
          <w:pPr>
            <w:pStyle w:val="D8764398869D4879A748118FB40E5AD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88"/>
    <w:rsid w:val="00AA1A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83803474741407DA92FD06A21104E0E">
    <w:name w:val="083803474741407DA92FD06A21104E0E"/>
  </w:style>
  <w:style w:type="paragraph" w:customStyle="1" w:styleId="0052C42EB44E4F45903CF92B7E129FDA">
    <w:name w:val="0052C42EB44E4F45903CF92B7E129FDA"/>
  </w:style>
  <w:style w:type="paragraph" w:customStyle="1" w:styleId="EF41DCA957434CC1AE984216EEE51530">
    <w:name w:val="EF41DCA957434CC1AE984216EEE51530"/>
  </w:style>
  <w:style w:type="paragraph" w:customStyle="1" w:styleId="3209E9E79E234226860C73182929CCD6">
    <w:name w:val="3209E9E79E234226860C73182929CCD6"/>
  </w:style>
  <w:style w:type="paragraph" w:customStyle="1" w:styleId="E72106D015434C2398EFCAC236D98DBD">
    <w:name w:val="E72106D015434C2398EFCAC236D98DBD"/>
  </w:style>
  <w:style w:type="paragraph" w:customStyle="1" w:styleId="D8764398869D4879A748118FB40E5AD3">
    <w:name w:val="D8764398869D4879A748118FB40E5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1444A-39A1-43EE-8483-2108C0E93370}"/>
</file>

<file path=customXml/itemProps2.xml><?xml version="1.0" encoding="utf-8"?>
<ds:datastoreItem xmlns:ds="http://schemas.openxmlformats.org/officeDocument/2006/customXml" ds:itemID="{44F2CE8B-ECD4-4B17-8841-E76BF0D8A064}"/>
</file>

<file path=customXml/itemProps3.xml><?xml version="1.0" encoding="utf-8"?>
<ds:datastoreItem xmlns:ds="http://schemas.openxmlformats.org/officeDocument/2006/customXml" ds:itemID="{C93BB48B-08AF-4133-97C9-01A124ECB98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1351</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