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578" w:rsidRPr="00C40578" w:rsidRDefault="00C40578">
      <w:pPr>
        <w:pStyle w:val="Frslagsrubrik"/>
      </w:pPr>
      <w:r w:rsidRPr="00C40578">
        <w:t>Förslag till riksdagsbeslut</w:t>
      </w:r>
    </w:p>
    <w:p w:rsidR="00C40578" w:rsidRPr="00C40578" w:rsidRDefault="00C40578">
      <w:pPr>
        <w:pStyle w:val="Hemstlatt"/>
      </w:pPr>
      <w:r w:rsidRPr="00C40578">
        <w:t>Riksdagen tillkännager för regeringen som sin mening vad som anförs i motionen om bättre samordning mellan Försäkringskassan och Arbetsförmedlingen.</w:t>
      </w:r>
    </w:p>
    <w:p w:rsidR="00C40578" w:rsidRPr="00C40578" w:rsidRDefault="00C40578">
      <w:pPr>
        <w:pStyle w:val="Rubrik1"/>
      </w:pPr>
      <w:r w:rsidRPr="00C40578">
        <w:t>Motivering</w:t>
      </w:r>
    </w:p>
    <w:p w:rsidR="00C40578" w:rsidRPr="00C40578" w:rsidRDefault="00C40578">
      <w:r w:rsidRPr="00C40578">
        <w:t>Den nya förändrade sjukförsäkringen har medfört att allt för många hamnar mellan stolarna då de blir utförsäkrade från Försäkringskassan eftersom de bedöms att vara för friska för att få sjukpenning. De hänvisas då till Arbet</w:t>
      </w:r>
      <w:r w:rsidRPr="00C40578">
        <w:t>s</w:t>
      </w:r>
      <w:r w:rsidRPr="00C40578">
        <w:t>förmedlingen men där bedöms de inte vara tillräckligt friska för att kunna arbeta. Den enskilde hamnar då mellan stolarna och får inte någon ekonomisk ersättning utan hänvisas i förlängningen till att söka försörjningsstöd.</w:t>
      </w:r>
    </w:p>
    <w:p w:rsidR="00C40578" w:rsidRPr="00C40578" w:rsidRDefault="00C40578">
      <w:pPr>
        <w:pStyle w:val="Normaltindrag"/>
      </w:pPr>
      <w:r w:rsidRPr="00C40578">
        <w:t>Det är inte rimligt att man i en mycket svår situation ska bollas mellan ol</w:t>
      </w:r>
      <w:r w:rsidRPr="00C40578">
        <w:t>i</w:t>
      </w:r>
      <w:r w:rsidRPr="00C40578">
        <w:t>ka myndigheter och utsättas för en mycket svår press som inte bidrar till att påskynda tillfrisknandet.</w:t>
      </w:r>
    </w:p>
    <w:p w:rsidR="00C40578" w:rsidRPr="00C40578" w:rsidRDefault="00C40578">
      <w:pPr>
        <w:pStyle w:val="Normaltindrag"/>
      </w:pPr>
      <w:r w:rsidRPr="00C40578">
        <w:t>Samordningen mellan Försäkringskassan och Arbetsförmedlingen måste ses över och förbättras för att komma tillrätta med de problem som för närv</w:t>
      </w:r>
      <w:r w:rsidRPr="00C40578">
        <w:t>a</w:t>
      </w:r>
      <w:r w:rsidRPr="00C40578">
        <w:t>rande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0578">
        <w:trPr>
          <w:cantSplit/>
        </w:trPr>
        <w:tc>
          <w:tcPr>
            <w:tcW w:w="3046" w:type="dxa"/>
          </w:tcPr>
          <w:p w:rsidR="00C40578" w:rsidRPr="00C40578" w:rsidRDefault="00C40578">
            <w:pPr>
              <w:pStyle w:val="UnderskriftDatum"/>
              <w:spacing w:before="240"/>
            </w:pPr>
            <w:r w:rsidRPr="00C40578">
              <w:t>Stockholm den 19 oktober 2010</w:t>
            </w:r>
          </w:p>
        </w:tc>
        <w:tc>
          <w:tcPr>
            <w:tcW w:w="3047" w:type="dxa"/>
          </w:tcPr>
          <w:p w:rsidR="00C40578" w:rsidRPr="00C40578" w:rsidRDefault="00C40578">
            <w:pPr>
              <w:pStyle w:val="Underskrifter"/>
              <w:spacing w:before="240"/>
            </w:pPr>
          </w:p>
        </w:tc>
      </w:tr>
      <w:tr w:rsidR="00000000" w:rsidRPr="00C40578">
        <w:trPr>
          <w:cantSplit/>
        </w:trPr>
        <w:tc>
          <w:tcPr>
            <w:tcW w:w="3046" w:type="dxa"/>
          </w:tcPr>
          <w:p w:rsidR="00C40578" w:rsidRPr="00C40578" w:rsidRDefault="00C40578">
            <w:pPr>
              <w:pStyle w:val="Underskrifter"/>
            </w:pPr>
            <w:r w:rsidRPr="00C40578">
              <w:t>Christer Engelhardt (S)</w:t>
            </w:r>
          </w:p>
        </w:tc>
        <w:tc>
          <w:tcPr>
            <w:tcW w:w="3046" w:type="dxa"/>
          </w:tcPr>
          <w:p w:rsidR="00C40578" w:rsidRPr="00C40578" w:rsidRDefault="00C40578">
            <w:pPr>
              <w:pStyle w:val="Underskrifter"/>
            </w:pPr>
          </w:p>
        </w:tc>
      </w:tr>
    </w:tbl>
    <w:p w:rsidR="00C40578" w:rsidRPr="00C40578" w:rsidRDefault="00C40578">
      <w:pPr>
        <w:pStyle w:val="Normaltindrag"/>
      </w:pPr>
    </w:p>
    <w:sectPr w:rsidR="00000000" w:rsidRPr="00C405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578" w:rsidRPr="00C40578" w:rsidRDefault="00C40578">
      <w:r w:rsidRPr="00C40578">
        <w:separator/>
      </w:r>
    </w:p>
  </w:endnote>
  <w:endnote w:type="continuationSeparator" w:id="0">
    <w:p w:rsidR="00C40578" w:rsidRPr="00C40578" w:rsidRDefault="00C40578">
      <w:r w:rsidRPr="00C405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78" w:rsidRPr="00C40578" w:rsidRDefault="00C40578">
    <w:pPr>
      <w:pStyle w:val="Sidfot"/>
    </w:pPr>
    <w:r w:rsidRPr="00C405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032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78" w:rsidRDefault="00C405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578" w:rsidRDefault="00C405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78" w:rsidRPr="00C40578" w:rsidRDefault="00C40578">
    <w:pPr>
      <w:pStyle w:val="Sidfot"/>
    </w:pPr>
    <w:r w:rsidRPr="00C405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878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78" w:rsidRDefault="00C405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578" w:rsidRDefault="00C405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78" w:rsidRPr="00C40578" w:rsidRDefault="00C40578">
    <w:pPr>
      <w:pStyle w:val="Sidfot"/>
    </w:pPr>
    <w:r w:rsidRPr="00C405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422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78" w:rsidRDefault="00C405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578" w:rsidRDefault="00C405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578" w:rsidRPr="00C40578" w:rsidRDefault="00C40578">
      <w:r w:rsidRPr="00C40578">
        <w:separator/>
      </w:r>
    </w:p>
  </w:footnote>
  <w:footnote w:type="continuationSeparator" w:id="0">
    <w:p w:rsidR="00C40578" w:rsidRPr="00C40578" w:rsidRDefault="00C40578">
      <w:r w:rsidRPr="00C405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78" w:rsidRPr="00C40578" w:rsidRDefault="00C40578">
    <w:pPr>
      <w:pStyle w:val="Sidhuvud"/>
    </w:pPr>
    <w:r w:rsidRPr="00C405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855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78" w:rsidRDefault="00C405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578" w:rsidRDefault="00C405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78" w:rsidRPr="00C40578" w:rsidRDefault="00C40578">
    <w:pPr>
      <w:pStyle w:val="Sidhuvud"/>
    </w:pPr>
    <w:r w:rsidRPr="00C405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928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78" w:rsidRDefault="00C405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578" w:rsidRDefault="00C405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78" w:rsidRPr="00C40578" w:rsidRDefault="00C40578">
    <w:pPr>
      <w:pStyle w:val="FSHNormal"/>
      <w:tabs>
        <w:tab w:val="right" w:pos="5840"/>
      </w:tabs>
    </w:pPr>
    <w:r w:rsidRPr="00C40578">
      <w:br/>
    </w:r>
    <w:r w:rsidRPr="00C40578">
      <w:fldChar w:fldCharType="begin" w:fldLock="1"/>
    </w:r>
    <w:r w:rsidRPr="00C40578">
      <w:instrText xml:space="preserve"> DOCPROPERTY</w:instrText>
    </w:r>
    <w:r w:rsidRPr="00C40578">
      <w:rPr>
        <w:sz w:val="18"/>
      </w:rPr>
      <w:instrText xml:space="preserve"> "YearUser" *\charformat </w:instrText>
    </w:r>
    <w:r w:rsidRPr="00C40578">
      <w:fldChar w:fldCharType="separate"/>
    </w:r>
    <w:r w:rsidRPr="00C40578">
      <w:t>2010/11</w:t>
    </w:r>
    <w:r w:rsidRPr="00C40578">
      <w:fldChar w:fldCharType="end"/>
    </w:r>
    <w:r w:rsidRPr="00C40578">
      <w:t xml:space="preserve"> </w:t>
    </w:r>
    <w:r w:rsidRPr="00C40578">
      <w:tab/>
      <w:t xml:space="preserve">mnr: </w:t>
    </w:r>
    <w:r w:rsidRPr="00C40578">
      <w:fldChar w:fldCharType="begin" w:fldLock="1"/>
    </w:r>
    <w:r w:rsidRPr="00C40578">
      <w:instrText xml:space="preserve"> DOCPROPERTY</w:instrText>
    </w:r>
    <w:r w:rsidRPr="00C40578">
      <w:rPr>
        <w:sz w:val="18"/>
      </w:rPr>
      <w:instrText xml:space="preserve"> "Motionsnummer" *\charformat </w:instrText>
    </w:r>
    <w:r w:rsidRPr="00C40578">
      <w:fldChar w:fldCharType="separate"/>
    </w:r>
    <w:r w:rsidRPr="00C40578">
      <w:t>Sf281</w:t>
    </w:r>
    <w:r w:rsidRPr="00C40578">
      <w:fldChar w:fldCharType="end"/>
    </w:r>
    <w:r w:rsidRPr="00C40578">
      <w:br/>
    </w:r>
    <w:r w:rsidRPr="00C40578">
      <w:fldChar w:fldCharType="begin" w:fldLock="1"/>
    </w:r>
    <w:r w:rsidRPr="00C40578">
      <w:instrText xml:space="preserve"> DOCPROPERTY</w:instrText>
    </w:r>
    <w:r w:rsidRPr="00C40578">
      <w:rPr>
        <w:sz w:val="18"/>
      </w:rPr>
      <w:instrText xml:space="preserve"> "Samling" *\charformat </w:instrText>
    </w:r>
    <w:r w:rsidRPr="00C40578">
      <w:fldChar w:fldCharType="end"/>
    </w:r>
    <w:r w:rsidRPr="00C40578">
      <w:tab/>
      <w:t xml:space="preserve">pnr: </w:t>
    </w:r>
    <w:r w:rsidRPr="00C40578">
      <w:fldChar w:fldCharType="begin" w:fldLock="1"/>
    </w:r>
    <w:r w:rsidRPr="00C40578">
      <w:instrText xml:space="preserve"> DOCPROPERTY</w:instrText>
    </w:r>
    <w:r w:rsidRPr="00C40578">
      <w:rPr>
        <w:sz w:val="18"/>
      </w:rPr>
      <w:instrText xml:space="preserve"> "Partinummer" *\charformat </w:instrText>
    </w:r>
    <w:r w:rsidRPr="00C40578">
      <w:fldChar w:fldCharType="separate"/>
    </w:r>
    <w:r w:rsidRPr="00C40578">
      <w:t>S3034</w:t>
    </w:r>
    <w:r w:rsidRPr="00C40578">
      <w:fldChar w:fldCharType="end"/>
    </w:r>
  </w:p>
  <w:p w:rsidR="00C40578" w:rsidRPr="00C40578" w:rsidRDefault="00C40578">
    <w:pPr>
      <w:pStyle w:val="FSHRub1"/>
    </w:pPr>
    <w:r w:rsidRPr="00C40578">
      <w:t>Motion till riksdagen</w:t>
    </w:r>
    <w:r w:rsidRPr="00C40578">
      <w:br/>
    </w:r>
    <w:r w:rsidRPr="00C40578">
      <w:fldChar w:fldCharType="begin" w:fldLock="1"/>
    </w:r>
    <w:r w:rsidRPr="00C40578">
      <w:instrText xml:space="preserve"> DOCPROPERTY "YearUser" *\charformat </w:instrText>
    </w:r>
    <w:r w:rsidRPr="00C40578">
      <w:fldChar w:fldCharType="separate"/>
    </w:r>
    <w:r w:rsidRPr="00C40578">
      <w:t>2010/11</w:t>
    </w:r>
    <w:r w:rsidRPr="00C40578">
      <w:fldChar w:fldCharType="end"/>
    </w:r>
    <w:r w:rsidRPr="00C40578">
      <w:t>:</w:t>
    </w:r>
    <w:r w:rsidRPr="00C40578">
      <w:fldChar w:fldCharType="begin" w:fldLock="1"/>
    </w:r>
    <w:r w:rsidRPr="00C40578">
      <w:instrText xml:space="preserve"> DOCPROPERTY "Motionsnummer" *\charformat </w:instrText>
    </w:r>
    <w:r w:rsidRPr="00C40578">
      <w:fldChar w:fldCharType="separate"/>
    </w:r>
    <w:r w:rsidRPr="00C40578">
      <w:t>Sf281</w:t>
    </w:r>
    <w:r w:rsidRPr="00C40578">
      <w:fldChar w:fldCharType="end"/>
    </w:r>
  </w:p>
  <w:p w:rsidR="00C40578" w:rsidRPr="00C40578" w:rsidRDefault="00C40578">
    <w:pPr>
      <w:pStyle w:val="FSHNormalS5"/>
    </w:pPr>
    <w:r w:rsidRPr="00C40578">
      <w:fldChar w:fldCharType="begin" w:fldLock="1"/>
    </w:r>
    <w:r w:rsidRPr="00C40578">
      <w:instrText xml:space="preserve"> DOCPROPERTY "MotionarText" *\charformat </w:instrText>
    </w:r>
    <w:r w:rsidRPr="00C40578">
      <w:fldChar w:fldCharType="separate"/>
    </w:r>
    <w:r w:rsidRPr="00C40578">
      <w:t>av Christer Engelhardt (S)</w:t>
    </w:r>
    <w:r w:rsidRPr="00C40578">
      <w:fldChar w:fldCharType="end"/>
    </w:r>
    <w:r w:rsidRPr="00C40578">
      <w:br/>
    </w:r>
    <w:r w:rsidRPr="00C40578">
      <w:fldChar w:fldCharType="begin" w:fldLock="1"/>
    </w:r>
    <w:r w:rsidRPr="00C40578">
      <w:instrText xml:space="preserve"> DOCPROPERTY "SvarFrasKort" *\charformat </w:instrText>
    </w:r>
    <w:r w:rsidRPr="00C40578">
      <w:fldChar w:fldCharType="end"/>
    </w:r>
  </w:p>
  <w:p w:rsidR="00C40578" w:rsidRPr="00C40578" w:rsidRDefault="00C40578">
    <w:pPr>
      <w:pStyle w:val="FSHTitel"/>
    </w:pPr>
    <w:r w:rsidRPr="00C40578">
      <w:fldChar w:fldCharType="begin" w:fldLock="1"/>
    </w:r>
    <w:r w:rsidRPr="00C40578">
      <w:instrText xml:space="preserve"> DOCPROPERTY</w:instrText>
    </w:r>
    <w:r w:rsidRPr="00C40578">
      <w:rPr>
        <w:sz w:val="18"/>
      </w:rPr>
      <w:instrText xml:space="preserve"> "RubrikSvar" *\charformat </w:instrText>
    </w:r>
    <w:r w:rsidRPr="00C40578">
      <w:fldChar w:fldCharType="separate"/>
    </w:r>
    <w:r w:rsidRPr="00C40578">
      <w:t>Samordning mellan Försäkringskassan och Arbetsförmedlingen</w:t>
    </w:r>
    <w:r w:rsidRPr="00C40578">
      <w:fldChar w:fldCharType="end"/>
    </w:r>
  </w:p>
  <w:p w:rsidR="00C40578" w:rsidRPr="00C40578" w:rsidRDefault="00C40578">
    <w:pPr>
      <w:pStyle w:val="Normal00"/>
    </w:pPr>
  </w:p>
  <w:p w:rsidR="00C40578" w:rsidRPr="00C40578" w:rsidRDefault="00C405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6479881">
    <w:abstractNumId w:val="3"/>
  </w:num>
  <w:num w:numId="2" w16cid:durableId="349986394">
    <w:abstractNumId w:val="2"/>
  </w:num>
  <w:num w:numId="3" w16cid:durableId="1745638160">
    <w:abstractNumId w:val="1"/>
  </w:num>
  <w:num w:numId="4" w16cid:durableId="1283655140">
    <w:abstractNumId w:val="0"/>
  </w:num>
  <w:num w:numId="5" w16cid:durableId="891572802">
    <w:abstractNumId w:val="7"/>
  </w:num>
  <w:num w:numId="6" w16cid:durableId="1744140975">
    <w:abstractNumId w:val="6"/>
  </w:num>
  <w:num w:numId="7" w16cid:durableId="1554846141">
    <w:abstractNumId w:val="5"/>
  </w:num>
  <w:num w:numId="8" w16cid:durableId="720598893">
    <w:abstractNumId w:val="4"/>
  </w:num>
  <w:num w:numId="9" w16cid:durableId="1608345059">
    <w:abstractNumId w:val="8"/>
  </w:num>
  <w:num w:numId="10" w16cid:durableId="1987658008">
    <w:abstractNumId w:val="9"/>
  </w:num>
  <w:num w:numId="11" w16cid:durableId="1694726297">
    <w:abstractNumId w:val="10"/>
  </w:num>
  <w:num w:numId="12" w16cid:durableId="1622151745">
    <w:abstractNumId w:val="13"/>
  </w:num>
  <w:num w:numId="13" w16cid:durableId="2141418803">
    <w:abstractNumId w:val="15"/>
  </w:num>
  <w:num w:numId="14" w16cid:durableId="1858348255">
    <w:abstractNumId w:val="16"/>
  </w:num>
  <w:num w:numId="15" w16cid:durableId="647825586">
    <w:abstractNumId w:val="11"/>
  </w:num>
  <w:num w:numId="16" w16cid:durableId="885944477">
    <w:abstractNumId w:val="18"/>
  </w:num>
  <w:num w:numId="17" w16cid:durableId="386997649">
    <w:abstractNumId w:val="17"/>
  </w:num>
  <w:num w:numId="18" w16cid:durableId="2092310011">
    <w:abstractNumId w:val="14"/>
  </w:num>
  <w:num w:numId="19" w16cid:durableId="1449399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12F82A-E462-4A80-AF8A-996136FB2BDD}"/>
  </w:docVars>
  <w:rsids>
    <w:rsidRoot w:val="00152FFB"/>
    <w:rsid w:val="00152FFB"/>
    <w:rsid w:val="00C405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86CE80C-7D87-40C4-BC71-B688C07E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884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s3034</vt:lpstr>
    </vt:vector>
  </TitlesOfParts>
  <Company>Riksdagen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s3034</dc:title>
  <dc:subject>s3034</dc:subject>
  <dc:creator>Riksdagen</dc:creator>
  <cp:keywords>Riksdagen</cp:keywords>
  <dc:description>Versal/gemen i partibeteckning. Gemen i tryck för 0910, versal för 1011 och nyare</dc:description>
  <cp:lastModifiedBy>Lars Brink</cp:lastModifiedBy>
  <cp:revision>2</cp:revision>
  <cp:lastPrinted>2010-11-20T06:41:00Z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Samordning mellan Försäkringskassan och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mellan Försäkringskassan och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20102011000000000115000030340069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20102011000000000115000030340069</vt:lpwstr>
  </property>
  <property fmtid="{D5CDD505-2E9C-101B-9397-08002B2CF9AE}" pid="50" name="nummer">
    <vt:lpwstr>281</vt:lpwstr>
  </property>
  <property fmtid="{D5CDD505-2E9C-101B-9397-08002B2CF9AE}" pid="51" name="utskottsbeteckning">
    <vt:lpwstr>Sf</vt:lpwstr>
  </property>
  <property fmtid="{D5CDD505-2E9C-101B-9397-08002B2CF9AE}" pid="52" name="GlobalUID">
    <vt:lpwstr>{AABB280F-4477-43F1-A400-608FB712BF77}</vt:lpwstr>
  </property>
  <property fmtid="{D5CDD505-2E9C-101B-9397-08002B2CF9AE}" pid="53" name="Överföringar">
    <vt:i4>0</vt:i4>
  </property>
  <property fmtid="{D5CDD505-2E9C-101B-9397-08002B2CF9AE}" pid="54" name="Checksum">
    <vt:lpwstr>*1017257778469*</vt:lpwstr>
  </property>
  <property fmtid="{D5CDD505-2E9C-101B-9397-08002B2CF9AE}" pid="55" name="skuggnummer">
    <vt:lpwstr>1182</vt:lpwstr>
  </property>
  <property fmtid="{D5CDD505-2E9C-101B-9397-08002B2CF9AE}" pid="56" name="urixVersion">
    <vt:lpwstr>4.3.0.0</vt:lpwstr>
  </property>
  <property fmtid="{D5CDD505-2E9C-101B-9397-08002B2CF9AE}" pid="57" name="urixOrigin">
    <vt:lpwstr>101120 07:41:37.869</vt:lpwstr>
  </property>
  <property fmtid="{D5CDD505-2E9C-101B-9397-08002B2CF9AE}" pid="58" name="urixGuid">
    <vt:lpwstr>{F30380B3-9076-4724-BDFE-C4A96DDB7963}</vt:lpwstr>
  </property>
</Properties>
</file>