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776" w:rsidRPr="00344776" w:rsidRDefault="00344776">
      <w:pPr>
        <w:pStyle w:val="Hemstlrubrik"/>
      </w:pPr>
      <w:r w:rsidRPr="00344776">
        <w:t>Förslag till riksdagsbeslut</w:t>
      </w:r>
    </w:p>
    <w:p w:rsidR="00344776" w:rsidRPr="00344776" w:rsidRDefault="00344776">
      <w:pPr>
        <w:pStyle w:val="Hemstlatt"/>
        <w:ind w:left="0"/>
      </w:pPr>
      <w:r w:rsidRPr="00344776">
        <w:t>Riksdagen tillkännager för regeringen som sin mening vad som anförs i motionen om behovet av att i lagtexten om framförande av fordon förtydliga begreppet inhägnat område.</w:t>
      </w:r>
    </w:p>
    <w:p w:rsidR="00344776" w:rsidRPr="00344776" w:rsidRDefault="00344776">
      <w:pPr>
        <w:pStyle w:val="Rubrik1"/>
      </w:pPr>
      <w:r w:rsidRPr="00344776">
        <w:t>Motivering</w:t>
      </w:r>
    </w:p>
    <w:p w:rsidR="00344776" w:rsidRPr="00344776" w:rsidRDefault="00344776">
      <w:r w:rsidRPr="00344776">
        <w:t>Idag finns det en uppsjö av motordrivna fordon för barn, som definieras som lekfordon. Många av dessa uppfyller inte kraven för att definieras som lekfo</w:t>
      </w:r>
      <w:r w:rsidRPr="00344776">
        <w:t>r</w:t>
      </w:r>
      <w:r w:rsidRPr="00344776">
        <w:t xml:space="preserve">don, därför att de har förbränningsmotor eller går fortare än </w:t>
      </w:r>
      <w:smartTag w:uri="urn:schemas-microsoft-com:office:smarttags" w:element="metricconverter">
        <w:smartTagPr>
          <w:attr w:name="ProductID" w:val="6 km/h"/>
        </w:smartTagPr>
        <w:r w:rsidRPr="00344776">
          <w:t>6 km/h</w:t>
        </w:r>
      </w:smartTag>
      <w:r w:rsidRPr="00344776">
        <w:t>. Dessa fordon klassificeras enligt lagen (2001:559) om vägtrafikdefinitioner som t.ex. moped, motorcykel eller terrängskoter.</w:t>
      </w:r>
    </w:p>
    <w:p w:rsidR="00344776" w:rsidRPr="00344776" w:rsidRDefault="00344776">
      <w:pPr>
        <w:pStyle w:val="Normaltindrag"/>
      </w:pPr>
      <w:r w:rsidRPr="00344776">
        <w:t>Sådana fordon har blivit populära i och med att utbudet har ökat och priset gått ner. Tyvärr finns det allt för stora kunskapsbrister i vad som gäller för användandet av fyrhjulingarna med förbränningsmotor.</w:t>
      </w:r>
    </w:p>
    <w:p w:rsidR="00344776" w:rsidRPr="00344776" w:rsidRDefault="00344776">
      <w:pPr>
        <w:pStyle w:val="Normaltindrag"/>
      </w:pPr>
      <w:r w:rsidRPr="00344776">
        <w:t>Många tror att man kan köra dem hemma i trädgården om man bara har staket, eftersom lagen säger att sådana fordon kan köras inom inhägnat omr</w:t>
      </w:r>
      <w:r w:rsidRPr="00344776">
        <w:t>å</w:t>
      </w:r>
      <w:r w:rsidRPr="00344776">
        <w:t>de. Allt för många kör sina motordrivna lekfordon också på gatan där de bor.</w:t>
      </w:r>
    </w:p>
    <w:p w:rsidR="00344776" w:rsidRPr="00344776" w:rsidRDefault="00344776">
      <w:pPr>
        <w:pStyle w:val="Normaltindrag"/>
      </w:pPr>
      <w:r w:rsidRPr="00344776">
        <w:t>Detta är naturligtvis anledning till irritation bland de boende på grund av buller och avgaser. Dessutom utsätter unga förare sig själva och andra för betydande olycksrisker, när sådana här fordon körs på lokalgator.</w:t>
      </w:r>
    </w:p>
    <w:p w:rsidR="00344776" w:rsidRPr="00344776" w:rsidRDefault="00344776">
      <w:pPr>
        <w:pStyle w:val="Normaltindrag"/>
      </w:pPr>
      <w:r w:rsidRPr="00344776">
        <w:t>Det är uppenbart att det finns stora tolknings- och gränsdragningsproblem med vad som avses med inhägnat område. Dessutom råder det stor okunskap om gällande regelverk exempelvis hos försäljare, lokalpolis och kommun. Också andra myndigheter som länsstyrelsen, Rikspolisstyrelsen och Vägve</w:t>
      </w:r>
      <w:r w:rsidRPr="00344776">
        <w:t>r</w:t>
      </w:r>
      <w:r w:rsidRPr="00344776">
        <w:t>ket gör helt olika bedömningar om regelverket och vad som avses med inhä</w:t>
      </w:r>
      <w:r w:rsidRPr="00344776">
        <w:t>g</w:t>
      </w:r>
      <w:r w:rsidRPr="00344776">
        <w:t>nat område.</w:t>
      </w:r>
    </w:p>
    <w:p w:rsidR="00344776" w:rsidRPr="00344776" w:rsidRDefault="00344776">
      <w:pPr>
        <w:pStyle w:val="Normaltindrag"/>
      </w:pPr>
      <w:r w:rsidRPr="00344776">
        <w:lastRenderedPageBreak/>
        <w:t>I och med att den här typen av fordon ökar i antal, är det uppenbart att la</w:t>
      </w:r>
      <w:r w:rsidRPr="00344776">
        <w:t>g</w:t>
      </w:r>
      <w:r w:rsidRPr="00344776">
        <w:t>texten om framförandet av fordon och begreppet inhägnat område snarast måste förtydligas.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4776">
        <w:trPr>
          <w:cantSplit/>
        </w:trPr>
        <w:tc>
          <w:tcPr>
            <w:tcW w:w="3046" w:type="dxa"/>
          </w:tcPr>
          <w:p w:rsidR="00344776" w:rsidRPr="00344776" w:rsidRDefault="00344776">
            <w:pPr>
              <w:pStyle w:val="UnderskriftDatum"/>
              <w:spacing w:before="240"/>
            </w:pPr>
            <w:r w:rsidRPr="00344776">
              <w:t>Stockholm den 3 oktober 2008</w:t>
            </w:r>
          </w:p>
        </w:tc>
        <w:tc>
          <w:tcPr>
            <w:tcW w:w="3047" w:type="dxa"/>
          </w:tcPr>
          <w:p w:rsidR="00344776" w:rsidRPr="00344776" w:rsidRDefault="00344776">
            <w:pPr>
              <w:pStyle w:val="Underskrifter"/>
              <w:spacing w:before="240"/>
            </w:pPr>
          </w:p>
        </w:tc>
      </w:tr>
      <w:tr w:rsidR="00000000" w:rsidRPr="00344776">
        <w:trPr>
          <w:cantSplit/>
        </w:trPr>
        <w:tc>
          <w:tcPr>
            <w:tcW w:w="3046" w:type="dxa"/>
          </w:tcPr>
          <w:p w:rsidR="00344776" w:rsidRPr="00344776" w:rsidRDefault="00344776">
            <w:pPr>
              <w:pStyle w:val="Underskrifter"/>
            </w:pPr>
            <w:r w:rsidRPr="00344776">
              <w:t>Lars Wegendal (s)</w:t>
            </w:r>
          </w:p>
        </w:tc>
        <w:tc>
          <w:tcPr>
            <w:tcW w:w="3046" w:type="dxa"/>
          </w:tcPr>
          <w:p w:rsidR="00344776" w:rsidRPr="00344776" w:rsidRDefault="00344776">
            <w:pPr>
              <w:pStyle w:val="Underskrifter"/>
            </w:pPr>
          </w:p>
        </w:tc>
      </w:tr>
    </w:tbl>
    <w:p w:rsidR="00344776" w:rsidRPr="00344776" w:rsidRDefault="00344776">
      <w:pPr>
        <w:pStyle w:val="Normaltindrag"/>
      </w:pPr>
    </w:p>
    <w:sectPr w:rsidR="00000000" w:rsidRPr="003447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776" w:rsidRPr="00344776" w:rsidRDefault="00344776">
      <w:r w:rsidRPr="00344776">
        <w:separator/>
      </w:r>
    </w:p>
  </w:endnote>
  <w:endnote w:type="continuationSeparator" w:id="0">
    <w:p w:rsidR="00344776" w:rsidRPr="00344776" w:rsidRDefault="00344776">
      <w:r w:rsidRPr="003447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776" w:rsidRPr="00344776" w:rsidRDefault="00344776">
    <w:pPr>
      <w:pStyle w:val="Sidfot"/>
    </w:pPr>
    <w:r w:rsidRPr="003447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0101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776" w:rsidRDefault="003447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4776" w:rsidRDefault="003447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776" w:rsidRPr="00344776" w:rsidRDefault="00344776">
    <w:pPr>
      <w:pStyle w:val="Sidfot"/>
    </w:pPr>
    <w:r w:rsidRPr="003447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7666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776" w:rsidRDefault="003447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4776" w:rsidRDefault="003447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776" w:rsidRPr="00344776" w:rsidRDefault="00344776">
    <w:pPr>
      <w:pStyle w:val="Sidfot"/>
    </w:pPr>
    <w:r w:rsidRPr="003447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322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776" w:rsidRDefault="003447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4776" w:rsidRDefault="003447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776" w:rsidRPr="00344776" w:rsidRDefault="00344776">
      <w:r w:rsidRPr="00344776">
        <w:separator/>
      </w:r>
    </w:p>
  </w:footnote>
  <w:footnote w:type="continuationSeparator" w:id="0">
    <w:p w:rsidR="00344776" w:rsidRPr="00344776" w:rsidRDefault="00344776">
      <w:r w:rsidRPr="003447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776" w:rsidRPr="00344776" w:rsidRDefault="00344776">
    <w:pPr>
      <w:pStyle w:val="Sidhuvud"/>
    </w:pPr>
    <w:r w:rsidRPr="003447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0765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776" w:rsidRDefault="003447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4776" w:rsidRDefault="003447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776" w:rsidRPr="00344776" w:rsidRDefault="00344776">
    <w:pPr>
      <w:pStyle w:val="Sidhuvud"/>
    </w:pPr>
    <w:r w:rsidRPr="003447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5268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776" w:rsidRDefault="003447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4776" w:rsidRDefault="003447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776" w:rsidRPr="00344776" w:rsidRDefault="00344776">
    <w:pPr>
      <w:pStyle w:val="FSHNormal"/>
      <w:tabs>
        <w:tab w:val="right" w:pos="5840"/>
      </w:tabs>
    </w:pPr>
    <w:r w:rsidRPr="00344776">
      <w:br/>
    </w:r>
    <w:r w:rsidRPr="00344776">
      <w:fldChar w:fldCharType="begin" w:fldLock="1"/>
    </w:r>
    <w:r w:rsidRPr="00344776">
      <w:instrText xml:space="preserve"> DOCPROPERTY</w:instrText>
    </w:r>
    <w:r w:rsidRPr="00344776">
      <w:rPr>
        <w:sz w:val="18"/>
      </w:rPr>
      <w:instrText xml:space="preserve"> "YearUser" *\charformat </w:instrText>
    </w:r>
    <w:r w:rsidRPr="00344776">
      <w:fldChar w:fldCharType="separate"/>
    </w:r>
    <w:r w:rsidRPr="00344776">
      <w:t>2008/09</w:t>
    </w:r>
    <w:r w:rsidRPr="00344776">
      <w:fldChar w:fldCharType="end"/>
    </w:r>
    <w:r w:rsidRPr="00344776">
      <w:t xml:space="preserve"> </w:t>
    </w:r>
    <w:r w:rsidRPr="00344776">
      <w:tab/>
      <w:t xml:space="preserve">mnr: </w:t>
    </w:r>
    <w:r w:rsidRPr="00344776">
      <w:fldChar w:fldCharType="begin" w:fldLock="1"/>
    </w:r>
    <w:r w:rsidRPr="00344776">
      <w:instrText xml:space="preserve"> DOCPROPERTY</w:instrText>
    </w:r>
    <w:r w:rsidRPr="00344776">
      <w:rPr>
        <w:sz w:val="18"/>
      </w:rPr>
      <w:instrText xml:space="preserve"> "Motionsnummer" *\charformat </w:instrText>
    </w:r>
    <w:r w:rsidRPr="00344776">
      <w:fldChar w:fldCharType="separate"/>
    </w:r>
    <w:r w:rsidRPr="00344776">
      <w:t>T387</w:t>
    </w:r>
    <w:r w:rsidRPr="00344776">
      <w:fldChar w:fldCharType="end"/>
    </w:r>
    <w:r w:rsidRPr="00344776">
      <w:br/>
    </w:r>
    <w:r w:rsidRPr="00344776">
      <w:fldChar w:fldCharType="begin" w:fldLock="1"/>
    </w:r>
    <w:r w:rsidRPr="00344776">
      <w:instrText xml:space="preserve"> DOCPROPERTY</w:instrText>
    </w:r>
    <w:r w:rsidRPr="00344776">
      <w:rPr>
        <w:sz w:val="18"/>
      </w:rPr>
      <w:instrText xml:space="preserve"> "Samling" *\charformat </w:instrText>
    </w:r>
    <w:r w:rsidRPr="00344776">
      <w:fldChar w:fldCharType="end"/>
    </w:r>
    <w:r w:rsidRPr="00344776">
      <w:tab/>
      <w:t xml:space="preserve">pnr: </w:t>
    </w:r>
    <w:r w:rsidRPr="00344776">
      <w:fldChar w:fldCharType="begin" w:fldLock="1"/>
    </w:r>
    <w:r w:rsidRPr="00344776">
      <w:instrText xml:space="preserve"> DOCPROPERTY</w:instrText>
    </w:r>
    <w:r w:rsidRPr="00344776">
      <w:rPr>
        <w:sz w:val="18"/>
      </w:rPr>
      <w:instrText xml:space="preserve"> "Partinummer" *\charformat </w:instrText>
    </w:r>
    <w:r w:rsidRPr="00344776">
      <w:fldChar w:fldCharType="separate"/>
    </w:r>
    <w:r w:rsidRPr="00344776">
      <w:t>s45147</w:t>
    </w:r>
    <w:r w:rsidRPr="00344776">
      <w:fldChar w:fldCharType="end"/>
    </w:r>
  </w:p>
  <w:p w:rsidR="00344776" w:rsidRPr="00344776" w:rsidRDefault="00344776">
    <w:pPr>
      <w:pStyle w:val="FSHRub1"/>
    </w:pPr>
    <w:r w:rsidRPr="00344776">
      <w:t>Motion till riksdagen</w:t>
    </w:r>
    <w:r w:rsidRPr="00344776">
      <w:br/>
    </w:r>
    <w:r w:rsidRPr="00344776">
      <w:fldChar w:fldCharType="begin" w:fldLock="1"/>
    </w:r>
    <w:r w:rsidRPr="00344776">
      <w:instrText xml:space="preserve"> DOCPROPERTY "YearUser" *\charformat </w:instrText>
    </w:r>
    <w:r w:rsidRPr="00344776">
      <w:fldChar w:fldCharType="separate"/>
    </w:r>
    <w:r w:rsidRPr="00344776">
      <w:t>2008/09</w:t>
    </w:r>
    <w:r w:rsidRPr="00344776">
      <w:fldChar w:fldCharType="end"/>
    </w:r>
    <w:r w:rsidRPr="00344776">
      <w:t>:</w:t>
    </w:r>
    <w:r w:rsidRPr="00344776">
      <w:fldChar w:fldCharType="begin" w:fldLock="1"/>
    </w:r>
    <w:r w:rsidRPr="00344776">
      <w:instrText xml:space="preserve"> DOCPROPERTY "Motionsnummer" *\charformat </w:instrText>
    </w:r>
    <w:r w:rsidRPr="00344776">
      <w:fldChar w:fldCharType="separate"/>
    </w:r>
    <w:r w:rsidRPr="00344776">
      <w:t>T387</w:t>
    </w:r>
    <w:r w:rsidRPr="00344776">
      <w:fldChar w:fldCharType="end"/>
    </w:r>
  </w:p>
  <w:p w:rsidR="00344776" w:rsidRPr="00344776" w:rsidRDefault="00344776">
    <w:pPr>
      <w:pStyle w:val="FSHNormalS5"/>
    </w:pPr>
    <w:r w:rsidRPr="00344776">
      <w:fldChar w:fldCharType="begin" w:fldLock="1"/>
    </w:r>
    <w:r w:rsidRPr="00344776">
      <w:instrText xml:space="preserve"> DOCPROPERTY "MotionarText" *\charformat </w:instrText>
    </w:r>
    <w:r w:rsidRPr="00344776">
      <w:fldChar w:fldCharType="separate"/>
    </w:r>
    <w:r w:rsidRPr="00344776">
      <w:t>av Lars Wegendal (s)</w:t>
    </w:r>
    <w:r w:rsidRPr="00344776">
      <w:fldChar w:fldCharType="end"/>
    </w:r>
    <w:r w:rsidRPr="00344776">
      <w:br/>
    </w:r>
    <w:r w:rsidRPr="00344776">
      <w:fldChar w:fldCharType="begin" w:fldLock="1"/>
    </w:r>
    <w:r w:rsidRPr="00344776">
      <w:instrText xml:space="preserve"> DOCPROPERTY "SvarFrasKort" *\charformat </w:instrText>
    </w:r>
    <w:r w:rsidRPr="00344776">
      <w:fldChar w:fldCharType="end"/>
    </w:r>
  </w:p>
  <w:p w:rsidR="00344776" w:rsidRPr="00344776" w:rsidRDefault="00344776">
    <w:pPr>
      <w:pStyle w:val="FSHTitel"/>
    </w:pPr>
    <w:r w:rsidRPr="00344776">
      <w:fldChar w:fldCharType="begin" w:fldLock="1"/>
    </w:r>
    <w:r w:rsidRPr="00344776">
      <w:instrText xml:space="preserve"> DOCPROPERTY</w:instrText>
    </w:r>
    <w:r w:rsidRPr="00344776">
      <w:rPr>
        <w:sz w:val="18"/>
      </w:rPr>
      <w:instrText xml:space="preserve"> "RubrikSvar" *\charformat </w:instrText>
    </w:r>
    <w:r w:rsidRPr="00344776">
      <w:fldChar w:fldCharType="separate"/>
    </w:r>
    <w:r w:rsidRPr="00344776">
      <w:t>Förtydligande av begreppet inhägnat område</w:t>
    </w:r>
    <w:r w:rsidRPr="00344776">
      <w:fldChar w:fldCharType="end"/>
    </w:r>
  </w:p>
  <w:p w:rsidR="00344776" w:rsidRPr="00344776" w:rsidRDefault="00344776">
    <w:pPr>
      <w:pStyle w:val="Normal00"/>
    </w:pPr>
  </w:p>
  <w:p w:rsidR="00344776" w:rsidRPr="00344776" w:rsidRDefault="003447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0466123">
    <w:abstractNumId w:val="8"/>
  </w:num>
  <w:num w:numId="2" w16cid:durableId="1782648985">
    <w:abstractNumId w:val="9"/>
  </w:num>
  <w:num w:numId="3" w16cid:durableId="2034912107">
    <w:abstractNumId w:val="8"/>
  </w:num>
  <w:num w:numId="4" w16cid:durableId="413402200">
    <w:abstractNumId w:val="9"/>
  </w:num>
  <w:num w:numId="5" w16cid:durableId="1628898864">
    <w:abstractNumId w:val="13"/>
  </w:num>
  <w:num w:numId="6" w16cid:durableId="578102812">
    <w:abstractNumId w:val="10"/>
  </w:num>
  <w:num w:numId="7" w16cid:durableId="716785273">
    <w:abstractNumId w:val="11"/>
  </w:num>
  <w:num w:numId="8" w16cid:durableId="1650866433">
    <w:abstractNumId w:val="12"/>
  </w:num>
  <w:num w:numId="9" w16cid:durableId="385762493">
    <w:abstractNumId w:val="8"/>
  </w:num>
  <w:num w:numId="10" w16cid:durableId="1098717875">
    <w:abstractNumId w:val="3"/>
  </w:num>
  <w:num w:numId="11" w16cid:durableId="27948490">
    <w:abstractNumId w:val="2"/>
  </w:num>
  <w:num w:numId="12" w16cid:durableId="179661288">
    <w:abstractNumId w:val="1"/>
  </w:num>
  <w:num w:numId="13" w16cid:durableId="1168062191">
    <w:abstractNumId w:val="0"/>
  </w:num>
  <w:num w:numId="14" w16cid:durableId="952201656">
    <w:abstractNumId w:val="9"/>
  </w:num>
  <w:num w:numId="15" w16cid:durableId="1781681005">
    <w:abstractNumId w:val="7"/>
  </w:num>
  <w:num w:numId="16" w16cid:durableId="1598324268">
    <w:abstractNumId w:val="6"/>
  </w:num>
  <w:num w:numId="17" w16cid:durableId="669253665">
    <w:abstractNumId w:val="5"/>
  </w:num>
  <w:num w:numId="18" w16cid:durableId="854465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EDD056F-1A1A-4CFA-A255-1539E8CEDB82}"/>
  </w:docVars>
  <w:rsids>
    <w:rsidRoot w:val="002842F3"/>
    <w:rsid w:val="002842F3"/>
    <w:rsid w:val="003447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2725B046-B210-4634-BC94-AF8351BA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1523</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s45147</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s45147</dc:title>
  <dc:subject>s45147</dc:subject>
  <dc:creator>Riksdagen</dc:creator>
  <cp:keywords>Riksdagen</cp:keywords>
  <dc:description>TKG-ktrl, MSMQ4mb, PersReg-Distribution mm b-&gt;ny fplogga</dc:description>
  <cp:lastModifiedBy>Lars Brink</cp:lastModifiedBy>
  <cp:revision>2</cp:revision>
  <cp:lastPrinted>2009-01-20T14:04:00Z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Förtydligande av begreppet inhägnat område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Förtydligande av begreppet inhägnat område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20082009000000000115000451470069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20082009000000000115000451470069</vt:lpwstr>
  </property>
  <property fmtid="{D5CDD505-2E9C-101B-9397-08002B2CF9AE}" pid="50" name="nummer">
    <vt:lpwstr>387</vt:lpwstr>
  </property>
  <property fmtid="{D5CDD505-2E9C-101B-9397-08002B2CF9AE}" pid="51" name="utskottsbeteckning">
    <vt:lpwstr>T</vt:lpwstr>
  </property>
  <property fmtid="{D5CDD505-2E9C-101B-9397-08002B2CF9AE}" pid="52" name="GlobalUID">
    <vt:lpwstr>{1FD5ED34-F509-4A0C-9FC9-3964F6FB8964}</vt:lpwstr>
  </property>
  <property fmtid="{D5CDD505-2E9C-101B-9397-08002B2CF9AE}" pid="53" name="Överföringar">
    <vt:i4>0</vt:i4>
  </property>
  <property fmtid="{D5CDD505-2E9C-101B-9397-08002B2CF9AE}" pid="54" name="Checksum">
    <vt:lpwstr>*0009611552717*</vt:lpwstr>
  </property>
  <property fmtid="{D5CDD505-2E9C-101B-9397-08002B2CF9AE}" pid="55" name="skuggnummer">
    <vt:lpwstr>1908</vt:lpwstr>
  </property>
  <property fmtid="{D5CDD505-2E9C-101B-9397-08002B2CF9AE}" pid="56" name="urixVersion">
    <vt:lpwstr>3.2.6.11</vt:lpwstr>
  </property>
  <property fmtid="{D5CDD505-2E9C-101B-9397-08002B2CF9AE}" pid="57" name="urixOrigin">
    <vt:lpwstr>090505 14:35:03.664</vt:lpwstr>
  </property>
  <property fmtid="{D5CDD505-2E9C-101B-9397-08002B2CF9AE}" pid="58" name="urixGuid">
    <vt:lpwstr>{BFB1A961-7946-40AA-A2BA-4028F75B8961}</vt:lpwstr>
  </property>
</Properties>
</file>