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589D14" w14:textId="77777777">
        <w:tc>
          <w:tcPr>
            <w:tcW w:w="2268" w:type="dxa"/>
          </w:tcPr>
          <w:p w14:paraId="61254E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4738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F8FE7F" w14:textId="77777777">
        <w:tc>
          <w:tcPr>
            <w:tcW w:w="2268" w:type="dxa"/>
          </w:tcPr>
          <w:p w14:paraId="548EC9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E1A1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9C6E50" w14:textId="77777777">
        <w:tc>
          <w:tcPr>
            <w:tcW w:w="3402" w:type="dxa"/>
            <w:gridSpan w:val="2"/>
          </w:tcPr>
          <w:p w14:paraId="11483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4330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80C8C8" w14:textId="77777777">
        <w:tc>
          <w:tcPr>
            <w:tcW w:w="2268" w:type="dxa"/>
          </w:tcPr>
          <w:p w14:paraId="3B40DA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18339C" w14:textId="525664BD" w:rsidR="006E4E11" w:rsidRPr="00ED583F" w:rsidRDefault="00A86A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N2014/1903/ITP</w:t>
            </w:r>
          </w:p>
        </w:tc>
      </w:tr>
      <w:tr w:rsidR="006E4E11" w14:paraId="5BC2BED3" w14:textId="77777777">
        <w:tc>
          <w:tcPr>
            <w:tcW w:w="2268" w:type="dxa"/>
          </w:tcPr>
          <w:p w14:paraId="28A363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3553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74A935" w14:textId="77777777" w:rsidTr="00A86A87">
        <w:trPr>
          <w:trHeight w:val="284"/>
        </w:trPr>
        <w:tc>
          <w:tcPr>
            <w:tcW w:w="4911" w:type="dxa"/>
          </w:tcPr>
          <w:p w14:paraId="591F9A70" w14:textId="77777777" w:rsidR="006E4E11" w:rsidRDefault="001563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6A7FFB2" w14:textId="77777777">
        <w:trPr>
          <w:trHeight w:val="284"/>
        </w:trPr>
        <w:tc>
          <w:tcPr>
            <w:tcW w:w="4911" w:type="dxa"/>
          </w:tcPr>
          <w:p w14:paraId="131A2CBE" w14:textId="6AE01D0F" w:rsidR="006E4E11" w:rsidRDefault="001563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It- och energiministern</w:t>
            </w:r>
          </w:p>
          <w:p w14:paraId="6E332E14" w14:textId="77777777" w:rsidR="00530807" w:rsidRDefault="0053080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28C2D06" w14:textId="49AE9E85" w:rsidR="00530807" w:rsidRDefault="005308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0C13C1" w14:textId="77777777">
        <w:trPr>
          <w:trHeight w:val="284"/>
        </w:trPr>
        <w:tc>
          <w:tcPr>
            <w:tcW w:w="4911" w:type="dxa"/>
          </w:tcPr>
          <w:p w14:paraId="160912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656410" w14:textId="77777777">
        <w:trPr>
          <w:trHeight w:val="284"/>
        </w:trPr>
        <w:tc>
          <w:tcPr>
            <w:tcW w:w="4911" w:type="dxa"/>
          </w:tcPr>
          <w:p w14:paraId="6B5EB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C7B567" w14:textId="77777777">
        <w:trPr>
          <w:trHeight w:val="284"/>
        </w:trPr>
        <w:tc>
          <w:tcPr>
            <w:tcW w:w="4911" w:type="dxa"/>
          </w:tcPr>
          <w:p w14:paraId="48BC74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0A11B" w14:textId="77777777">
        <w:trPr>
          <w:trHeight w:val="284"/>
        </w:trPr>
        <w:tc>
          <w:tcPr>
            <w:tcW w:w="4911" w:type="dxa"/>
          </w:tcPr>
          <w:p w14:paraId="0886DF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147E7" w14:textId="77777777">
        <w:trPr>
          <w:trHeight w:val="284"/>
        </w:trPr>
        <w:tc>
          <w:tcPr>
            <w:tcW w:w="4911" w:type="dxa"/>
          </w:tcPr>
          <w:p w14:paraId="7F716E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5C551" w14:textId="77777777">
        <w:trPr>
          <w:trHeight w:val="284"/>
        </w:trPr>
        <w:tc>
          <w:tcPr>
            <w:tcW w:w="4911" w:type="dxa"/>
          </w:tcPr>
          <w:p w14:paraId="6F505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84065" w14:textId="77777777">
        <w:trPr>
          <w:trHeight w:val="284"/>
        </w:trPr>
        <w:tc>
          <w:tcPr>
            <w:tcW w:w="4911" w:type="dxa"/>
          </w:tcPr>
          <w:p w14:paraId="4AAF9C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9B43CD" w14:textId="77777777" w:rsidR="006E4E11" w:rsidRDefault="001563EB" w:rsidP="00FD1F83">
      <w:pPr>
        <w:framePr w:w="4400" w:h="2523" w:wrap="notBeside" w:vAnchor="page" w:hAnchor="page" w:x="6466" w:y="2445"/>
        <w:ind w:left="142"/>
      </w:pPr>
      <w:r>
        <w:t>Till riksdagen</w:t>
      </w:r>
    </w:p>
    <w:p w14:paraId="3884D289" w14:textId="77777777" w:rsidR="006E4E11" w:rsidRDefault="001563EB" w:rsidP="001563EB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FD1F83">
        <w:t>fråga 2013/14:573 av Tomas Ener</w:t>
      </w:r>
      <w:r>
        <w:t>o</w:t>
      </w:r>
      <w:r w:rsidR="00FD1F83">
        <w:t>t</w:t>
      </w:r>
      <w:r>
        <w:t xml:space="preserve">h (S) Modern </w:t>
      </w:r>
      <w:proofErr w:type="spellStart"/>
      <w:r>
        <w:t>it-infrastruktur</w:t>
      </w:r>
      <w:proofErr w:type="spellEnd"/>
    </w:p>
    <w:p w14:paraId="5A8D9B0C" w14:textId="77777777" w:rsidR="006E4E11" w:rsidRDefault="006E4E11">
      <w:pPr>
        <w:pStyle w:val="RKnormal"/>
      </w:pPr>
    </w:p>
    <w:p w14:paraId="05820DEE" w14:textId="06598BA8" w:rsidR="006E4E11" w:rsidRDefault="001563EB" w:rsidP="00C13F8A">
      <w:r>
        <w:t xml:space="preserve">Tomas Eneroth har frågat mig vad jag avser </w:t>
      </w:r>
      <w:r w:rsidR="009C7FAD">
        <w:t xml:space="preserve">att </w:t>
      </w:r>
      <w:r>
        <w:t>göra för att</w:t>
      </w:r>
      <w:r w:rsidR="009C7FAD">
        <w:t xml:space="preserve"> </w:t>
      </w:r>
      <w:proofErr w:type="spellStart"/>
      <w:r>
        <w:t>it-infr</w:t>
      </w:r>
      <w:r w:rsidR="009C7FAD">
        <w:t>astrukturen</w:t>
      </w:r>
      <w:proofErr w:type="spellEnd"/>
      <w:r w:rsidR="009C7FAD">
        <w:t xml:space="preserve"> och täckningsgraden säkras </w:t>
      </w:r>
      <w:r>
        <w:t>i hela landet och</w:t>
      </w:r>
      <w:r w:rsidR="009C7FAD">
        <w:t xml:space="preserve"> </w:t>
      </w:r>
      <w:r>
        <w:t>att Sverige inte halkar efter i den utvecklingen.</w:t>
      </w:r>
    </w:p>
    <w:p w14:paraId="695D0C85" w14:textId="77777777" w:rsidR="001563EB" w:rsidRDefault="001563EB" w:rsidP="00C13F8A"/>
    <w:p w14:paraId="31B638D6" w14:textId="46D44A60" w:rsidR="009A09D7" w:rsidRDefault="001563EB" w:rsidP="00C13F8A">
      <w:r>
        <w:t xml:space="preserve">Till att börja med vill jag slå fast att </w:t>
      </w:r>
      <w:r w:rsidR="00B87A17">
        <w:t xml:space="preserve">det är mycket viktigt att hela landet har tillgång till en </w:t>
      </w:r>
      <w:r>
        <w:t xml:space="preserve">god </w:t>
      </w:r>
      <w:proofErr w:type="spellStart"/>
      <w:r>
        <w:t>it-infrastruktur</w:t>
      </w:r>
      <w:proofErr w:type="spellEnd"/>
      <w:r w:rsidR="00E220C2">
        <w:t xml:space="preserve">, både </w:t>
      </w:r>
      <w:r w:rsidR="00B87A17">
        <w:t xml:space="preserve">vad gäller </w:t>
      </w:r>
      <w:r w:rsidR="00947D69">
        <w:t>bredband och mobiltelefoni</w:t>
      </w:r>
      <w:r w:rsidR="009A09D7">
        <w:t xml:space="preserve">. Det är en förutsättning för att kunna leva och driva företag i hela landet. </w:t>
      </w:r>
      <w:r w:rsidR="00B87A17">
        <w:t xml:space="preserve">Därför är det väldigt bra att </w:t>
      </w:r>
      <w:r w:rsidR="00AA0372">
        <w:t xml:space="preserve">Sverige </w:t>
      </w:r>
      <w:r w:rsidR="00B87A17">
        <w:t xml:space="preserve">sedan </w:t>
      </w:r>
      <w:r w:rsidR="00AA0372">
        <w:t xml:space="preserve">flera år </w:t>
      </w:r>
      <w:r w:rsidR="00FC47EB">
        <w:t>placera</w:t>
      </w:r>
      <w:r w:rsidR="00B87A17">
        <w:t>r</w:t>
      </w:r>
      <w:r w:rsidR="00FC47EB">
        <w:t xml:space="preserve"> sig högt i internationella</w:t>
      </w:r>
      <w:r w:rsidR="00AA0372">
        <w:t xml:space="preserve"> rankningar både vad </w:t>
      </w:r>
      <w:r w:rsidR="00B87A17">
        <w:t xml:space="preserve">gäller </w:t>
      </w:r>
      <w:r w:rsidR="00165219">
        <w:t xml:space="preserve">tillgången till </w:t>
      </w:r>
      <w:r w:rsidR="00666ECA">
        <w:t xml:space="preserve">fast och </w:t>
      </w:r>
      <w:r w:rsidR="00B87A17">
        <w:t xml:space="preserve">till </w:t>
      </w:r>
      <w:r w:rsidR="00666ECA">
        <w:t>mobilt bredband</w:t>
      </w:r>
      <w:r w:rsidR="00B87A17">
        <w:t>.</w:t>
      </w:r>
      <w:r w:rsidR="00666ECA">
        <w:t xml:space="preserve"> </w:t>
      </w:r>
      <w:r w:rsidR="00B87A17">
        <w:t xml:space="preserve">Samtidigt finns mer att göra. Vi behöver mobilnät som täcker mer och räcker till fler och vi behöver snabba fasta bredband till fler delar av landet. Därför är </w:t>
      </w:r>
      <w:r w:rsidR="00AA0372">
        <w:t xml:space="preserve">min och </w:t>
      </w:r>
      <w:r w:rsidR="00B87A17">
        <w:t>hela Allians</w:t>
      </w:r>
      <w:r w:rsidR="00AA0372">
        <w:t xml:space="preserve">regeringens </w:t>
      </w:r>
      <w:r w:rsidR="00B87A17">
        <w:t xml:space="preserve">inriktning </w:t>
      </w:r>
      <w:r w:rsidR="00AA0372">
        <w:t xml:space="preserve">att vi </w:t>
      </w:r>
      <w:r w:rsidR="00B87A17">
        <w:t xml:space="preserve">ska </w:t>
      </w:r>
      <w:r w:rsidR="00AA0372">
        <w:t xml:space="preserve">fortsätta investera och satsa för att </w:t>
      </w:r>
      <w:proofErr w:type="gramStart"/>
      <w:r w:rsidR="00AA0372">
        <w:t>bibehålla</w:t>
      </w:r>
      <w:proofErr w:type="gramEnd"/>
      <w:r w:rsidR="00AA0372">
        <w:t xml:space="preserve"> vår plats i toppen och </w:t>
      </w:r>
      <w:r w:rsidR="00B87A17">
        <w:t xml:space="preserve">se till så att </w:t>
      </w:r>
      <w:r w:rsidR="00AA0372">
        <w:t xml:space="preserve">Sverige </w:t>
      </w:r>
      <w:r w:rsidR="00B87A17">
        <w:t xml:space="preserve">är </w:t>
      </w:r>
      <w:r w:rsidR="00AA0372">
        <w:t xml:space="preserve">det land </w:t>
      </w:r>
      <w:r w:rsidR="0077457F">
        <w:t>s</w:t>
      </w:r>
      <w:r w:rsidR="00AA0372">
        <w:t xml:space="preserve">om är bäst i världen </w:t>
      </w:r>
      <w:r w:rsidR="00B13AB8">
        <w:t xml:space="preserve">på </w:t>
      </w:r>
      <w:r w:rsidR="00AA0372">
        <w:t xml:space="preserve">att </w:t>
      </w:r>
      <w:r w:rsidR="00B13AB8">
        <w:t>använda</w:t>
      </w:r>
      <w:r w:rsidR="00AA0372">
        <w:t xml:space="preserve"> digitaliseringens möjligheter. </w:t>
      </w:r>
    </w:p>
    <w:p w14:paraId="36AF4083" w14:textId="77777777" w:rsidR="009A09D7" w:rsidRDefault="009A09D7" w:rsidP="00C13F8A"/>
    <w:p w14:paraId="7C4AA21A" w14:textId="3ECB4394" w:rsidR="001278A9" w:rsidRDefault="009A09D7" w:rsidP="00C13F8A">
      <w:r>
        <w:t>R</w:t>
      </w:r>
      <w:r w:rsidR="00E220C2">
        <w:t xml:space="preserve">egeringen har vidtagit en </w:t>
      </w:r>
      <w:r w:rsidR="00B87A17">
        <w:t xml:space="preserve">lång </w:t>
      </w:r>
      <w:r w:rsidR="00E220C2">
        <w:t xml:space="preserve">rad åtgärder för att </w:t>
      </w:r>
      <w:r w:rsidR="00B87A17">
        <w:t xml:space="preserve">förverkliga </w:t>
      </w:r>
      <w:r w:rsidR="004F36D6">
        <w:t>de mål</w:t>
      </w:r>
      <w:r w:rsidR="00EC2B46">
        <w:t xml:space="preserve"> som riksdagen slagit fast, om</w:t>
      </w:r>
      <w:r w:rsidR="004F36D6">
        <w:t xml:space="preserve"> att </w:t>
      </w:r>
      <w:r w:rsidR="00E220C2">
        <w:t xml:space="preserve">Sverige ska ha </w:t>
      </w:r>
      <w:r w:rsidR="00483C66">
        <w:t xml:space="preserve">bredband </w:t>
      </w:r>
      <w:r w:rsidR="00E220C2">
        <w:t>i världsklass</w:t>
      </w:r>
      <w:r w:rsidR="00483C66">
        <w:t xml:space="preserve"> och </w:t>
      </w:r>
      <w:r w:rsidR="004F36D6">
        <w:t xml:space="preserve">att alla </w:t>
      </w:r>
      <w:r w:rsidR="00483C66">
        <w:t>hushåll och företag bör ha goda möjligheter att använda sig av elektron</w:t>
      </w:r>
      <w:r w:rsidR="004F36D6">
        <w:t>i</w:t>
      </w:r>
      <w:r w:rsidR="00483C66">
        <w:t xml:space="preserve">ska samhällstjänster via bredband. </w:t>
      </w:r>
      <w:r w:rsidR="00B87A17">
        <w:t xml:space="preserve">Till de målen kommer målen i </w:t>
      </w:r>
      <w:r w:rsidR="004F36D6">
        <w:t>regeringens bredbandsstrategi</w:t>
      </w:r>
      <w:r w:rsidR="001278A9">
        <w:t xml:space="preserve"> </w:t>
      </w:r>
      <w:r w:rsidR="00B87A17">
        <w:t xml:space="preserve">som slår </w:t>
      </w:r>
      <w:r w:rsidR="0077457F">
        <w:t xml:space="preserve">fast </w:t>
      </w:r>
      <w:r w:rsidR="00E220C2">
        <w:t xml:space="preserve">att </w:t>
      </w:r>
      <w:r w:rsidR="001278A9">
        <w:t xml:space="preserve">90 procent av alla hushåll och företag </w:t>
      </w:r>
      <w:r w:rsidR="00A816A7">
        <w:t>bör</w:t>
      </w:r>
      <w:r w:rsidR="001278A9">
        <w:t xml:space="preserve"> ha tillgång till bredband med en hastighet</w:t>
      </w:r>
      <w:r w:rsidR="00AF391D">
        <w:t xml:space="preserve"> om minst 100 Mbit/s </w:t>
      </w:r>
      <w:r w:rsidR="00A816A7">
        <w:t>år</w:t>
      </w:r>
      <w:r w:rsidR="00AF391D">
        <w:t xml:space="preserve"> 2020. </w:t>
      </w:r>
      <w:r w:rsidR="00B87A17">
        <w:t xml:space="preserve">Och vi är på god väg att nå det målet. I sin senaste bredbandskartläggning visar </w:t>
      </w:r>
      <w:r w:rsidR="00E220C2" w:rsidRPr="00A816A7">
        <w:t xml:space="preserve">Post- och telestyrelsen (PTS) </w:t>
      </w:r>
      <w:r w:rsidR="00AF391D" w:rsidRPr="00A816A7">
        <w:t xml:space="preserve">att </w:t>
      </w:r>
      <w:r w:rsidR="00645F1E">
        <w:br/>
      </w:r>
      <w:r w:rsidR="00E220C2" w:rsidRPr="00A816A7">
        <w:t>5</w:t>
      </w:r>
      <w:r w:rsidR="00AF391D" w:rsidRPr="00A816A7">
        <w:t>7</w:t>
      </w:r>
      <w:r w:rsidR="00E220C2" w:rsidRPr="00A816A7">
        <w:t xml:space="preserve"> procent</w:t>
      </w:r>
      <w:r w:rsidR="00A816A7" w:rsidRPr="00A816A7">
        <w:t xml:space="preserve"> av </w:t>
      </w:r>
      <w:r w:rsidR="00B87A17">
        <w:t xml:space="preserve">alla </w:t>
      </w:r>
      <w:r w:rsidR="00A816A7" w:rsidRPr="00A816A7">
        <w:t xml:space="preserve">hushåll och företag </w:t>
      </w:r>
      <w:r w:rsidR="00B87A17">
        <w:t xml:space="preserve">i oktober 2013 hade </w:t>
      </w:r>
      <w:r w:rsidR="00E220C2" w:rsidRPr="00A816A7">
        <w:t xml:space="preserve">tillgång </w:t>
      </w:r>
      <w:r w:rsidR="00372228">
        <w:t>till</w:t>
      </w:r>
      <w:r w:rsidR="00645F1E">
        <w:br/>
      </w:r>
      <w:r w:rsidR="00E220C2" w:rsidRPr="00A816A7">
        <w:t>100 Mbit/s</w:t>
      </w:r>
      <w:r w:rsidR="00991A0C">
        <w:t>.</w:t>
      </w:r>
      <w:r w:rsidR="00D64B82">
        <w:t xml:space="preserve"> </w:t>
      </w:r>
      <w:r w:rsidR="00B87A17">
        <w:t xml:space="preserve">Samtidigt gör </w:t>
      </w:r>
      <w:r w:rsidR="00E220C2" w:rsidRPr="00483C66">
        <w:t xml:space="preserve">PTS </w:t>
      </w:r>
      <w:r w:rsidR="001278A9" w:rsidRPr="00483C66">
        <w:t xml:space="preserve">bedömningen att </w:t>
      </w:r>
      <w:r w:rsidR="00B87A17">
        <w:t xml:space="preserve">vi har goda </w:t>
      </w:r>
      <w:r w:rsidR="001278A9" w:rsidRPr="00483C66">
        <w:t>förut</w:t>
      </w:r>
      <w:r w:rsidR="00645F1E">
        <w:softHyphen/>
      </w:r>
      <w:r w:rsidR="001278A9" w:rsidRPr="00483C66">
        <w:t>sättningar</w:t>
      </w:r>
      <w:r w:rsidR="00372228">
        <w:t xml:space="preserve"> </w:t>
      </w:r>
      <w:r w:rsidR="001278A9" w:rsidRPr="00483C66">
        <w:t xml:space="preserve">att nå </w:t>
      </w:r>
      <w:r w:rsidR="00B87A17">
        <w:t xml:space="preserve">det </w:t>
      </w:r>
      <w:r w:rsidR="001278A9" w:rsidRPr="00483C66">
        <w:t>mål</w:t>
      </w:r>
      <w:r w:rsidR="00B87A17">
        <w:t xml:space="preserve"> som slagits fast </w:t>
      </w:r>
      <w:r w:rsidR="001278A9" w:rsidRPr="00483C66">
        <w:t xml:space="preserve">i bredbandsstrategin. </w:t>
      </w:r>
    </w:p>
    <w:p w14:paraId="5639A858" w14:textId="77777777" w:rsidR="001278A9" w:rsidRDefault="001278A9" w:rsidP="00C13F8A"/>
    <w:p w14:paraId="7CFC1D32" w14:textId="382AAE83" w:rsidR="00AA0372" w:rsidRPr="00AA0372" w:rsidRDefault="001278A9" w:rsidP="00C13F8A">
      <w:pPr>
        <w:rPr>
          <w:szCs w:val="24"/>
        </w:rPr>
      </w:pPr>
      <w:r>
        <w:t>En särskild utmaning är att bygga ut högha</w:t>
      </w:r>
      <w:r w:rsidR="00483C66">
        <w:t>stighetsbredband på lands</w:t>
      </w:r>
      <w:r w:rsidR="00645F1E">
        <w:softHyphen/>
      </w:r>
      <w:r w:rsidR="00483C66">
        <w:t>bygden</w:t>
      </w:r>
      <w:r w:rsidR="00B87A17">
        <w:t>,</w:t>
      </w:r>
      <w:r>
        <w:t xml:space="preserve"> </w:t>
      </w:r>
      <w:r w:rsidRPr="00C8004E">
        <w:t xml:space="preserve">där de </w:t>
      </w:r>
      <w:r w:rsidR="00C8004E">
        <w:t>kommersiella förutsättningar för investeringar många gånger saknas</w:t>
      </w:r>
      <w:r w:rsidRPr="00C8004E">
        <w:t>.</w:t>
      </w:r>
      <w:r>
        <w:t xml:space="preserve"> </w:t>
      </w:r>
      <w:r w:rsidR="00B87A17">
        <w:t>Därför har Alliansregeringen u</w:t>
      </w:r>
      <w:r w:rsidR="00C8004E">
        <w:t xml:space="preserve">nder perioden </w:t>
      </w:r>
      <w:r w:rsidR="00C8004E" w:rsidRPr="004F36D6">
        <w:t>2007</w:t>
      </w:r>
      <w:r w:rsidR="00C8004E">
        <w:t>-2014 via olika stödprogram satsat totalt cirka 2,2 miljarder kr på bredbands</w:t>
      </w:r>
      <w:r w:rsidR="00645F1E">
        <w:softHyphen/>
      </w:r>
      <w:r w:rsidR="00C8004E">
        <w:lastRenderedPageBreak/>
        <w:t>utbyggnad i gles- och landsbygd</w:t>
      </w:r>
      <w:r w:rsidR="00C8004E">
        <w:rPr>
          <w:szCs w:val="24"/>
        </w:rPr>
        <w:t xml:space="preserve">. </w:t>
      </w:r>
      <w:r w:rsidR="00B87A17">
        <w:rPr>
          <w:szCs w:val="24"/>
        </w:rPr>
        <w:t xml:space="preserve">Och nu i </w:t>
      </w:r>
      <w:r w:rsidR="00AA0372" w:rsidRPr="00AA0372">
        <w:rPr>
          <w:szCs w:val="24"/>
        </w:rPr>
        <w:t xml:space="preserve">mars </w:t>
      </w:r>
      <w:r w:rsidR="00F547CD">
        <w:rPr>
          <w:szCs w:val="24"/>
        </w:rPr>
        <w:t>meddelade</w:t>
      </w:r>
      <w:r w:rsidR="00AA0372" w:rsidRPr="00AA0372">
        <w:rPr>
          <w:szCs w:val="24"/>
        </w:rPr>
        <w:t xml:space="preserve"> </w:t>
      </w:r>
      <w:r w:rsidR="00B87A17">
        <w:rPr>
          <w:szCs w:val="24"/>
        </w:rPr>
        <w:t>Allians</w:t>
      </w:r>
      <w:r w:rsidR="00AA0372" w:rsidRPr="00AA0372">
        <w:rPr>
          <w:szCs w:val="24"/>
        </w:rPr>
        <w:t>regeringen att</w:t>
      </w:r>
      <w:r w:rsidR="00C27658">
        <w:rPr>
          <w:szCs w:val="24"/>
        </w:rPr>
        <w:t xml:space="preserve"> </w:t>
      </w:r>
      <w:r w:rsidR="00B87A17">
        <w:rPr>
          <w:szCs w:val="24"/>
        </w:rPr>
        <w:t xml:space="preserve">våra </w:t>
      </w:r>
      <w:r w:rsidR="00F547CD">
        <w:rPr>
          <w:szCs w:val="24"/>
        </w:rPr>
        <w:t>satsningar</w:t>
      </w:r>
      <w:r w:rsidR="00C27658">
        <w:rPr>
          <w:szCs w:val="24"/>
        </w:rPr>
        <w:t xml:space="preserve"> fortsätter</w:t>
      </w:r>
      <w:r w:rsidR="00F547CD">
        <w:rPr>
          <w:szCs w:val="24"/>
        </w:rPr>
        <w:t xml:space="preserve"> </w:t>
      </w:r>
      <w:r w:rsidR="00C27658">
        <w:rPr>
          <w:szCs w:val="24"/>
        </w:rPr>
        <w:t>och att</w:t>
      </w:r>
      <w:r w:rsidR="00AA0372" w:rsidRPr="00AA0372">
        <w:rPr>
          <w:szCs w:val="24"/>
        </w:rPr>
        <w:t xml:space="preserve"> vi under de kommande sju åren</w:t>
      </w:r>
      <w:r w:rsidR="00C8004E">
        <w:rPr>
          <w:szCs w:val="24"/>
        </w:rPr>
        <w:t xml:space="preserve"> (2014-2020)</w:t>
      </w:r>
      <w:r w:rsidR="00AA0372" w:rsidRPr="00AA0372">
        <w:rPr>
          <w:szCs w:val="24"/>
        </w:rPr>
        <w:t xml:space="preserve"> </w:t>
      </w:r>
      <w:r w:rsidR="00483C66">
        <w:rPr>
          <w:szCs w:val="24"/>
        </w:rPr>
        <w:t>avser</w:t>
      </w:r>
      <w:r w:rsidR="00AA0372" w:rsidRPr="00AA0372">
        <w:rPr>
          <w:szCs w:val="24"/>
        </w:rPr>
        <w:t xml:space="preserve"> </w:t>
      </w:r>
      <w:r w:rsidR="00F547CD">
        <w:rPr>
          <w:szCs w:val="24"/>
        </w:rPr>
        <w:t>investera</w:t>
      </w:r>
      <w:r w:rsidR="00AA0372" w:rsidRPr="00AA0372">
        <w:rPr>
          <w:szCs w:val="24"/>
        </w:rPr>
        <w:t xml:space="preserve"> 3,25 miljarder kronor </w:t>
      </w:r>
      <w:r w:rsidR="00B87A17">
        <w:rPr>
          <w:szCs w:val="24"/>
        </w:rPr>
        <w:t xml:space="preserve">i </w:t>
      </w:r>
      <w:r w:rsidR="00C8004E">
        <w:rPr>
          <w:szCs w:val="24"/>
        </w:rPr>
        <w:t xml:space="preserve">bredbandsutbyggnad </w:t>
      </w:r>
      <w:r w:rsidR="00B87A17">
        <w:rPr>
          <w:szCs w:val="24"/>
        </w:rPr>
        <w:t xml:space="preserve">på landsbygden, </w:t>
      </w:r>
      <w:r w:rsidR="00C8004E">
        <w:rPr>
          <w:szCs w:val="24"/>
        </w:rPr>
        <w:t>inom ramen för landsbygds</w:t>
      </w:r>
      <w:r w:rsidR="00645F1E">
        <w:rPr>
          <w:szCs w:val="24"/>
        </w:rPr>
        <w:softHyphen/>
      </w:r>
      <w:r w:rsidR="00C8004E">
        <w:rPr>
          <w:szCs w:val="24"/>
        </w:rPr>
        <w:t>programmet</w:t>
      </w:r>
      <w:r w:rsidR="00AA0372" w:rsidRPr="00AA0372">
        <w:rPr>
          <w:szCs w:val="24"/>
        </w:rPr>
        <w:t xml:space="preserve">. </w:t>
      </w:r>
      <w:r w:rsidR="00B87A17">
        <w:rPr>
          <w:szCs w:val="24"/>
        </w:rPr>
        <w:t>Därtill verkar Alliansregeringen, i</w:t>
      </w:r>
      <w:r w:rsidR="006C0935" w:rsidRPr="00796CD8">
        <w:rPr>
          <w:szCs w:val="24"/>
        </w:rPr>
        <w:t xml:space="preserve"> </w:t>
      </w:r>
      <w:r w:rsidR="00B87A17">
        <w:rPr>
          <w:szCs w:val="24"/>
        </w:rPr>
        <w:t xml:space="preserve">de pågående </w:t>
      </w:r>
      <w:r w:rsidR="00355EFE">
        <w:rPr>
          <w:szCs w:val="24"/>
        </w:rPr>
        <w:t>diskussion</w:t>
      </w:r>
      <w:r w:rsidR="00645F1E">
        <w:rPr>
          <w:szCs w:val="24"/>
        </w:rPr>
        <w:softHyphen/>
      </w:r>
      <w:r w:rsidR="00355EFE">
        <w:rPr>
          <w:szCs w:val="24"/>
        </w:rPr>
        <w:t>erna</w:t>
      </w:r>
      <w:r w:rsidR="006C0935" w:rsidRPr="00796CD8">
        <w:rPr>
          <w:szCs w:val="24"/>
        </w:rPr>
        <w:t xml:space="preserve"> med </w:t>
      </w:r>
      <w:r w:rsidR="00B87A17">
        <w:rPr>
          <w:szCs w:val="24"/>
        </w:rPr>
        <w:t>EU-</w:t>
      </w:r>
      <w:r w:rsidR="006C0935" w:rsidRPr="00796CD8">
        <w:rPr>
          <w:szCs w:val="24"/>
        </w:rPr>
        <w:t>kommissionen</w:t>
      </w:r>
      <w:r w:rsidR="00B87A17">
        <w:rPr>
          <w:szCs w:val="24"/>
        </w:rPr>
        <w:t>,</w:t>
      </w:r>
      <w:r w:rsidR="006C0935" w:rsidRPr="00796CD8">
        <w:rPr>
          <w:szCs w:val="24"/>
        </w:rPr>
        <w:t xml:space="preserve"> för att </w:t>
      </w:r>
      <w:r w:rsidR="00B87A17">
        <w:rPr>
          <w:szCs w:val="24"/>
        </w:rPr>
        <w:t xml:space="preserve">vi också ska kunna genomföra </w:t>
      </w:r>
      <w:r w:rsidR="006C0935" w:rsidRPr="00796CD8">
        <w:rPr>
          <w:szCs w:val="24"/>
        </w:rPr>
        <w:t xml:space="preserve">bredbandssatsningar inom regionalfonden under perioden 2014-2020. </w:t>
      </w:r>
    </w:p>
    <w:p w14:paraId="6EF8F036" w14:textId="77777777" w:rsidR="00AA0372" w:rsidRDefault="00AA0372" w:rsidP="00C13F8A"/>
    <w:p w14:paraId="5F243AC8" w14:textId="7478BD50" w:rsidR="00AF391D" w:rsidRDefault="000A7250" w:rsidP="00C13F8A">
      <w:r w:rsidRPr="001A3BA5">
        <w:t>Svenska konsumenter</w:t>
      </w:r>
      <w:r w:rsidR="007B2666">
        <w:t xml:space="preserve"> </w:t>
      </w:r>
      <w:r w:rsidR="001A3BA5">
        <w:t>förväntar sig</w:t>
      </w:r>
      <w:r w:rsidR="007B2666">
        <w:t xml:space="preserve"> </w:t>
      </w:r>
      <w:r w:rsidR="00B87A17">
        <w:t xml:space="preserve">att ha </w:t>
      </w:r>
      <w:r w:rsidR="007B2666">
        <w:t>t</w:t>
      </w:r>
      <w:r w:rsidR="00AF391D">
        <w:t>illgång till bra mobiltelefoni och snabbt mobilt bredband</w:t>
      </w:r>
      <w:r w:rsidR="007B2666">
        <w:t>. Det</w:t>
      </w:r>
      <w:r w:rsidR="00AF391D">
        <w:t xml:space="preserve"> </w:t>
      </w:r>
      <w:r w:rsidR="00B87A17">
        <w:t>behövs för jobbens skull, för före</w:t>
      </w:r>
      <w:r w:rsidR="00645F1E">
        <w:softHyphen/>
      </w:r>
      <w:r w:rsidR="00B87A17">
        <w:t xml:space="preserve">tagandets skull, men det behövs också </w:t>
      </w:r>
      <w:r w:rsidR="00AF391D">
        <w:t xml:space="preserve">för att </w:t>
      </w:r>
      <w:r w:rsidR="00B87A17">
        <w:t xml:space="preserve">människor ska </w:t>
      </w:r>
      <w:r w:rsidR="00AF391D" w:rsidRPr="00AA1CE3">
        <w:t xml:space="preserve">kunna leva </w:t>
      </w:r>
      <w:r w:rsidR="00B87A17">
        <w:t xml:space="preserve">de </w:t>
      </w:r>
      <w:r w:rsidR="00AF391D">
        <w:t xml:space="preserve">mobila </w:t>
      </w:r>
      <w:r w:rsidR="00AF391D" w:rsidRPr="00AA1CE3">
        <w:t>liv</w:t>
      </w:r>
      <w:r w:rsidR="00B87A17">
        <w:t xml:space="preserve"> de numera önskar leva</w:t>
      </w:r>
      <w:r w:rsidR="00AF391D">
        <w:t>.</w:t>
      </w:r>
      <w:r w:rsidR="001A3BA5">
        <w:t xml:space="preserve"> </w:t>
      </w:r>
      <w:r w:rsidR="00B87A17">
        <w:t xml:space="preserve">Och </w:t>
      </w:r>
      <w:r w:rsidR="001A3BA5">
        <w:t>utveckling</w:t>
      </w:r>
      <w:r w:rsidR="00B87A17">
        <w:t>en</w:t>
      </w:r>
      <w:r w:rsidR="001A3BA5">
        <w:t xml:space="preserve"> går </w:t>
      </w:r>
      <w:r w:rsidR="00991A0C">
        <w:t xml:space="preserve">mycket </w:t>
      </w:r>
      <w:r w:rsidR="001A3BA5">
        <w:t>snabbt, både vad gäller utbud och efterfrågan.</w:t>
      </w:r>
    </w:p>
    <w:p w14:paraId="0BEFEB8B" w14:textId="77777777" w:rsidR="0077457F" w:rsidRDefault="0077457F" w:rsidP="00C13F8A"/>
    <w:p w14:paraId="0E2BE1A8" w14:textId="3E3D2E7A" w:rsidR="00624357" w:rsidRDefault="00B87A17" w:rsidP="00C13F8A">
      <w:r>
        <w:t xml:space="preserve">Det senaste året har </w:t>
      </w:r>
      <w:r w:rsidR="00624357">
        <w:t>många mobilkonsumenter upplev</w:t>
      </w:r>
      <w:r>
        <w:t>t</w:t>
      </w:r>
      <w:r w:rsidR="00624357">
        <w:t xml:space="preserve"> att </w:t>
      </w:r>
      <w:r>
        <w:t>mobil</w:t>
      </w:r>
      <w:r w:rsidR="00624357">
        <w:t>opera</w:t>
      </w:r>
      <w:r w:rsidR="00645F1E">
        <w:softHyphen/>
      </w:r>
      <w:r w:rsidR="00624357">
        <w:t xml:space="preserve">törernas täckningskartor </w:t>
      </w:r>
      <w:r>
        <w:t xml:space="preserve">många gånger </w:t>
      </w:r>
      <w:r w:rsidR="00624357">
        <w:t xml:space="preserve">varit alltför optimistiska och missvisande. </w:t>
      </w:r>
      <w:r>
        <w:t>Just därför, och f</w:t>
      </w:r>
      <w:r w:rsidR="00624357">
        <w:t xml:space="preserve">ör att mobilkonsumenter ska få enhetlig och korrekt information från mobiloperatörerna om </w:t>
      </w:r>
      <w:r>
        <w:t xml:space="preserve">både täckning </w:t>
      </w:r>
      <w:r w:rsidR="00624357">
        <w:t>och annan information</w:t>
      </w:r>
      <w:r>
        <w:t>,</w:t>
      </w:r>
      <w:r w:rsidR="00624357">
        <w:t xml:space="preserve"> </w:t>
      </w:r>
      <w:r>
        <w:t xml:space="preserve">gav </w:t>
      </w:r>
      <w:r w:rsidR="00624357">
        <w:t xml:space="preserve">regeringen PTS och Konsumentverket i uppdrag att komma med förslag </w:t>
      </w:r>
      <w:r>
        <w:t xml:space="preserve">på hur vi kan </w:t>
      </w:r>
      <w:r w:rsidR="00624357">
        <w:t xml:space="preserve">komma tillrätta med de problemen. </w:t>
      </w:r>
    </w:p>
    <w:p w14:paraId="447C9950" w14:textId="77777777" w:rsidR="00624357" w:rsidRDefault="00624357" w:rsidP="00C13F8A"/>
    <w:p w14:paraId="7B125D23" w14:textId="6F8FED03" w:rsidR="00624357" w:rsidRDefault="00624357" w:rsidP="00C13F8A">
      <w:r>
        <w:t>Resultatet av det uppdraget</w:t>
      </w:r>
      <w:r w:rsidR="00B87A17">
        <w:t>, som redovisades alldeles nyligen,</w:t>
      </w:r>
      <w:r>
        <w:t xml:space="preserve"> är </w:t>
      </w:r>
      <w:r w:rsidRPr="0077457F">
        <w:t xml:space="preserve">att alla fem mobiloperatörer </w:t>
      </w:r>
      <w:r w:rsidR="00B87A17">
        <w:t xml:space="preserve">nu har slutit </w:t>
      </w:r>
      <w:r w:rsidRPr="0077457F">
        <w:t xml:space="preserve">en branschöverenskommelse med Konsumentverket, där de gemensamt åtar sig att redovisa mer korrekta täckningskartor </w:t>
      </w:r>
      <w:r w:rsidR="00B87A17">
        <w:t xml:space="preserve">och att de täckningskartorna </w:t>
      </w:r>
      <w:r w:rsidR="00917E20">
        <w:t xml:space="preserve">ska </w:t>
      </w:r>
      <w:r w:rsidRPr="0077457F">
        <w:t xml:space="preserve">gå att jämföra sinsemellan. </w:t>
      </w:r>
      <w:r w:rsidR="00F87C33">
        <w:t xml:space="preserve">Samtidigt får </w:t>
      </w:r>
      <w:r w:rsidRPr="0077457F">
        <w:t xml:space="preserve">Konsumentverket </w:t>
      </w:r>
      <w:r w:rsidR="00F87C33">
        <w:t xml:space="preserve">bättre möjligheter att på ett enklare sätt </w:t>
      </w:r>
      <w:r w:rsidR="00917E20">
        <w:t>utöva tills</w:t>
      </w:r>
      <w:r w:rsidRPr="0077457F">
        <w:t xml:space="preserve">yn </w:t>
      </w:r>
      <w:r w:rsidR="00917E20">
        <w:t xml:space="preserve">över </w:t>
      </w:r>
      <w:r w:rsidRPr="0077457F">
        <w:t>operatörernas marknadsföring, så att de kan säkra att vi mobilanvändare verkligen får vad vi blivit lovade.</w:t>
      </w:r>
    </w:p>
    <w:p w14:paraId="0A8C0812" w14:textId="77777777" w:rsidR="00F87C33" w:rsidRDefault="00F87C33" w:rsidP="00C13F8A"/>
    <w:p w14:paraId="391E53DC" w14:textId="3BAE3032" w:rsidR="00917E20" w:rsidRDefault="00917E20" w:rsidP="00C13F8A">
      <w:r>
        <w:t>Frågeställaren påstår att regeringen inte har prioriterat frågan om mobiltäckning genom att inte ställa krav för fördelning av sändnings</w:t>
      </w:r>
      <w:r w:rsidR="00645F1E">
        <w:softHyphen/>
      </w:r>
      <w:r>
        <w:t xml:space="preserve">tillstånd. Det är ett </w:t>
      </w:r>
      <w:r w:rsidR="00F87C33">
        <w:t xml:space="preserve">helt </w:t>
      </w:r>
      <w:r>
        <w:t xml:space="preserve">felaktigt påstående. </w:t>
      </w:r>
      <w:r w:rsidR="00F87C33">
        <w:t>Sanningen är att e</w:t>
      </w:r>
      <w:r>
        <w:t xml:space="preserve">xempelvis de geografiska täckningskraven för 900 MHz-bandet </w:t>
      </w:r>
      <w:r w:rsidR="00F87C33">
        <w:t xml:space="preserve">skärptes </w:t>
      </w:r>
      <w:r>
        <w:t xml:space="preserve">kraftigt 2009 och </w:t>
      </w:r>
      <w:r w:rsidR="00F87C33">
        <w:t xml:space="preserve">att </w:t>
      </w:r>
      <w:r>
        <w:t xml:space="preserve">ett av tillstånden för 800 MHz-bandet 2011 </w:t>
      </w:r>
      <w:r w:rsidR="00F87C33">
        <w:t xml:space="preserve">försågs </w:t>
      </w:r>
      <w:r>
        <w:t xml:space="preserve">med </w:t>
      </w:r>
      <w:r w:rsidR="00F87C33">
        <w:t xml:space="preserve">ett särskilt </w:t>
      </w:r>
      <w:r>
        <w:t xml:space="preserve">täckningsvillkor </w:t>
      </w:r>
      <w:r w:rsidR="00F87C33">
        <w:t xml:space="preserve">i </w:t>
      </w:r>
      <w:r>
        <w:t>syfte att garantera alla hushåll och arbetsställen i Sverige</w:t>
      </w:r>
      <w:r w:rsidR="00F87C33" w:rsidRPr="00F87C33">
        <w:t xml:space="preserve"> </w:t>
      </w:r>
      <w:r w:rsidR="00F87C33">
        <w:t>tillgång till grundläggande bredband</w:t>
      </w:r>
      <w:r>
        <w:t>.</w:t>
      </w:r>
    </w:p>
    <w:p w14:paraId="5B83F709" w14:textId="77777777" w:rsidR="00917E20" w:rsidRDefault="00917E20" w:rsidP="00C13F8A"/>
    <w:p w14:paraId="70A9057C" w14:textId="7367C801" w:rsidR="007B2666" w:rsidRDefault="00F87C33" w:rsidP="00C13F8A">
      <w:r>
        <w:t xml:space="preserve">De </w:t>
      </w:r>
      <w:r w:rsidRPr="00105864">
        <w:t>mobilnät</w:t>
      </w:r>
      <w:r>
        <w:t xml:space="preserve"> vi har behöver både </w:t>
      </w:r>
      <w:r w:rsidRPr="00105864">
        <w:t>byggas ut så att de räcker till fler</w:t>
      </w:r>
      <w:r>
        <w:t xml:space="preserve"> användare samtidigt</w:t>
      </w:r>
      <w:r w:rsidRPr="00105864">
        <w:t xml:space="preserve"> och så att de täcker allt mer av land</w:t>
      </w:r>
      <w:r>
        <w:t>et</w:t>
      </w:r>
      <w:r w:rsidRPr="00105864">
        <w:t>s yta.</w:t>
      </w:r>
      <w:r>
        <w:t xml:space="preserve"> </w:t>
      </w:r>
      <w:r w:rsidR="00526AF0" w:rsidRPr="00526AF0">
        <w:t xml:space="preserve">En </w:t>
      </w:r>
      <w:r>
        <w:t xml:space="preserve">mycket </w:t>
      </w:r>
      <w:r w:rsidR="00526AF0" w:rsidRPr="00526AF0">
        <w:t xml:space="preserve">viktig del av regeringens politik på området är att kontinuerligt frigöra </w:t>
      </w:r>
      <w:r>
        <w:t xml:space="preserve">allt mer </w:t>
      </w:r>
      <w:r w:rsidR="00526AF0" w:rsidRPr="00526AF0">
        <w:t xml:space="preserve">spektrum som kan användas för mobil kommunikation. </w:t>
      </w:r>
      <w:r w:rsidR="007B2666">
        <w:t xml:space="preserve">Just därför beslutade Alliansregeringen, som det första landet i världen, för sju år sedan att öronmärka det så kallade 800 MHz-bandet för mobiltelefoni. Tack vare det beslutet byggs </w:t>
      </w:r>
      <w:r>
        <w:t xml:space="preserve">nu </w:t>
      </w:r>
      <w:r w:rsidR="007B2666">
        <w:t>4G</w:t>
      </w:r>
      <w:r w:rsidR="00B87F9F">
        <w:t>-nätet</w:t>
      </w:r>
      <w:r w:rsidR="007B2666">
        <w:t xml:space="preserve"> ut i rekordfart</w:t>
      </w:r>
      <w:r w:rsidR="00526AF0">
        <w:t>,</w:t>
      </w:r>
      <w:r w:rsidR="007B2666">
        <w:t xml:space="preserve"> inte minst på landsbygden. </w:t>
      </w:r>
    </w:p>
    <w:p w14:paraId="1F44517F" w14:textId="77777777" w:rsidR="007B2666" w:rsidRDefault="007B2666" w:rsidP="00C13F8A"/>
    <w:p w14:paraId="1AF73ABF" w14:textId="33575C23" w:rsidR="007B2666" w:rsidRDefault="007B2666" w:rsidP="00C13F8A">
      <w:r>
        <w:t xml:space="preserve">I samma anda fattade regeringen den 27 februari </w:t>
      </w:r>
      <w:r w:rsidR="00F87C33">
        <w:t xml:space="preserve">i år </w:t>
      </w:r>
      <w:r>
        <w:t xml:space="preserve">beslut om att från och med den 1 april 2017 öronmärka </w:t>
      </w:r>
      <w:r w:rsidR="00F87C33">
        <w:t xml:space="preserve">också </w:t>
      </w:r>
      <w:r>
        <w:t xml:space="preserve">700 MHz-bandet för mobilt </w:t>
      </w:r>
      <w:r>
        <w:lastRenderedPageBreak/>
        <w:t xml:space="preserve">bredband och mobiltelefoni. Även det beslutet fattade vi som ett av de första länderna i världen. </w:t>
      </w:r>
      <w:r w:rsidRPr="000F117A">
        <w:t xml:space="preserve">Tack vare det </w:t>
      </w:r>
      <w:r w:rsidR="00F87C33">
        <w:t xml:space="preserve">beslutet skapar vi </w:t>
      </w:r>
      <w:r w:rsidRPr="000F117A">
        <w:t>nu förut</w:t>
      </w:r>
      <w:r w:rsidR="00645F1E">
        <w:softHyphen/>
      </w:r>
      <w:r w:rsidRPr="000F117A">
        <w:t xml:space="preserve">sättningar för att </w:t>
      </w:r>
      <w:r w:rsidR="00F87C33">
        <w:t xml:space="preserve">vi också framöver </w:t>
      </w:r>
      <w:r w:rsidRPr="000F117A">
        <w:t xml:space="preserve">ska kunna </w:t>
      </w:r>
      <w:r w:rsidR="00F87C33">
        <w:t xml:space="preserve">fortsätta </w:t>
      </w:r>
      <w:r w:rsidRPr="000F117A">
        <w:t xml:space="preserve">bygga ut </w:t>
      </w:r>
      <w:r w:rsidR="00F87C33">
        <w:t>mobil</w:t>
      </w:r>
      <w:r w:rsidR="00645F1E">
        <w:softHyphen/>
      </w:r>
      <w:r w:rsidR="00F87C33">
        <w:t xml:space="preserve">näten kraftfullt i hela landet </w:t>
      </w:r>
      <w:r w:rsidRPr="000F117A">
        <w:t xml:space="preserve">så att hela landet, </w:t>
      </w:r>
      <w:r w:rsidR="00F87C33">
        <w:t>både städerna och lands</w:t>
      </w:r>
      <w:r w:rsidR="00645F1E">
        <w:softHyphen/>
      </w:r>
      <w:r w:rsidR="00F87C33">
        <w:t>bygden</w:t>
      </w:r>
      <w:r w:rsidRPr="000F117A">
        <w:t xml:space="preserve">, </w:t>
      </w:r>
      <w:r w:rsidR="00F87C33">
        <w:t xml:space="preserve">ska kunna få </w:t>
      </w:r>
      <w:r w:rsidRPr="000F117A">
        <w:t xml:space="preserve">ännu snabbare mobilt bredband och </w:t>
      </w:r>
      <w:r w:rsidR="00F87C33">
        <w:t xml:space="preserve">allt bättre </w:t>
      </w:r>
      <w:r w:rsidRPr="000F117A">
        <w:t>mobiltelefoni.</w:t>
      </w:r>
      <w:r>
        <w:t xml:space="preserve"> </w:t>
      </w:r>
      <w:r w:rsidR="00F87C33">
        <w:t xml:space="preserve">På samma sätt som 800 MHz-bandet har </w:t>
      </w:r>
      <w:r w:rsidR="00165219">
        <w:t xml:space="preserve">700 MHz-bandet egenskaper som gör det lämpligt </w:t>
      </w:r>
      <w:r w:rsidR="00F87C33">
        <w:t xml:space="preserve">att använda </w:t>
      </w:r>
      <w:r w:rsidR="00165219">
        <w:t xml:space="preserve">för att </w:t>
      </w:r>
      <w:r w:rsidR="00F87C33">
        <w:t xml:space="preserve">bygga ut en god </w:t>
      </w:r>
      <w:r w:rsidR="00165219">
        <w:t>yttäckning</w:t>
      </w:r>
      <w:r w:rsidR="00F87C33">
        <w:t xml:space="preserve">. Inför tilldelning av licenser i 700 MHz-bandet kommer PTS analysera </w:t>
      </w:r>
      <w:r w:rsidR="00165219">
        <w:t xml:space="preserve">behovet och lämpligheten av </w:t>
      </w:r>
      <w:r w:rsidR="00F87C33">
        <w:t xml:space="preserve">att ställa specifika </w:t>
      </w:r>
      <w:proofErr w:type="spellStart"/>
      <w:r w:rsidR="00165219">
        <w:t>täcknings</w:t>
      </w:r>
      <w:r w:rsidR="00645F1E">
        <w:softHyphen/>
      </w:r>
      <w:r w:rsidR="00165219">
        <w:t>krav</w:t>
      </w:r>
      <w:proofErr w:type="spellEnd"/>
      <w:r w:rsidR="00165219">
        <w:t xml:space="preserve"> </w:t>
      </w:r>
      <w:r w:rsidR="00F87C33">
        <w:t>i licensvillkoren</w:t>
      </w:r>
      <w:r w:rsidR="00165219">
        <w:t>.</w:t>
      </w:r>
    </w:p>
    <w:p w14:paraId="1995816A" w14:textId="77777777" w:rsidR="00AF391D" w:rsidRDefault="00AF391D" w:rsidP="00C13F8A"/>
    <w:p w14:paraId="179272B0" w14:textId="16EC632E" w:rsidR="00AF391D" w:rsidRDefault="00F87C33" w:rsidP="00C13F8A">
      <w:r>
        <w:t xml:space="preserve">Vid sidan av detta gav regeringen, i </w:t>
      </w:r>
      <w:r w:rsidR="00526AF0">
        <w:t xml:space="preserve">syfte att </w:t>
      </w:r>
      <w:r>
        <w:t xml:space="preserve">öka </w:t>
      </w:r>
      <w:r w:rsidR="00526AF0">
        <w:t>utbyggnad</w:t>
      </w:r>
      <w:r>
        <w:t>stakten i mobilnäten,</w:t>
      </w:r>
      <w:r w:rsidR="00526AF0">
        <w:t xml:space="preserve"> 2013 PTS i uppdrag att ordna regionala dialogmöten om mobiltäckning. </w:t>
      </w:r>
      <w:r w:rsidR="00526AF0" w:rsidRPr="008252F4">
        <w:t xml:space="preserve">Syftet </w:t>
      </w:r>
      <w:r w:rsidR="00526AF0">
        <w:t xml:space="preserve">med dessa möten har varit </w:t>
      </w:r>
      <w:r w:rsidR="00526AF0" w:rsidRPr="008252F4">
        <w:t>att underlätta utbygg</w:t>
      </w:r>
      <w:r w:rsidR="00645F1E">
        <w:softHyphen/>
      </w:r>
      <w:r w:rsidR="00526AF0" w:rsidRPr="008252F4">
        <w:t xml:space="preserve">naden av mobilnäten genom att </w:t>
      </w:r>
      <w:r>
        <w:t xml:space="preserve">föra samman och </w:t>
      </w:r>
      <w:r w:rsidR="00526AF0" w:rsidRPr="008252F4">
        <w:t>uppmuntra samverkan</w:t>
      </w:r>
      <w:r w:rsidR="00526AF0">
        <w:t xml:space="preserve"> mellan </w:t>
      </w:r>
      <w:r w:rsidR="000A685B">
        <w:t xml:space="preserve">lokala, regionala, offentliga och privata </w:t>
      </w:r>
      <w:r w:rsidR="00526AF0">
        <w:t>aktörer</w:t>
      </w:r>
      <w:r w:rsidR="00526AF0" w:rsidRPr="008252F4">
        <w:t>.</w:t>
      </w:r>
      <w:r w:rsidR="00526AF0">
        <w:t xml:space="preserve"> </w:t>
      </w:r>
      <w:r w:rsidR="00110450">
        <w:t>De aktörer</w:t>
      </w:r>
      <w:r>
        <w:t xml:space="preserve"> som deltagit i dessa dialogmöten </w:t>
      </w:r>
      <w:r w:rsidR="00110450">
        <w:t xml:space="preserve">har uppskattat att det </w:t>
      </w:r>
      <w:r>
        <w:t xml:space="preserve">skapats </w:t>
      </w:r>
      <w:r w:rsidR="00110450">
        <w:t xml:space="preserve">ett forum </w:t>
      </w:r>
      <w:r>
        <w:t xml:space="preserve">där de kan </w:t>
      </w:r>
      <w:r w:rsidR="00110450">
        <w:t xml:space="preserve">diskutera </w:t>
      </w:r>
      <w:r>
        <w:t xml:space="preserve">hur de kan </w:t>
      </w:r>
      <w:r w:rsidR="00110450">
        <w:t xml:space="preserve">påverka </w:t>
      </w:r>
      <w:r w:rsidR="00F65E33">
        <w:t xml:space="preserve">och förbättra </w:t>
      </w:r>
      <w:r w:rsidR="00110450">
        <w:t>utbyggnad</w:t>
      </w:r>
      <w:r>
        <w:t>en. Därför har regeringen alldeles nylig</w:t>
      </w:r>
      <w:r w:rsidR="00372228">
        <w:t xml:space="preserve">en </w:t>
      </w:r>
      <w:r>
        <w:t xml:space="preserve">beslutat om att ge </w:t>
      </w:r>
      <w:r w:rsidR="00110450">
        <w:t>fem länsstyrelser i upp</w:t>
      </w:r>
      <w:r w:rsidR="00645F1E">
        <w:softHyphen/>
      </w:r>
      <w:r w:rsidR="00110450">
        <w:t xml:space="preserve">drag att fortsätta </w:t>
      </w:r>
      <w:r>
        <w:t xml:space="preserve">med </w:t>
      </w:r>
      <w:r w:rsidR="00110450">
        <w:t xml:space="preserve">dessa regionala dialoger </w:t>
      </w:r>
      <w:r>
        <w:t xml:space="preserve">också </w:t>
      </w:r>
      <w:r w:rsidR="00110450">
        <w:t xml:space="preserve">under 2014. </w:t>
      </w:r>
    </w:p>
    <w:p w14:paraId="68467FBC" w14:textId="77777777" w:rsidR="000A685B" w:rsidRDefault="000A685B" w:rsidP="00C13F8A"/>
    <w:p w14:paraId="1726023D" w14:textId="3356042A" w:rsidR="001563EB" w:rsidRDefault="001563EB" w:rsidP="00C13F8A">
      <w:r>
        <w:t>Stockholm den</w:t>
      </w:r>
      <w:r w:rsidR="00A86A87">
        <w:t xml:space="preserve"> 24 april 2014</w:t>
      </w:r>
    </w:p>
    <w:p w14:paraId="2AF432E1" w14:textId="77777777" w:rsidR="00A86A87" w:rsidRDefault="00A86A87" w:rsidP="00C13F8A"/>
    <w:p w14:paraId="2830AC63" w14:textId="77777777" w:rsidR="001563EB" w:rsidRDefault="001563EB" w:rsidP="00C13F8A"/>
    <w:p w14:paraId="6E521DB7" w14:textId="77777777" w:rsidR="001563EB" w:rsidRDefault="001563EB" w:rsidP="00C13F8A"/>
    <w:p w14:paraId="5F4AE7D2" w14:textId="77777777" w:rsidR="001563EB" w:rsidRDefault="001563EB" w:rsidP="00C13F8A">
      <w:bookmarkStart w:id="0" w:name="_GoBack"/>
      <w:bookmarkEnd w:id="0"/>
      <w:r>
        <w:t>Anna-Karin Hatt</w:t>
      </w:r>
    </w:p>
    <w:sectPr w:rsidR="001563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5EFC" w14:textId="77777777" w:rsidR="00234890" w:rsidRDefault="00234890">
      <w:r>
        <w:separator/>
      </w:r>
    </w:p>
  </w:endnote>
  <w:endnote w:type="continuationSeparator" w:id="0">
    <w:p w14:paraId="16866F2D" w14:textId="77777777" w:rsidR="00234890" w:rsidRDefault="00234890">
      <w:r>
        <w:continuationSeparator/>
      </w:r>
    </w:p>
  </w:endnote>
  <w:endnote w:type="continuationNotice" w:id="1">
    <w:p w14:paraId="17C15EF4" w14:textId="77777777" w:rsidR="00234890" w:rsidRDefault="002348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442C" w14:textId="77777777" w:rsidR="00234890" w:rsidRDefault="00234890">
      <w:r>
        <w:separator/>
      </w:r>
    </w:p>
  </w:footnote>
  <w:footnote w:type="continuationSeparator" w:id="0">
    <w:p w14:paraId="13ABCA82" w14:textId="77777777" w:rsidR="00234890" w:rsidRDefault="00234890">
      <w:r>
        <w:continuationSeparator/>
      </w:r>
    </w:p>
  </w:footnote>
  <w:footnote w:type="continuationNotice" w:id="1">
    <w:p w14:paraId="3C399253" w14:textId="77777777" w:rsidR="00234890" w:rsidRDefault="002348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47652" w14:textId="77777777" w:rsidR="00526AF0" w:rsidRDefault="00526AF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3F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26AF0" w14:paraId="365AF6C5" w14:textId="77777777">
      <w:trPr>
        <w:cantSplit/>
      </w:trPr>
      <w:tc>
        <w:tcPr>
          <w:tcW w:w="3119" w:type="dxa"/>
        </w:tcPr>
        <w:p w14:paraId="7B6C05AC" w14:textId="77777777" w:rsidR="00526AF0" w:rsidRDefault="00526A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22882C" w14:textId="77777777" w:rsidR="00526AF0" w:rsidRDefault="00526AF0">
          <w:pPr>
            <w:pStyle w:val="Sidhuvud"/>
            <w:ind w:right="360"/>
          </w:pPr>
        </w:p>
      </w:tc>
      <w:tc>
        <w:tcPr>
          <w:tcW w:w="1525" w:type="dxa"/>
        </w:tcPr>
        <w:p w14:paraId="19CF0762" w14:textId="77777777" w:rsidR="00526AF0" w:rsidRDefault="00526AF0">
          <w:pPr>
            <w:pStyle w:val="Sidhuvud"/>
            <w:ind w:right="360"/>
          </w:pPr>
        </w:p>
      </w:tc>
    </w:tr>
  </w:tbl>
  <w:p w14:paraId="5AB9B7EF" w14:textId="77777777" w:rsidR="00526AF0" w:rsidRDefault="00526A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3D984" w14:textId="77777777" w:rsidR="00526AF0" w:rsidRDefault="00526AF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3F8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26AF0" w14:paraId="1FF83C21" w14:textId="77777777">
      <w:trPr>
        <w:cantSplit/>
      </w:trPr>
      <w:tc>
        <w:tcPr>
          <w:tcW w:w="3119" w:type="dxa"/>
        </w:tcPr>
        <w:p w14:paraId="43BC4FD4" w14:textId="77777777" w:rsidR="00526AF0" w:rsidRDefault="00526A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4F5EAB" w14:textId="77777777" w:rsidR="00526AF0" w:rsidRDefault="00526AF0">
          <w:pPr>
            <w:pStyle w:val="Sidhuvud"/>
            <w:ind w:right="360"/>
          </w:pPr>
        </w:p>
      </w:tc>
      <w:tc>
        <w:tcPr>
          <w:tcW w:w="1525" w:type="dxa"/>
        </w:tcPr>
        <w:p w14:paraId="41EF9A1E" w14:textId="77777777" w:rsidR="00526AF0" w:rsidRDefault="00526AF0">
          <w:pPr>
            <w:pStyle w:val="Sidhuvud"/>
            <w:ind w:right="360"/>
          </w:pPr>
        </w:p>
      </w:tc>
    </w:tr>
  </w:tbl>
  <w:p w14:paraId="11277F8E" w14:textId="77777777" w:rsidR="00526AF0" w:rsidRDefault="00526A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41C0" w14:textId="77777777" w:rsidR="00526AF0" w:rsidRDefault="00526A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BE6B35" wp14:editId="7C2395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7510C" w14:textId="77777777" w:rsidR="00526AF0" w:rsidRDefault="00526A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ACFB38" w14:textId="77777777" w:rsidR="00526AF0" w:rsidRDefault="00526AF0">
    <w:pPr>
      <w:rPr>
        <w:rFonts w:ascii="TradeGothic" w:hAnsi="TradeGothic"/>
        <w:b/>
        <w:bCs/>
        <w:spacing w:val="12"/>
        <w:sz w:val="22"/>
      </w:rPr>
    </w:pPr>
  </w:p>
  <w:p w14:paraId="372E8696" w14:textId="77777777" w:rsidR="00526AF0" w:rsidRDefault="00526A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EE00D6" w14:textId="77777777" w:rsidR="00526AF0" w:rsidRDefault="00526AF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EB"/>
    <w:rsid w:val="000A685B"/>
    <w:rsid w:val="000A7250"/>
    <w:rsid w:val="00110450"/>
    <w:rsid w:val="001278A9"/>
    <w:rsid w:val="00150384"/>
    <w:rsid w:val="001563EB"/>
    <w:rsid w:val="00160901"/>
    <w:rsid w:val="00165219"/>
    <w:rsid w:val="001805B7"/>
    <w:rsid w:val="001958F4"/>
    <w:rsid w:val="001A3BA5"/>
    <w:rsid w:val="00220FD8"/>
    <w:rsid w:val="00234890"/>
    <w:rsid w:val="002735A7"/>
    <w:rsid w:val="002B3B47"/>
    <w:rsid w:val="00310699"/>
    <w:rsid w:val="003402C1"/>
    <w:rsid w:val="00355EFE"/>
    <w:rsid w:val="00367B1C"/>
    <w:rsid w:val="00372228"/>
    <w:rsid w:val="003B3F87"/>
    <w:rsid w:val="00483C66"/>
    <w:rsid w:val="00487F28"/>
    <w:rsid w:val="004A328D"/>
    <w:rsid w:val="004F36D6"/>
    <w:rsid w:val="0051267A"/>
    <w:rsid w:val="00526AF0"/>
    <w:rsid w:val="00530807"/>
    <w:rsid w:val="0058762B"/>
    <w:rsid w:val="005F73FF"/>
    <w:rsid w:val="00624357"/>
    <w:rsid w:val="006403B9"/>
    <w:rsid w:val="00645F1E"/>
    <w:rsid w:val="00666ECA"/>
    <w:rsid w:val="00694E80"/>
    <w:rsid w:val="006C0935"/>
    <w:rsid w:val="006E4E11"/>
    <w:rsid w:val="007242A3"/>
    <w:rsid w:val="00730CAB"/>
    <w:rsid w:val="00752572"/>
    <w:rsid w:val="0077457F"/>
    <w:rsid w:val="00796CD8"/>
    <w:rsid w:val="007A6855"/>
    <w:rsid w:val="007B2666"/>
    <w:rsid w:val="007B52A2"/>
    <w:rsid w:val="00917E20"/>
    <w:rsid w:val="0092027A"/>
    <w:rsid w:val="00942CBE"/>
    <w:rsid w:val="00947D69"/>
    <w:rsid w:val="00955E31"/>
    <w:rsid w:val="00971E40"/>
    <w:rsid w:val="00991A0C"/>
    <w:rsid w:val="00992E72"/>
    <w:rsid w:val="009A09D7"/>
    <w:rsid w:val="009C7FAD"/>
    <w:rsid w:val="00A25633"/>
    <w:rsid w:val="00A816A7"/>
    <w:rsid w:val="00A86A87"/>
    <w:rsid w:val="00AA0372"/>
    <w:rsid w:val="00AF26D1"/>
    <w:rsid w:val="00AF391D"/>
    <w:rsid w:val="00B13AB8"/>
    <w:rsid w:val="00B87A17"/>
    <w:rsid w:val="00B87F9F"/>
    <w:rsid w:val="00C13F8A"/>
    <w:rsid w:val="00C17501"/>
    <w:rsid w:val="00C27658"/>
    <w:rsid w:val="00C71200"/>
    <w:rsid w:val="00C8004E"/>
    <w:rsid w:val="00CB7911"/>
    <w:rsid w:val="00CD4FAE"/>
    <w:rsid w:val="00D133D7"/>
    <w:rsid w:val="00D53E1D"/>
    <w:rsid w:val="00D64B82"/>
    <w:rsid w:val="00E220C2"/>
    <w:rsid w:val="00E80146"/>
    <w:rsid w:val="00E904D0"/>
    <w:rsid w:val="00EC25F9"/>
    <w:rsid w:val="00EC2B46"/>
    <w:rsid w:val="00ED583F"/>
    <w:rsid w:val="00F547CD"/>
    <w:rsid w:val="00F656A3"/>
    <w:rsid w:val="00F65E33"/>
    <w:rsid w:val="00F87C33"/>
    <w:rsid w:val="00FB4299"/>
    <w:rsid w:val="00FC47EB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04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7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78A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F391D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87F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B87F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87F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87F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87F9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7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78A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F391D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87F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B87F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87F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87F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87F9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d65a8a59-2f65-4944-9c47-9a4acfbf50b2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EEE850F1E0C454DB5B2B8A6FFA96B7A" ma:contentTypeVersion="12" ma:contentTypeDescription="Skapa ett nytt dokument." ma:contentTypeScope="" ma:versionID="62f94f2376b2c793c8734b74ea997942">
  <xsd:schema xmlns:xsd="http://www.w3.org/2001/XMLSchema" xmlns:xs="http://www.w3.org/2001/XMLSchema" xmlns:p="http://schemas.microsoft.com/office/2006/metadata/properties" xmlns:ns2="c79cd9ce-626d-42f6-b122-112b3741a333" xmlns:ns3="13b10c77-fec3-4694-a212-449b9f3841e5" targetNamespace="http://schemas.microsoft.com/office/2006/metadata/properties" ma:root="true" ma:fieldsID="8941f12cbf09c2987051a741cf2636e5" ns2:_="" ns3:_="">
    <xsd:import namespace="c79cd9ce-626d-42f6-b122-112b3741a333"/>
    <xsd:import namespace="13b10c77-fec3-4694-a212-449b9f3841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d9ce-626d-42f6-b122-112b3741a3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573adf4d-28e6-4683-b248-109970f3bfb6}" ma:internalName="TaxCatchAll" ma:showField="CatchAllData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573adf4d-28e6-4683-b248-109970f3bfb6}" ma:internalName="TaxCatchAllLabel" ma:readOnly="true" ma:showField="CatchAllDataLabel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c77-fec3-4694-a212-449b9f3841e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7EC9D-F129-4FA5-9848-4200F0396CC6}"/>
</file>

<file path=customXml/itemProps2.xml><?xml version="1.0" encoding="utf-8"?>
<ds:datastoreItem xmlns:ds="http://schemas.openxmlformats.org/officeDocument/2006/customXml" ds:itemID="{ACB7F28F-D118-47E4-93C3-2D624DDA00A7}"/>
</file>

<file path=customXml/itemProps3.xml><?xml version="1.0" encoding="utf-8"?>
<ds:datastoreItem xmlns:ds="http://schemas.openxmlformats.org/officeDocument/2006/customXml" ds:itemID="{0FA0747F-1AB2-4680-9038-2C05CF94BE9A}"/>
</file>

<file path=customXml/itemProps4.xml><?xml version="1.0" encoding="utf-8"?>
<ds:datastoreItem xmlns:ds="http://schemas.openxmlformats.org/officeDocument/2006/customXml" ds:itemID="{87F7EC9D-F129-4FA5-9848-4200F0396C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7B4CE5-230D-4858-98FC-76158AC0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cd9ce-626d-42f6-b122-112b3741a333"/>
    <ds:schemaRef ds:uri="13b10c77-fec3-4694-a212-449b9f384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87814C8-7449-4956-A340-892D5E39A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5402</Characters>
  <Application>Microsoft Office Word</Application>
  <DocSecurity>0</DocSecurity>
  <Lines>2701</Lines>
  <Paragraphs>454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Hånell McKelvey</dc:creator>
  <cp:lastModifiedBy>Maria Solberg</cp:lastModifiedBy>
  <cp:revision>9</cp:revision>
  <cp:lastPrinted>2014-04-23T15:04:00Z</cp:lastPrinted>
  <dcterms:created xsi:type="dcterms:W3CDTF">2014-04-22T08:43:00Z</dcterms:created>
  <dcterms:modified xsi:type="dcterms:W3CDTF">2014-04-23T15:25:00Z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0ca5df7e-b41d-4901-8472-05228d02ba33</vt:lpwstr>
  </property>
</Properties>
</file>