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13383DC05D4F879288DBE663186B7D"/>
        </w:placeholder>
        <w15:appearance w15:val="hidden"/>
        <w:text/>
      </w:sdtPr>
      <w:sdtEndPr/>
      <w:sdtContent>
        <w:p w:rsidRPr="009B062B" w:rsidR="00AF30DD" w:rsidP="009B062B" w:rsidRDefault="00AF30DD" w14:paraId="62331957" w14:textId="77777777">
          <w:pPr>
            <w:pStyle w:val="RubrikFrslagTIllRiksdagsbeslut"/>
          </w:pPr>
          <w:r w:rsidRPr="009B062B">
            <w:t>Förslag till riksdagsbeslut</w:t>
          </w:r>
        </w:p>
      </w:sdtContent>
    </w:sdt>
    <w:sdt>
      <w:sdtPr>
        <w:alias w:val="Yrkande 1"/>
        <w:tag w:val="cf72ca29-f1ad-410e-beb9-8aba44f5eeef"/>
        <w:id w:val="-1033026243"/>
        <w:lock w:val="sdtLocked"/>
      </w:sdtPr>
      <w:sdtEndPr/>
      <w:sdtContent>
        <w:p w:rsidR="006E1853" w:rsidRDefault="00D335F0" w14:paraId="62331958" w14:textId="61BF4484">
          <w:pPr>
            <w:pStyle w:val="Frslagstext"/>
            <w:numPr>
              <w:ilvl w:val="0"/>
              <w:numId w:val="0"/>
            </w:numPr>
          </w:pPr>
          <w:r>
            <w:t>Riksdagen ställer sig bakom det som anförs i motionen om att avskaffa det s.k. hemutrustningslånet och tillkännager detta för regeringen.</w:t>
          </w:r>
        </w:p>
      </w:sdtContent>
    </w:sdt>
    <w:p w:rsidRPr="009B062B" w:rsidR="00AF30DD" w:rsidP="009B062B" w:rsidRDefault="000156D9" w14:paraId="62331959" w14:textId="77777777">
      <w:pPr>
        <w:pStyle w:val="Rubrik1"/>
      </w:pPr>
      <w:bookmarkStart w:name="MotionsStart" w:id="0"/>
      <w:bookmarkEnd w:id="0"/>
      <w:r w:rsidRPr="009B062B">
        <w:t>Motivering</w:t>
      </w:r>
    </w:p>
    <w:p w:rsidR="002B2825" w:rsidP="002B2825" w:rsidRDefault="002B2825" w14:paraId="6233195A" w14:textId="06341E34">
      <w:pPr>
        <w:pStyle w:val="Normalutanindragellerluft"/>
      </w:pPr>
      <w:r>
        <w:t>I</w:t>
      </w:r>
      <w:r w:rsidR="0034001C">
        <w:t>nom</w:t>
      </w:r>
      <w:r>
        <w:t xml:space="preserve"> utgiftsområde 13 Jämställdhet och nyanlända invandrares etablering finns ett anslag för så kallat hemutrustningslån. Lånet riktar sig till nyanlända flyktingar och kan exempelvis användas till att utrusta och möblera bostaden. Vidare är det så att underskottet i verksamheten, som utgörs av låne</w:t>
      </w:r>
      <w:r w:rsidR="0034001C">
        <w:t>e</w:t>
      </w:r>
      <w:r>
        <w:t xml:space="preserve">ftergifter och bristande inbetalningar av räntor och amorteringar, täcks upp av anslaget. </w:t>
      </w:r>
    </w:p>
    <w:p w:rsidRPr="0034001C" w:rsidR="002B2825" w:rsidP="0034001C" w:rsidRDefault="002B2825" w14:paraId="6233195B" w14:textId="77777777">
      <w:r w:rsidRPr="0034001C">
        <w:t xml:space="preserve">Det är för det första anmärkningsvärt att regeringen intar en hållning där man i en stor del av fallen väljer att efterskänka lånen. Det enda rimliga i sammanhanget vore naturligtvis att se till att utlånade pengar betalas tillbaka, vilket är fallet i all annan utlåningsverksamhet. </w:t>
      </w:r>
    </w:p>
    <w:p w:rsidR="00093F48" w:rsidP="0034001C" w:rsidRDefault="002B2825" w14:paraId="6233195C" w14:textId="389FACD2">
      <w:r w:rsidRPr="0034001C">
        <w:t xml:space="preserve">Att ta lån för hemutrustning är många gånger </w:t>
      </w:r>
      <w:r w:rsidRPr="0034001C" w:rsidR="0034001C">
        <w:t>dessutom ett svårt ekonomiskt å</w:t>
      </w:r>
      <w:r w:rsidRPr="0034001C">
        <w:t xml:space="preserve">tagande för alla ungdomar som flyttar hemifrån och ska inreda sitt första egna hem. Att staten har ett speciellt lån som enbart riktar sig till ”nyanlända flyktingar och vissa andra utlänningar” är </w:t>
      </w:r>
      <w:r w:rsidRPr="0034001C">
        <w:lastRenderedPageBreak/>
        <w:t>därför såväl orättvist som stötande för dem det inte gäller. Inte minst då många svenskar, inte minst ungdomar, lever under mycket knappa förhållanden.</w:t>
      </w:r>
    </w:p>
    <w:p w:rsidRPr="0034001C" w:rsidR="0034001C" w:rsidP="0034001C" w:rsidRDefault="0034001C" w14:paraId="60B5BBFE" w14:textId="77777777">
      <w:bookmarkStart w:name="_GoBack" w:id="1"/>
      <w:bookmarkEnd w:id="1"/>
    </w:p>
    <w:sdt>
      <w:sdtPr>
        <w:rPr>
          <w:i/>
          <w:noProof/>
        </w:rPr>
        <w:alias w:val="CC_Underskrifter"/>
        <w:tag w:val="CC_Underskrifter"/>
        <w:id w:val="583496634"/>
        <w:lock w:val="sdtContentLocked"/>
        <w:placeholder>
          <w:docPart w:val="2E13643BD55246269CDABF4C89C3E343"/>
        </w:placeholder>
        <w15:appearance w15:val="hidden"/>
      </w:sdtPr>
      <w:sdtEndPr>
        <w:rPr>
          <w:i w:val="0"/>
          <w:noProof w:val="0"/>
        </w:rPr>
      </w:sdtEndPr>
      <w:sdtContent>
        <w:p w:rsidR="004801AC" w:rsidP="00336BDF" w:rsidRDefault="0034001C" w14:paraId="62331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2464B7" w:rsidRDefault="002464B7" w14:paraId="62331961" w14:textId="77777777"/>
    <w:sectPr w:rsidR="002464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31963" w14:textId="77777777" w:rsidR="00F4692A" w:rsidRDefault="00F4692A" w:rsidP="000C1CAD">
      <w:pPr>
        <w:spacing w:line="240" w:lineRule="auto"/>
      </w:pPr>
      <w:r>
        <w:separator/>
      </w:r>
    </w:p>
  </w:endnote>
  <w:endnote w:type="continuationSeparator" w:id="0">
    <w:p w14:paraId="62331964" w14:textId="77777777" w:rsidR="00F4692A" w:rsidRDefault="00F46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319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3196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001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31961" w14:textId="77777777" w:rsidR="00F4692A" w:rsidRDefault="00F4692A" w:rsidP="000C1CAD">
      <w:pPr>
        <w:spacing w:line="240" w:lineRule="auto"/>
      </w:pPr>
      <w:r>
        <w:separator/>
      </w:r>
    </w:p>
  </w:footnote>
  <w:footnote w:type="continuationSeparator" w:id="0">
    <w:p w14:paraId="62331962" w14:textId="77777777" w:rsidR="00F4692A" w:rsidRDefault="00F469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3319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31975" wp14:anchorId="62331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001C" w14:paraId="62331976" w14:textId="77777777">
                          <w:pPr>
                            <w:jc w:val="right"/>
                          </w:pPr>
                          <w:sdt>
                            <w:sdtPr>
                              <w:alias w:val="CC_Noformat_Partikod"/>
                              <w:tag w:val="CC_Noformat_Partikod"/>
                              <w:id w:val="-53464382"/>
                              <w:placeholder>
                                <w:docPart w:val="6F2EAAC4C16C446CAEBC61BDECD8C9E4"/>
                              </w:placeholder>
                              <w:text/>
                            </w:sdtPr>
                            <w:sdtEndPr/>
                            <w:sdtContent>
                              <w:r w:rsidR="002B2825">
                                <w:t>SD</w:t>
                              </w:r>
                            </w:sdtContent>
                          </w:sdt>
                          <w:sdt>
                            <w:sdtPr>
                              <w:alias w:val="CC_Noformat_Partinummer"/>
                              <w:tag w:val="CC_Noformat_Partinummer"/>
                              <w:id w:val="-1709555926"/>
                              <w:placeholder>
                                <w:docPart w:val="AF9B20C7E5354B5AB11CA01677AFACFF"/>
                              </w:placeholder>
                              <w:text/>
                            </w:sdtPr>
                            <w:sdtEndPr/>
                            <w:sdtContent>
                              <w:r w:rsidR="002B2825">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319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001C" w14:paraId="62331976" w14:textId="77777777">
                    <w:pPr>
                      <w:jc w:val="right"/>
                    </w:pPr>
                    <w:sdt>
                      <w:sdtPr>
                        <w:alias w:val="CC_Noformat_Partikod"/>
                        <w:tag w:val="CC_Noformat_Partikod"/>
                        <w:id w:val="-53464382"/>
                        <w:placeholder>
                          <w:docPart w:val="6F2EAAC4C16C446CAEBC61BDECD8C9E4"/>
                        </w:placeholder>
                        <w:text/>
                      </w:sdtPr>
                      <w:sdtEndPr/>
                      <w:sdtContent>
                        <w:r w:rsidR="002B2825">
                          <w:t>SD</w:t>
                        </w:r>
                      </w:sdtContent>
                    </w:sdt>
                    <w:sdt>
                      <w:sdtPr>
                        <w:alias w:val="CC_Noformat_Partinummer"/>
                        <w:tag w:val="CC_Noformat_Partinummer"/>
                        <w:id w:val="-1709555926"/>
                        <w:placeholder>
                          <w:docPart w:val="AF9B20C7E5354B5AB11CA01677AFACFF"/>
                        </w:placeholder>
                        <w:text/>
                      </w:sdtPr>
                      <w:sdtEndPr/>
                      <w:sdtContent>
                        <w:r w:rsidR="002B2825">
                          <w:t>258</w:t>
                        </w:r>
                      </w:sdtContent>
                    </w:sdt>
                  </w:p>
                </w:txbxContent>
              </v:textbox>
              <w10:wrap anchorx="page"/>
            </v:shape>
          </w:pict>
        </mc:Fallback>
      </mc:AlternateContent>
    </w:r>
  </w:p>
  <w:p w:rsidRPr="00293C4F" w:rsidR="007A5507" w:rsidP="00776B74" w:rsidRDefault="007A5507" w14:paraId="62331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001C" w14:paraId="62331967" w14:textId="77777777">
    <w:pPr>
      <w:jc w:val="right"/>
    </w:pPr>
    <w:sdt>
      <w:sdtPr>
        <w:alias w:val="CC_Noformat_Partikod"/>
        <w:tag w:val="CC_Noformat_Partikod"/>
        <w:id w:val="559911109"/>
        <w:text/>
      </w:sdtPr>
      <w:sdtEndPr/>
      <w:sdtContent>
        <w:r w:rsidR="002B2825">
          <w:t>SD</w:t>
        </w:r>
      </w:sdtContent>
    </w:sdt>
    <w:sdt>
      <w:sdtPr>
        <w:alias w:val="CC_Noformat_Partinummer"/>
        <w:tag w:val="CC_Noformat_Partinummer"/>
        <w:id w:val="1197820850"/>
        <w:text/>
      </w:sdtPr>
      <w:sdtEndPr/>
      <w:sdtContent>
        <w:r w:rsidR="002B2825">
          <w:t>258</w:t>
        </w:r>
      </w:sdtContent>
    </w:sdt>
  </w:p>
  <w:p w:rsidR="007A5507" w:rsidP="00776B74" w:rsidRDefault="007A5507" w14:paraId="623319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001C" w14:paraId="6233196B" w14:textId="77777777">
    <w:pPr>
      <w:jc w:val="right"/>
    </w:pPr>
    <w:sdt>
      <w:sdtPr>
        <w:alias w:val="CC_Noformat_Partikod"/>
        <w:tag w:val="CC_Noformat_Partikod"/>
        <w:id w:val="1471015553"/>
        <w:text/>
      </w:sdtPr>
      <w:sdtEndPr/>
      <w:sdtContent>
        <w:r w:rsidR="002B2825">
          <w:t>SD</w:t>
        </w:r>
      </w:sdtContent>
    </w:sdt>
    <w:sdt>
      <w:sdtPr>
        <w:alias w:val="CC_Noformat_Partinummer"/>
        <w:tag w:val="CC_Noformat_Partinummer"/>
        <w:id w:val="-2014525982"/>
        <w:text/>
      </w:sdtPr>
      <w:sdtEndPr/>
      <w:sdtContent>
        <w:r w:rsidR="002B2825">
          <w:t>258</w:t>
        </w:r>
      </w:sdtContent>
    </w:sdt>
  </w:p>
  <w:p w:rsidR="007A5507" w:rsidP="00A314CF" w:rsidRDefault="0034001C" w14:paraId="3A5301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4001C" w14:paraId="6233196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001C" w14:paraId="623319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:1396</w:t>
        </w:r>
      </w:sdtContent>
    </w:sdt>
  </w:p>
  <w:p w:rsidR="007A5507" w:rsidP="00E03A3D" w:rsidRDefault="0034001C" w14:paraId="62331970"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2B2825" w14:paraId="62331971" w14:textId="77777777">
        <w:pPr>
          <w:pStyle w:val="FSHRub2"/>
        </w:pPr>
        <w:r>
          <w:t xml:space="preserve">Avskaffande av hemutrustningslånet </w:t>
        </w:r>
      </w:p>
    </w:sdtContent>
  </w:sdt>
  <w:sdt>
    <w:sdtPr>
      <w:alias w:val="CC_Boilerplate_3"/>
      <w:tag w:val="CC_Boilerplate_3"/>
      <w:id w:val="1606463544"/>
      <w:lock w:val="sdtContentLocked"/>
      <w15:appearance w15:val="hidden"/>
      <w:text w:multiLine="1"/>
    </w:sdtPr>
    <w:sdtEndPr/>
    <w:sdtContent>
      <w:p w:rsidR="007A5507" w:rsidP="00283E0F" w:rsidRDefault="007A5507" w14:paraId="623319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28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395"/>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4B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825"/>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BDF"/>
    <w:rsid w:val="0034001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4E5"/>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853"/>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4B9"/>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5F0"/>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4E7A"/>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B3A"/>
    <w:rsid w:val="00F4692A"/>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31956"/>
  <w15:chartTrackingRefBased/>
  <w15:docId w15:val="{B71DB675-E77F-40BA-AFDA-90B11742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13383DC05D4F879288DBE663186B7D"/>
        <w:category>
          <w:name w:val="Allmänt"/>
          <w:gallery w:val="placeholder"/>
        </w:category>
        <w:types>
          <w:type w:val="bbPlcHdr"/>
        </w:types>
        <w:behaviors>
          <w:behavior w:val="content"/>
        </w:behaviors>
        <w:guid w:val="{7D10C072-4477-467F-ADC6-E6A0C9CB77E0}"/>
      </w:docPartPr>
      <w:docPartBody>
        <w:p w:rsidR="00E756B1" w:rsidRDefault="004B0D1A">
          <w:pPr>
            <w:pStyle w:val="1013383DC05D4F879288DBE663186B7D"/>
          </w:pPr>
          <w:r w:rsidRPr="009A726D">
            <w:rPr>
              <w:rStyle w:val="Platshllartext"/>
            </w:rPr>
            <w:t>Klicka här för att ange text.</w:t>
          </w:r>
        </w:p>
      </w:docPartBody>
    </w:docPart>
    <w:docPart>
      <w:docPartPr>
        <w:name w:val="2E13643BD55246269CDABF4C89C3E343"/>
        <w:category>
          <w:name w:val="Allmänt"/>
          <w:gallery w:val="placeholder"/>
        </w:category>
        <w:types>
          <w:type w:val="bbPlcHdr"/>
        </w:types>
        <w:behaviors>
          <w:behavior w:val="content"/>
        </w:behaviors>
        <w:guid w:val="{F7A64181-D6FD-49B4-B913-11A62155493D}"/>
      </w:docPartPr>
      <w:docPartBody>
        <w:p w:rsidR="00E756B1" w:rsidRDefault="004B0D1A">
          <w:pPr>
            <w:pStyle w:val="2E13643BD55246269CDABF4C89C3E343"/>
          </w:pPr>
          <w:r w:rsidRPr="002551EA">
            <w:rPr>
              <w:rStyle w:val="Platshllartext"/>
              <w:color w:val="808080" w:themeColor="background1" w:themeShade="80"/>
            </w:rPr>
            <w:t>[Motionärernas namn]</w:t>
          </w:r>
        </w:p>
      </w:docPartBody>
    </w:docPart>
    <w:docPart>
      <w:docPartPr>
        <w:name w:val="6F2EAAC4C16C446CAEBC61BDECD8C9E4"/>
        <w:category>
          <w:name w:val="Allmänt"/>
          <w:gallery w:val="placeholder"/>
        </w:category>
        <w:types>
          <w:type w:val="bbPlcHdr"/>
        </w:types>
        <w:behaviors>
          <w:behavior w:val="content"/>
        </w:behaviors>
        <w:guid w:val="{0D385D97-81CC-4316-9DFC-55BCE5D61683}"/>
      </w:docPartPr>
      <w:docPartBody>
        <w:p w:rsidR="00E756B1" w:rsidRDefault="004B0D1A">
          <w:pPr>
            <w:pStyle w:val="6F2EAAC4C16C446CAEBC61BDECD8C9E4"/>
          </w:pPr>
          <w:r>
            <w:rPr>
              <w:rStyle w:val="Platshllartext"/>
            </w:rPr>
            <w:t xml:space="preserve"> </w:t>
          </w:r>
        </w:p>
      </w:docPartBody>
    </w:docPart>
    <w:docPart>
      <w:docPartPr>
        <w:name w:val="AF9B20C7E5354B5AB11CA01677AFACFF"/>
        <w:category>
          <w:name w:val="Allmänt"/>
          <w:gallery w:val="placeholder"/>
        </w:category>
        <w:types>
          <w:type w:val="bbPlcHdr"/>
        </w:types>
        <w:behaviors>
          <w:behavior w:val="content"/>
        </w:behaviors>
        <w:guid w:val="{211C8F3D-07F9-4A7F-80C4-02421B716B4C}"/>
      </w:docPartPr>
      <w:docPartBody>
        <w:p w:rsidR="00E756B1" w:rsidRDefault="004B0D1A">
          <w:pPr>
            <w:pStyle w:val="AF9B20C7E5354B5AB11CA01677AFAC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1A"/>
    <w:rsid w:val="004B0D1A"/>
    <w:rsid w:val="00E75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13383DC05D4F879288DBE663186B7D">
    <w:name w:val="1013383DC05D4F879288DBE663186B7D"/>
  </w:style>
  <w:style w:type="paragraph" w:customStyle="1" w:styleId="7CC780216ED54CA8AB4E6AA2DFF89902">
    <w:name w:val="7CC780216ED54CA8AB4E6AA2DFF89902"/>
  </w:style>
  <w:style w:type="paragraph" w:customStyle="1" w:styleId="C6DDA9BD03C044F3AB92DECB826BFEE7">
    <w:name w:val="C6DDA9BD03C044F3AB92DECB826BFEE7"/>
  </w:style>
  <w:style w:type="paragraph" w:customStyle="1" w:styleId="2E13643BD55246269CDABF4C89C3E343">
    <w:name w:val="2E13643BD55246269CDABF4C89C3E343"/>
  </w:style>
  <w:style w:type="paragraph" w:customStyle="1" w:styleId="6F2EAAC4C16C446CAEBC61BDECD8C9E4">
    <w:name w:val="6F2EAAC4C16C446CAEBC61BDECD8C9E4"/>
  </w:style>
  <w:style w:type="paragraph" w:customStyle="1" w:styleId="AF9B20C7E5354B5AB11CA01677AFACFF">
    <w:name w:val="AF9B20C7E5354B5AB11CA01677AFA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B2057-C015-4C0A-96BB-ED96C80FE89B}"/>
</file>

<file path=customXml/itemProps2.xml><?xml version="1.0" encoding="utf-8"?>
<ds:datastoreItem xmlns:ds="http://schemas.openxmlformats.org/officeDocument/2006/customXml" ds:itemID="{CC133417-4523-48B5-A19B-05E45B45D775}"/>
</file>

<file path=customXml/itemProps3.xml><?xml version="1.0" encoding="utf-8"?>
<ds:datastoreItem xmlns:ds="http://schemas.openxmlformats.org/officeDocument/2006/customXml" ds:itemID="{A5235503-0F7E-4AD1-9D77-E2E5C85C975E}"/>
</file>

<file path=docProps/app.xml><?xml version="1.0" encoding="utf-8"?>
<Properties xmlns="http://schemas.openxmlformats.org/officeDocument/2006/extended-properties" xmlns:vt="http://schemas.openxmlformats.org/officeDocument/2006/docPropsVTypes">
  <Template>Normal</Template>
  <TotalTime>21</TotalTime>
  <Pages>1</Pages>
  <Words>195</Words>
  <Characters>1116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201617SD258 Avskaffande av hemutrustningslånet</vt:lpstr>
      <vt:lpstr>
      </vt:lpstr>
    </vt:vector>
  </TitlesOfParts>
  <Company>Sveriges riksdag</Company>
  <LinksUpToDate>false</LinksUpToDate>
  <CharactersWithSpaces>1303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