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AF0" w:rsidRPr="003A2AF0" w:rsidRDefault="003A2AF0">
      <w:pPr>
        <w:pStyle w:val="Frslagsrubrik"/>
        <w:shd w:val="clear" w:color="000000" w:fill="auto"/>
      </w:pPr>
      <w:r w:rsidRPr="003A2AF0">
        <w:t>Förslag till riksdagsbeslut</w:t>
      </w:r>
    </w:p>
    <w:p w:rsidR="003A2AF0" w:rsidRPr="003A2AF0" w:rsidRDefault="003A2AF0">
      <w:pPr>
        <w:pStyle w:val="Hemstlatt"/>
        <w:shd w:val="clear" w:color="000000" w:fill="auto"/>
        <w:ind w:left="0"/>
      </w:pPr>
      <w:r w:rsidRPr="003A2AF0">
        <w:t>Riksdagen tillkännager för regeringen som sin mening vad som anförs i motionen om att polisens insatser för att bekämpa de brott som vissa s.k. djurrättsaktivister begår riktade mot bl.a. människors egendom ska intensifieras.</w:t>
      </w:r>
    </w:p>
    <w:p w:rsidR="003A2AF0" w:rsidRPr="003A2AF0" w:rsidRDefault="003A2AF0">
      <w:pPr>
        <w:pStyle w:val="Rubrik1"/>
        <w:shd w:val="clear" w:color="000000" w:fill="auto"/>
      </w:pPr>
      <w:r w:rsidRPr="003A2AF0">
        <w:t>Motivering</w:t>
      </w:r>
    </w:p>
    <w:p w:rsidR="003A2AF0" w:rsidRPr="003A2AF0" w:rsidRDefault="003A2AF0">
      <w:pPr>
        <w:shd w:val="clear" w:color="000000" w:fill="auto"/>
      </w:pPr>
      <w:r w:rsidRPr="003A2AF0">
        <w:t>Under senare år har ett relativt stort antal attacker mot fullt laglig näring</w:t>
      </w:r>
      <w:r w:rsidRPr="003A2AF0">
        <w:t>s</w:t>
      </w:r>
      <w:r w:rsidRPr="003A2AF0">
        <w:t>verksamhet genomförts i Sverige av s.k. djurrättsaktivister. Vid upprepade tillfällen har djurrättsaktivisterna tagit sig in på olika djurfarmar och bedrivit brottslig verksamhet.</w:t>
      </w:r>
    </w:p>
    <w:p w:rsidR="003A2AF0" w:rsidRPr="003A2AF0" w:rsidRDefault="003A2AF0">
      <w:pPr>
        <w:pStyle w:val="Normaltindrag"/>
        <w:shd w:val="clear" w:color="000000" w:fill="auto"/>
      </w:pPr>
      <w:r w:rsidRPr="003A2AF0">
        <w:t>I Jönköpings län har två minkfarmar drabbats under hösten hösten 2010 och tusentals minkar har släppts ut. Dessa kommer att bli ihjälkörda eller svälta ihjäl då de inte överlever i naturen.</w:t>
      </w:r>
    </w:p>
    <w:p w:rsidR="003A2AF0" w:rsidRPr="003A2AF0" w:rsidRDefault="003A2AF0">
      <w:pPr>
        <w:pStyle w:val="Normaltindrag"/>
        <w:shd w:val="clear" w:color="000000" w:fill="auto"/>
      </w:pPr>
      <w:r w:rsidRPr="003A2AF0">
        <w:t>Rättsväsendet håller på att förlora kampen mot de militanta djurrättsakt</w:t>
      </w:r>
      <w:r w:rsidRPr="003A2AF0">
        <w:t>i</w:t>
      </w:r>
      <w:r w:rsidRPr="003A2AF0">
        <w:t>visternas organiserade kriminalitet. Denna typ av brottslighet är generellt inte prioriterad i polisens arbete och någon samlad nationell överblick existerar egentligen inte.</w:t>
      </w:r>
    </w:p>
    <w:p w:rsidR="003A2AF0" w:rsidRPr="003A2AF0" w:rsidRDefault="003A2AF0">
      <w:pPr>
        <w:pStyle w:val="Normaltindrag"/>
        <w:shd w:val="clear" w:color="000000" w:fill="auto"/>
      </w:pPr>
      <w:r w:rsidRPr="003A2AF0">
        <w:t>I Storbritannien, som också tidigare har drabbats hårt av militanta dju</w:t>
      </w:r>
      <w:r w:rsidRPr="003A2AF0">
        <w:t>r</w:t>
      </w:r>
      <w:r w:rsidRPr="003A2AF0">
        <w:t>rättsaktivisters aktioner, har en ökad nationell samordning gett tydliga resu</w:t>
      </w:r>
      <w:r w:rsidRPr="003A2AF0">
        <w:t>l</w:t>
      </w:r>
      <w:r w:rsidRPr="003A2AF0">
        <w:t>tat.</w:t>
      </w:r>
    </w:p>
    <w:p w:rsidR="003A2AF0" w:rsidRPr="003A2AF0" w:rsidRDefault="003A2AF0">
      <w:pPr>
        <w:pStyle w:val="Normaltindrag"/>
        <w:shd w:val="clear" w:color="000000" w:fill="auto"/>
      </w:pPr>
      <w:r w:rsidRPr="003A2AF0">
        <w:t>Det är naturligtvis legitimt för den som så önskar att agera för förändringar i de bestämmelser som rör djurens väl och ve. Men demokratins metod för förändring är debatt och opinionsbildning; den är inte att självsvåldigt sätta sig över demokratiskt beslutade lagar. Förövarna trotsar öppet demokratin. Konsekvenserna för de drabbade är också påtagliga. Förutom psykiska ärr är attackerna ett direkt hot mot många företagares v</w:t>
      </w:r>
      <w:r w:rsidRPr="003A2AF0">
        <w:t>erksamheter. Många av dem som drabbas får sin försörjning helt förstörd.</w:t>
      </w:r>
    </w:p>
    <w:p w:rsidR="003A2AF0" w:rsidRPr="003A2AF0" w:rsidRDefault="003A2AF0">
      <w:pPr>
        <w:pStyle w:val="Normaltindrag"/>
        <w:shd w:val="clear" w:color="000000" w:fill="auto"/>
      </w:pPr>
      <w:r w:rsidRPr="003A2AF0">
        <w:lastRenderedPageBreak/>
        <w:t>Den samhälleliga inställningen måste vara glasklar. De angrepp som vissa s.k. djurrättsaktivister ägnar sig åt är helt oacceptabla. Men fördömandena måste följas upp också i handling. Polisens arbete med att intensifiera kampen mot de attentat riktade mot enskilda människors egendom som s.k. djurrätt</w:t>
      </w:r>
      <w:r w:rsidRPr="003A2AF0">
        <w:t>s</w:t>
      </w:r>
      <w:r w:rsidRPr="003A2AF0">
        <w:t>akt</w:t>
      </w:r>
      <w:r w:rsidRPr="003A2AF0">
        <w:t>i</w:t>
      </w:r>
      <w:r w:rsidRPr="003A2AF0">
        <w:t>vister begår måste intensifieras. Ytterst är det en fråga om respekt för lagarna och för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AF0">
        <w:trPr>
          <w:cantSplit/>
        </w:trPr>
        <w:tc>
          <w:tcPr>
            <w:tcW w:w="3046" w:type="dxa"/>
          </w:tcPr>
          <w:p w:rsidR="003A2AF0" w:rsidRPr="003A2AF0" w:rsidRDefault="003A2AF0">
            <w:pPr>
              <w:pStyle w:val="UnderskriftDatum"/>
              <w:shd w:val="clear" w:color="000000" w:fill="auto"/>
              <w:spacing w:before="240"/>
            </w:pPr>
            <w:r w:rsidRPr="003A2AF0">
              <w:t>Stockholm den 21 oktober 2010</w:t>
            </w:r>
          </w:p>
        </w:tc>
        <w:tc>
          <w:tcPr>
            <w:tcW w:w="3047" w:type="dxa"/>
          </w:tcPr>
          <w:p w:rsidR="003A2AF0" w:rsidRPr="003A2AF0" w:rsidRDefault="003A2AF0">
            <w:pPr>
              <w:pStyle w:val="Underskrifter"/>
              <w:shd w:val="clear" w:color="000000" w:fill="auto"/>
              <w:spacing w:before="240"/>
            </w:pPr>
          </w:p>
        </w:tc>
      </w:tr>
      <w:tr w:rsidR="00000000" w:rsidRPr="003A2AF0">
        <w:trPr>
          <w:cantSplit/>
        </w:trPr>
        <w:tc>
          <w:tcPr>
            <w:tcW w:w="3046" w:type="dxa"/>
          </w:tcPr>
          <w:p w:rsidR="003A2AF0" w:rsidRPr="003A2AF0" w:rsidRDefault="003A2AF0">
            <w:pPr>
              <w:pStyle w:val="Underskrifter"/>
              <w:shd w:val="clear" w:color="000000" w:fill="auto"/>
            </w:pPr>
            <w:r w:rsidRPr="003A2AF0">
              <w:t>Emma Carlsson Löfdahl (FP)</w:t>
            </w:r>
          </w:p>
        </w:tc>
        <w:tc>
          <w:tcPr>
            <w:tcW w:w="3046" w:type="dxa"/>
          </w:tcPr>
          <w:p w:rsidR="003A2AF0" w:rsidRPr="003A2AF0" w:rsidRDefault="003A2AF0">
            <w:pPr>
              <w:pStyle w:val="Underskrifter"/>
              <w:shd w:val="clear" w:color="000000" w:fill="auto"/>
            </w:pPr>
          </w:p>
        </w:tc>
      </w:tr>
    </w:tbl>
    <w:p w:rsidR="003A2AF0" w:rsidRPr="003A2AF0" w:rsidRDefault="003A2AF0">
      <w:pPr>
        <w:pStyle w:val="Normaltindrag"/>
        <w:shd w:val="clear" w:color="000000" w:fill="auto"/>
      </w:pPr>
    </w:p>
    <w:sectPr w:rsidR="00000000" w:rsidRPr="003A2A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AF0" w:rsidRPr="003A2AF0" w:rsidRDefault="003A2AF0">
      <w:r w:rsidRPr="003A2AF0">
        <w:separator/>
      </w:r>
    </w:p>
  </w:endnote>
  <w:endnote w:type="continuationSeparator" w:id="0">
    <w:p w:rsidR="003A2AF0" w:rsidRPr="003A2AF0" w:rsidRDefault="003A2AF0">
      <w:r w:rsidRPr="003A2A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fot"/>
    </w:pPr>
    <w:r w:rsidRPr="003A2A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7175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2AF0" w:rsidRDefault="003A2A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fot"/>
    </w:pPr>
    <w:r w:rsidRPr="003A2A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861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2AF0" w:rsidRDefault="003A2A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fot"/>
    </w:pPr>
    <w:r w:rsidRPr="003A2A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48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2AF0" w:rsidRDefault="003A2A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AF0" w:rsidRPr="003A2AF0" w:rsidRDefault="003A2AF0">
      <w:r w:rsidRPr="003A2AF0">
        <w:separator/>
      </w:r>
    </w:p>
  </w:footnote>
  <w:footnote w:type="continuationSeparator" w:id="0">
    <w:p w:rsidR="003A2AF0" w:rsidRPr="003A2AF0" w:rsidRDefault="003A2AF0">
      <w:r w:rsidRPr="003A2A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huvud"/>
    </w:pPr>
    <w:r w:rsidRPr="003A2A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282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2AF0" w:rsidRDefault="003A2A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Sidhuvud"/>
    </w:pPr>
    <w:r w:rsidRPr="003A2A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03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F0" w:rsidRDefault="003A2A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2AF0" w:rsidRDefault="003A2A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AF0" w:rsidRPr="003A2AF0" w:rsidRDefault="003A2AF0">
    <w:pPr>
      <w:pStyle w:val="FSHNormal"/>
      <w:tabs>
        <w:tab w:val="right" w:pos="5840"/>
      </w:tabs>
    </w:pPr>
    <w:r w:rsidRPr="003A2AF0">
      <w:br/>
    </w:r>
    <w:r w:rsidRPr="003A2AF0">
      <w:fldChar w:fldCharType="begin" w:fldLock="1"/>
    </w:r>
    <w:r w:rsidRPr="003A2AF0">
      <w:instrText xml:space="preserve"> DOCPROPERTY</w:instrText>
    </w:r>
    <w:r w:rsidRPr="003A2AF0">
      <w:rPr>
        <w:sz w:val="18"/>
      </w:rPr>
      <w:instrText xml:space="preserve"> "YearUser" *\charformat </w:instrText>
    </w:r>
    <w:r w:rsidRPr="003A2AF0">
      <w:fldChar w:fldCharType="separate"/>
    </w:r>
    <w:r w:rsidRPr="003A2AF0">
      <w:t>2010/11</w:t>
    </w:r>
    <w:r w:rsidRPr="003A2AF0">
      <w:fldChar w:fldCharType="end"/>
    </w:r>
    <w:r w:rsidRPr="003A2AF0">
      <w:t xml:space="preserve"> </w:t>
    </w:r>
    <w:r w:rsidRPr="003A2AF0">
      <w:tab/>
      <w:t xml:space="preserve">mnr: </w:t>
    </w:r>
    <w:r w:rsidRPr="003A2AF0">
      <w:fldChar w:fldCharType="begin" w:fldLock="1"/>
    </w:r>
    <w:r w:rsidRPr="003A2AF0">
      <w:instrText xml:space="preserve"> DOCPROPERTY</w:instrText>
    </w:r>
    <w:r w:rsidRPr="003A2AF0">
      <w:rPr>
        <w:sz w:val="18"/>
      </w:rPr>
      <w:instrText xml:space="preserve"> "Motionsnummer" *\charformat </w:instrText>
    </w:r>
    <w:r w:rsidRPr="003A2AF0">
      <w:fldChar w:fldCharType="separate"/>
    </w:r>
    <w:r w:rsidRPr="003A2AF0">
      <w:t>Ju291</w:t>
    </w:r>
    <w:r w:rsidRPr="003A2AF0">
      <w:fldChar w:fldCharType="end"/>
    </w:r>
    <w:r w:rsidRPr="003A2AF0">
      <w:br/>
    </w:r>
    <w:r w:rsidRPr="003A2AF0">
      <w:fldChar w:fldCharType="begin" w:fldLock="1"/>
    </w:r>
    <w:r w:rsidRPr="003A2AF0">
      <w:instrText xml:space="preserve"> DOCPROPERTY</w:instrText>
    </w:r>
    <w:r w:rsidRPr="003A2AF0">
      <w:rPr>
        <w:sz w:val="18"/>
      </w:rPr>
      <w:instrText xml:space="preserve"> "Samling" *\charformat </w:instrText>
    </w:r>
    <w:r w:rsidRPr="003A2AF0">
      <w:fldChar w:fldCharType="end"/>
    </w:r>
    <w:r w:rsidRPr="003A2AF0">
      <w:tab/>
      <w:t xml:space="preserve">pnr: </w:t>
    </w:r>
    <w:r w:rsidRPr="003A2AF0">
      <w:fldChar w:fldCharType="begin" w:fldLock="1"/>
    </w:r>
    <w:r w:rsidRPr="003A2AF0">
      <w:instrText xml:space="preserve"> DOCPROPERTY</w:instrText>
    </w:r>
    <w:r w:rsidRPr="003A2AF0">
      <w:rPr>
        <w:sz w:val="18"/>
      </w:rPr>
      <w:instrText xml:space="preserve"> "Partinummer" *\charformat </w:instrText>
    </w:r>
    <w:r w:rsidRPr="003A2AF0">
      <w:fldChar w:fldCharType="separate"/>
    </w:r>
    <w:r w:rsidRPr="003A2AF0">
      <w:t>FP1242</w:t>
    </w:r>
    <w:r w:rsidRPr="003A2AF0">
      <w:fldChar w:fldCharType="end"/>
    </w:r>
  </w:p>
  <w:p w:rsidR="003A2AF0" w:rsidRPr="003A2AF0" w:rsidRDefault="003A2AF0">
    <w:pPr>
      <w:pStyle w:val="FSHRub1"/>
    </w:pPr>
    <w:r w:rsidRPr="003A2AF0">
      <w:t>Motion till riksdagen</w:t>
    </w:r>
    <w:r w:rsidRPr="003A2AF0">
      <w:br/>
    </w:r>
    <w:r w:rsidRPr="003A2AF0">
      <w:fldChar w:fldCharType="begin" w:fldLock="1"/>
    </w:r>
    <w:r w:rsidRPr="003A2AF0">
      <w:instrText xml:space="preserve"> DOCPROPERTY "YearUser" *\charformat </w:instrText>
    </w:r>
    <w:r w:rsidRPr="003A2AF0">
      <w:fldChar w:fldCharType="separate"/>
    </w:r>
    <w:r w:rsidRPr="003A2AF0">
      <w:t>2010/11</w:t>
    </w:r>
    <w:r w:rsidRPr="003A2AF0">
      <w:fldChar w:fldCharType="end"/>
    </w:r>
    <w:r w:rsidRPr="003A2AF0">
      <w:t>:</w:t>
    </w:r>
    <w:r w:rsidRPr="003A2AF0">
      <w:fldChar w:fldCharType="begin" w:fldLock="1"/>
    </w:r>
    <w:r w:rsidRPr="003A2AF0">
      <w:instrText xml:space="preserve"> DOCPROPERTY "Motionsnummer" *\charformat </w:instrText>
    </w:r>
    <w:r w:rsidRPr="003A2AF0">
      <w:fldChar w:fldCharType="separate"/>
    </w:r>
    <w:r w:rsidRPr="003A2AF0">
      <w:t>Ju291</w:t>
    </w:r>
    <w:r w:rsidRPr="003A2AF0">
      <w:fldChar w:fldCharType="end"/>
    </w:r>
  </w:p>
  <w:p w:rsidR="003A2AF0" w:rsidRPr="003A2AF0" w:rsidRDefault="003A2AF0">
    <w:pPr>
      <w:pStyle w:val="FSHNormalS5"/>
    </w:pPr>
    <w:r w:rsidRPr="003A2AF0">
      <w:fldChar w:fldCharType="begin" w:fldLock="1"/>
    </w:r>
    <w:r w:rsidRPr="003A2AF0">
      <w:instrText xml:space="preserve"> DOCPROPERTY "MotionarText" *\charformat </w:instrText>
    </w:r>
    <w:r w:rsidRPr="003A2AF0">
      <w:fldChar w:fldCharType="separate"/>
    </w:r>
    <w:r w:rsidRPr="003A2AF0">
      <w:t>av Emma Carlsson Löfdahl (FP)</w:t>
    </w:r>
    <w:r w:rsidRPr="003A2AF0">
      <w:fldChar w:fldCharType="end"/>
    </w:r>
    <w:r w:rsidRPr="003A2AF0">
      <w:br/>
    </w:r>
    <w:r w:rsidRPr="003A2AF0">
      <w:fldChar w:fldCharType="begin" w:fldLock="1"/>
    </w:r>
    <w:r w:rsidRPr="003A2AF0">
      <w:instrText xml:space="preserve"> DOCPROPERTY "SvarFrasKort" *\charformat </w:instrText>
    </w:r>
    <w:r w:rsidRPr="003A2AF0">
      <w:fldChar w:fldCharType="end"/>
    </w:r>
  </w:p>
  <w:p w:rsidR="003A2AF0" w:rsidRPr="003A2AF0" w:rsidRDefault="003A2AF0">
    <w:pPr>
      <w:pStyle w:val="FSHTitel"/>
    </w:pPr>
    <w:r w:rsidRPr="003A2AF0">
      <w:fldChar w:fldCharType="begin" w:fldLock="1"/>
    </w:r>
    <w:r w:rsidRPr="003A2AF0">
      <w:instrText xml:space="preserve"> DOCPROPERTY</w:instrText>
    </w:r>
    <w:r w:rsidRPr="003A2AF0">
      <w:rPr>
        <w:sz w:val="18"/>
      </w:rPr>
      <w:instrText xml:space="preserve"> "RubrikSvar" *\charformat </w:instrText>
    </w:r>
    <w:r w:rsidRPr="003A2AF0">
      <w:fldChar w:fldCharType="separate"/>
    </w:r>
    <w:r w:rsidRPr="003A2AF0">
      <w:t>Brott begångna av djurrättsaktivister</w:t>
    </w:r>
    <w:r w:rsidRPr="003A2AF0">
      <w:fldChar w:fldCharType="end"/>
    </w:r>
  </w:p>
  <w:p w:rsidR="003A2AF0" w:rsidRPr="003A2AF0" w:rsidRDefault="003A2AF0">
    <w:pPr>
      <w:pStyle w:val="Normal00"/>
    </w:pPr>
  </w:p>
  <w:p w:rsidR="003A2AF0" w:rsidRPr="003A2AF0" w:rsidRDefault="003A2A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0729522">
    <w:abstractNumId w:val="3"/>
  </w:num>
  <w:num w:numId="2" w16cid:durableId="239484255">
    <w:abstractNumId w:val="2"/>
  </w:num>
  <w:num w:numId="3" w16cid:durableId="573661001">
    <w:abstractNumId w:val="1"/>
  </w:num>
  <w:num w:numId="4" w16cid:durableId="1331835246">
    <w:abstractNumId w:val="0"/>
  </w:num>
  <w:num w:numId="5" w16cid:durableId="379284492">
    <w:abstractNumId w:val="7"/>
  </w:num>
  <w:num w:numId="6" w16cid:durableId="1180195484">
    <w:abstractNumId w:val="6"/>
  </w:num>
  <w:num w:numId="7" w16cid:durableId="1266307080">
    <w:abstractNumId w:val="5"/>
  </w:num>
  <w:num w:numId="8" w16cid:durableId="89930856">
    <w:abstractNumId w:val="4"/>
  </w:num>
  <w:num w:numId="9" w16cid:durableId="790591508">
    <w:abstractNumId w:val="8"/>
  </w:num>
  <w:num w:numId="10" w16cid:durableId="1725789344">
    <w:abstractNumId w:val="9"/>
  </w:num>
  <w:num w:numId="11" w16cid:durableId="1674719454">
    <w:abstractNumId w:val="10"/>
  </w:num>
  <w:num w:numId="12" w16cid:durableId="35324310">
    <w:abstractNumId w:val="13"/>
  </w:num>
  <w:num w:numId="13" w16cid:durableId="110125101">
    <w:abstractNumId w:val="15"/>
  </w:num>
  <w:num w:numId="14" w16cid:durableId="1751349645">
    <w:abstractNumId w:val="16"/>
  </w:num>
  <w:num w:numId="15" w16cid:durableId="1546067488">
    <w:abstractNumId w:val="11"/>
  </w:num>
  <w:num w:numId="16" w16cid:durableId="1789816072">
    <w:abstractNumId w:val="18"/>
  </w:num>
  <w:num w:numId="17" w16cid:durableId="148594507">
    <w:abstractNumId w:val="17"/>
  </w:num>
  <w:num w:numId="18" w16cid:durableId="73087121">
    <w:abstractNumId w:val="14"/>
  </w:num>
  <w:num w:numId="19" w16cid:durableId="1417441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919BF813-0E98-4EED-9F3D-29F12F9245E9}"/>
  </w:docVars>
  <w:rsids>
    <w:rsidRoot w:val="00DE6006"/>
    <w:rsid w:val="003A2AF0"/>
    <w:rsid w:val="00DE60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1EFFBB-7944-4C70-8C54-93F968D8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1791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fp1242</vt:lpstr>
    </vt:vector>
  </TitlesOfParts>
  <Company>Riksdagen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fp1242</dc:title>
  <dc:subject>fp1242</dc:subject>
  <dc:creator>Riksdagen</dc:creator>
  <cp:keywords>Riksdagen</cp:keywords>
  <dc:description>Versal/gemen i partibeteckning. Gemen i tryck för 0910, versal för 1011 och nyare</dc:description>
  <cp:lastModifiedBy>Lars Brink</cp:lastModifiedBy>
  <cp:revision>2</cp:revision>
  <cp:lastPrinted>2010-12-02T14:42:00Z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Brott begångna av djurrättsaktivister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begångna av djurrättsaktivister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20102011000001020112000012420069</vt:lpwstr>
  </property>
  <property fmtid="{D5CDD505-2E9C-101B-9397-08002B2CF9AE}" pid="47" name="datum">
    <vt:lpwstr>101021</vt:lpwstr>
  </property>
  <property fmtid="{D5CDD505-2E9C-101B-9397-08002B2CF9AE}" pid="48" name="avsändar-e-post">
    <vt:lpwstr>andreas.arvidsson@riksdagen.se</vt:lpwstr>
  </property>
  <property fmtid="{D5CDD505-2E9C-101B-9397-08002B2CF9AE}" pid="49" name="id">
    <vt:lpwstr>20102011000001020112000012420069</vt:lpwstr>
  </property>
  <property fmtid="{D5CDD505-2E9C-101B-9397-08002B2CF9AE}" pid="50" name="nummer">
    <vt:lpwstr>291</vt:lpwstr>
  </property>
  <property fmtid="{D5CDD505-2E9C-101B-9397-08002B2CF9AE}" pid="51" name="utskottsbeteckning">
    <vt:lpwstr>Ju</vt:lpwstr>
  </property>
  <property fmtid="{D5CDD505-2E9C-101B-9397-08002B2CF9AE}" pid="52" name="GlobalUID">
    <vt:lpwstr>{5476D79C-A29D-40A3-91F3-84138ABAEEA3}</vt:lpwstr>
  </property>
  <property fmtid="{D5CDD505-2E9C-101B-9397-08002B2CF9AE}" pid="53" name="Överföringar">
    <vt:i4>0</vt:i4>
  </property>
  <property fmtid="{D5CDD505-2E9C-101B-9397-08002B2CF9AE}" pid="54" name="Checksum">
    <vt:lpwstr>*0018892342252*</vt:lpwstr>
  </property>
  <property fmtid="{D5CDD505-2E9C-101B-9397-08002B2CF9AE}" pid="55" name="skuggnummer">
    <vt:lpwstr>1551</vt:lpwstr>
  </property>
  <property fmtid="{D5CDD505-2E9C-101B-9397-08002B2CF9AE}" pid="56" name="urixVersion">
    <vt:lpwstr>4.1.1.7</vt:lpwstr>
  </property>
  <property fmtid="{D5CDD505-2E9C-101B-9397-08002B2CF9AE}" pid="57" name="urixOrigin">
    <vt:lpwstr>101202 15:42:14.621</vt:lpwstr>
  </property>
  <property fmtid="{D5CDD505-2E9C-101B-9397-08002B2CF9AE}" pid="58" name="urixGuid">
    <vt:lpwstr>{245E31D0-E83F-4470-84A8-46BF0868F5D7}</vt:lpwstr>
  </property>
</Properties>
</file>