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4D1" w:rsidRPr="003B5A3D" w:rsidRDefault="001814D1" w:rsidP="000765C5">
      <w:pPr>
        <w:pStyle w:val="Hemstlrubrik"/>
        <w:rPr>
          <w:kern w:val="36"/>
          <w:lang w:eastAsia="da-DK"/>
        </w:rPr>
      </w:pPr>
      <w:r w:rsidRPr="003B5A3D">
        <w:rPr>
          <w:kern w:val="36"/>
          <w:lang w:eastAsia="da-DK"/>
        </w:rPr>
        <w:t>Förslag till riksdagsbeslut</w:t>
      </w:r>
    </w:p>
    <w:p w:rsidR="001814D1" w:rsidRPr="003B5A3D" w:rsidRDefault="001814D1" w:rsidP="001814D1">
      <w:pPr>
        <w:pStyle w:val="Hemstlatt"/>
        <w:rPr>
          <w:lang w:eastAsia="da-DK"/>
        </w:rPr>
      </w:pPr>
      <w:r w:rsidRPr="003B5A3D">
        <w:rPr>
          <w:lang w:eastAsia="da-DK"/>
        </w:rPr>
        <w:t>Riksdagen tillkännager för regeringen som sin mening vad i motionen anförs om att Naturvårdsverket bör inleda en ny klimatinformationska</w:t>
      </w:r>
      <w:r w:rsidRPr="003B5A3D">
        <w:rPr>
          <w:lang w:eastAsia="da-DK"/>
        </w:rPr>
        <w:t>m</w:t>
      </w:r>
      <w:r w:rsidRPr="003B5A3D">
        <w:rPr>
          <w:lang w:eastAsia="da-DK"/>
        </w:rPr>
        <w:t>panj fr</w:t>
      </w:r>
      <w:r w:rsidR="000765C5" w:rsidRPr="003B5A3D">
        <w:rPr>
          <w:lang w:eastAsia="da-DK"/>
        </w:rPr>
        <w:t>.</w:t>
      </w:r>
      <w:r w:rsidRPr="003B5A3D">
        <w:rPr>
          <w:lang w:eastAsia="da-DK"/>
        </w:rPr>
        <w:t>o</w:t>
      </w:r>
      <w:r w:rsidR="000765C5" w:rsidRPr="003B5A3D">
        <w:rPr>
          <w:lang w:eastAsia="da-DK"/>
        </w:rPr>
        <w:t>.</w:t>
      </w:r>
      <w:r w:rsidRPr="003B5A3D">
        <w:rPr>
          <w:lang w:eastAsia="da-DK"/>
        </w:rPr>
        <w:t>m</w:t>
      </w:r>
      <w:r w:rsidR="000765C5" w:rsidRPr="003B5A3D">
        <w:rPr>
          <w:lang w:eastAsia="da-DK"/>
        </w:rPr>
        <w:t>.</w:t>
      </w:r>
      <w:r w:rsidRPr="003B5A3D">
        <w:rPr>
          <w:lang w:eastAsia="da-DK"/>
        </w:rPr>
        <w:t xml:space="preserve"> år 2006 fram till 2008.</w:t>
      </w:r>
    </w:p>
    <w:p w:rsidR="001814D1" w:rsidRPr="003B5A3D" w:rsidRDefault="001814D1" w:rsidP="001814D1">
      <w:pPr>
        <w:pStyle w:val="Hemstlatt"/>
        <w:rPr>
          <w:lang w:eastAsia="da-DK"/>
        </w:rPr>
      </w:pPr>
      <w:r w:rsidRPr="003B5A3D">
        <w:rPr>
          <w:lang w:eastAsia="da-DK"/>
        </w:rPr>
        <w:t>Riksdagen tillkännager för regeringen som sin mening vad i motionen anförs om att Naturvårdsverket bör få i uppdrag att utreda och lägga fram förslag om att företag i sina årsredovisningar ska</w:t>
      </w:r>
      <w:r w:rsidR="000765C5" w:rsidRPr="003B5A3D">
        <w:rPr>
          <w:lang w:eastAsia="da-DK"/>
        </w:rPr>
        <w:t>ll</w:t>
      </w:r>
      <w:r w:rsidRPr="003B5A3D">
        <w:rPr>
          <w:lang w:eastAsia="da-DK"/>
        </w:rPr>
        <w:t xml:space="preserve"> tvingas att redovisa sin klimatpåverkan.</w:t>
      </w:r>
    </w:p>
    <w:p w:rsidR="001814D1" w:rsidRPr="003B5A3D" w:rsidRDefault="001814D1" w:rsidP="001814D1">
      <w:pPr>
        <w:pStyle w:val="Rubrik1"/>
        <w:rPr>
          <w:kern w:val="36"/>
          <w:lang w:eastAsia="da-DK"/>
        </w:rPr>
      </w:pPr>
      <w:r w:rsidRPr="003B5A3D">
        <w:rPr>
          <w:kern w:val="36"/>
          <w:lang w:eastAsia="da-DK"/>
        </w:rPr>
        <w:t>Motivering</w:t>
      </w:r>
    </w:p>
    <w:p w:rsidR="001814D1" w:rsidRPr="003B5A3D" w:rsidRDefault="001814D1" w:rsidP="001814D1">
      <w:pPr>
        <w:rPr>
          <w:lang w:eastAsia="da-DK"/>
        </w:rPr>
      </w:pPr>
      <w:r w:rsidRPr="003B5A3D">
        <w:rPr>
          <w:lang w:eastAsia="da-DK"/>
        </w:rPr>
        <w:t>Naturvårdsverket och Energimyndigheten föreslår att det, som en del av den svenska klimatstrategin, ska genomföras en ny satsning på klimatinformation till allmänheten. I sin gemensamma rapport till regeringen inför kontrollst</w:t>
      </w:r>
      <w:r w:rsidRPr="003B5A3D">
        <w:rPr>
          <w:lang w:eastAsia="da-DK"/>
        </w:rPr>
        <w:t>a</w:t>
      </w:r>
      <w:r w:rsidRPr="003B5A3D">
        <w:rPr>
          <w:lang w:eastAsia="da-DK"/>
        </w:rPr>
        <w:t xml:space="preserve">tionen om klimatstrategin föreslår de båda myndigheterna </w:t>
      </w:r>
      <w:r w:rsidR="000765C5" w:rsidRPr="003B5A3D">
        <w:rPr>
          <w:lang w:eastAsia="da-DK"/>
        </w:rPr>
        <w:t>”</w:t>
      </w:r>
      <w:r w:rsidRPr="003B5A3D">
        <w:rPr>
          <w:lang w:eastAsia="da-DK"/>
        </w:rPr>
        <w:t>en fortsatt klima</w:t>
      </w:r>
      <w:r w:rsidRPr="003B5A3D">
        <w:rPr>
          <w:lang w:eastAsia="da-DK"/>
        </w:rPr>
        <w:t>t</w:t>
      </w:r>
      <w:r w:rsidRPr="003B5A3D">
        <w:rPr>
          <w:lang w:eastAsia="da-DK"/>
        </w:rPr>
        <w:t>informationss</w:t>
      </w:r>
      <w:r w:rsidR="000765C5" w:rsidRPr="003B5A3D">
        <w:rPr>
          <w:lang w:eastAsia="da-DK"/>
        </w:rPr>
        <w:t>atsning för 2006–</w:t>
      </w:r>
      <w:r w:rsidRPr="003B5A3D">
        <w:rPr>
          <w:lang w:eastAsia="da-DK"/>
        </w:rPr>
        <w:t>2008</w:t>
      </w:r>
      <w:r w:rsidR="000765C5" w:rsidRPr="003B5A3D">
        <w:rPr>
          <w:lang w:eastAsia="da-DK"/>
        </w:rPr>
        <w:t>”</w:t>
      </w:r>
      <w:r w:rsidRPr="003B5A3D">
        <w:rPr>
          <w:lang w:eastAsia="da-DK"/>
        </w:rPr>
        <w:t>.</w:t>
      </w:r>
    </w:p>
    <w:p w:rsidR="001814D1" w:rsidRPr="003B5A3D" w:rsidRDefault="001814D1" w:rsidP="001814D1">
      <w:pPr>
        <w:pStyle w:val="Normaltindrag"/>
        <w:rPr>
          <w:lang w:eastAsia="da-DK"/>
        </w:rPr>
      </w:pPr>
      <w:r w:rsidRPr="003B5A3D">
        <w:rPr>
          <w:lang w:eastAsia="da-DK"/>
        </w:rPr>
        <w:t xml:space="preserve">Myndigheterna slår fast att </w:t>
      </w:r>
      <w:r w:rsidR="000765C5" w:rsidRPr="003B5A3D">
        <w:rPr>
          <w:lang w:eastAsia="da-DK"/>
        </w:rPr>
        <w:t>”</w:t>
      </w:r>
      <w:r w:rsidRPr="003B5A3D">
        <w:rPr>
          <w:lang w:eastAsia="da-DK"/>
        </w:rPr>
        <w:t>information och kommunikation med rätt f</w:t>
      </w:r>
      <w:r w:rsidRPr="003B5A3D">
        <w:rPr>
          <w:lang w:eastAsia="da-DK"/>
        </w:rPr>
        <w:t>o</w:t>
      </w:r>
      <w:r w:rsidRPr="003B5A3D">
        <w:rPr>
          <w:lang w:eastAsia="da-DK"/>
        </w:rPr>
        <w:t>kus och över</w:t>
      </w:r>
      <w:r w:rsidRPr="003B5A3D">
        <w:rPr>
          <w:lang w:eastAsia="da-DK"/>
        </w:rPr>
        <w:softHyphen/>
        <w:t>tygande argument kan bidra till att öka medvetenheten om vad som måste göras för att begränsa klimatpåverkan</w:t>
      </w:r>
      <w:r w:rsidR="000765C5" w:rsidRPr="003B5A3D">
        <w:rPr>
          <w:lang w:eastAsia="da-DK"/>
        </w:rPr>
        <w:t>”</w:t>
      </w:r>
      <w:r w:rsidRPr="003B5A3D">
        <w:rPr>
          <w:lang w:eastAsia="da-DK"/>
        </w:rPr>
        <w:t>. De hänvisar också till mätningar som visar att den förra klimatkampanjen var mycket framgångsrik i att öka allmänhetens kunskap om växthus</w:t>
      </w:r>
      <w:r w:rsidRPr="003B5A3D">
        <w:rPr>
          <w:lang w:eastAsia="da-DK"/>
        </w:rPr>
        <w:softHyphen/>
        <w:t>problemet.</w:t>
      </w:r>
    </w:p>
    <w:p w:rsidR="001814D1" w:rsidRPr="003B5A3D" w:rsidRDefault="001814D1" w:rsidP="001814D1">
      <w:pPr>
        <w:pStyle w:val="Normaltindrag"/>
      </w:pPr>
      <w:r w:rsidRPr="003B5A3D">
        <w:rPr>
          <w:color w:val="000000"/>
          <w:lang w:eastAsia="da-DK"/>
        </w:rPr>
        <w:t xml:space="preserve">Förslaget baseras bland annat på att </w:t>
      </w:r>
      <w:r w:rsidRPr="003B5A3D">
        <w:t>Sverige har ratificerat Kyotoprotoko</w:t>
      </w:r>
      <w:r w:rsidRPr="003B5A3D">
        <w:t>l</w:t>
      </w:r>
      <w:r w:rsidRPr="003B5A3D">
        <w:t xml:space="preserve">let, där det bland annat står att </w:t>
      </w:r>
      <w:r w:rsidR="000765C5" w:rsidRPr="003B5A3D">
        <w:t>”</w:t>
      </w:r>
      <w:r w:rsidRPr="003B5A3D">
        <w:t>alla parter ska… på det nationella planet främja allmänhetens medvetande om och tillgång till information om klima</w:t>
      </w:r>
      <w:r w:rsidRPr="003B5A3D">
        <w:t>t</w:t>
      </w:r>
      <w:r w:rsidRPr="003B5A3D">
        <w:t>förändring</w:t>
      </w:r>
      <w:r w:rsidR="000765C5" w:rsidRPr="003B5A3D">
        <w:t>”</w:t>
      </w:r>
      <w:r w:rsidRPr="003B5A3D">
        <w:t>.</w:t>
      </w:r>
    </w:p>
    <w:p w:rsidR="001814D1" w:rsidRPr="003B5A3D" w:rsidRDefault="001814D1" w:rsidP="001814D1">
      <w:pPr>
        <w:pStyle w:val="Normaltindrag"/>
        <w:rPr>
          <w:color w:val="000000"/>
        </w:rPr>
      </w:pPr>
      <w:r w:rsidRPr="003B5A3D">
        <w:t>Kyotoprotokollet hänvisar i sin tur till FN:s klimatkonvention, artikel 6, som bland annat stadgar att parterna ska uppmuntra och underlätta</w:t>
      </w:r>
      <w:r w:rsidRPr="003B5A3D">
        <w:rPr>
          <w:color w:val="000000"/>
        </w:rPr>
        <w:t>:</w:t>
      </w:r>
    </w:p>
    <w:p w:rsidR="001814D1" w:rsidRPr="003B5A3D" w:rsidRDefault="001814D1" w:rsidP="001814D1">
      <w:pPr>
        <w:pStyle w:val="Normaltindrag"/>
      </w:pPr>
      <w:r w:rsidRPr="003B5A3D">
        <w:t>(i)....The Development and implementation of educational and public awareness programmes on climate change and its effects.</w:t>
      </w:r>
    </w:p>
    <w:p w:rsidR="001814D1" w:rsidRPr="003B5A3D" w:rsidRDefault="001814D1" w:rsidP="001814D1">
      <w:pPr>
        <w:pStyle w:val="Normaltindrag"/>
      </w:pPr>
      <w:r w:rsidRPr="003B5A3D">
        <w:lastRenderedPageBreak/>
        <w:t>(ii)....Public access to information on climate change and its effects.</w:t>
      </w:r>
    </w:p>
    <w:p w:rsidR="001814D1" w:rsidRPr="003B5A3D" w:rsidRDefault="001814D1" w:rsidP="001814D1">
      <w:pPr>
        <w:pStyle w:val="Normaltindrag"/>
      </w:pPr>
      <w:r w:rsidRPr="003B5A3D">
        <w:t>(iii)....Public participation in addressing climate change and its effects and developing adequate responses.</w:t>
      </w:r>
    </w:p>
    <w:p w:rsidR="001814D1" w:rsidRPr="003B5A3D" w:rsidRDefault="001814D1" w:rsidP="001814D1">
      <w:pPr>
        <w:pStyle w:val="Normaltindrag"/>
        <w:rPr>
          <w:lang w:eastAsia="da-DK"/>
        </w:rPr>
      </w:pPr>
      <w:r w:rsidRPr="003B5A3D">
        <w:rPr>
          <w:lang w:eastAsia="da-DK"/>
        </w:rPr>
        <w:t>Den kommande kampanjen bör ha fokus på vad allmänheten och andra a</w:t>
      </w:r>
      <w:r w:rsidRPr="003B5A3D">
        <w:rPr>
          <w:lang w:eastAsia="da-DK"/>
        </w:rPr>
        <w:t>k</w:t>
      </w:r>
      <w:r w:rsidRPr="003B5A3D">
        <w:rPr>
          <w:lang w:eastAsia="da-DK"/>
        </w:rPr>
        <w:t>törer kan göra för att reducera sin energianvändning och klimatpåverkan. Det finns en mycket stor potential att genom en sådan informationskampanj, på ett kostandseffektivt sätt, reducera utsläppen av växthusgaser.</w:t>
      </w:r>
    </w:p>
    <w:p w:rsidR="001814D1" w:rsidRPr="003B5A3D" w:rsidRDefault="001814D1" w:rsidP="001814D1">
      <w:pPr>
        <w:pStyle w:val="Normaltindrag"/>
        <w:rPr>
          <w:lang w:eastAsia="da-DK"/>
        </w:rPr>
      </w:pPr>
      <w:r w:rsidRPr="003B5A3D">
        <w:rPr>
          <w:lang w:eastAsia="da-DK"/>
        </w:rPr>
        <w:t>Försäkringsbolaget Folksams problem med att få uppgifter från börsbol</w:t>
      </w:r>
      <w:r w:rsidRPr="003B5A3D">
        <w:rPr>
          <w:lang w:eastAsia="da-DK"/>
        </w:rPr>
        <w:t>a</w:t>
      </w:r>
      <w:r w:rsidRPr="003B5A3D">
        <w:rPr>
          <w:lang w:eastAsia="da-DK"/>
        </w:rPr>
        <w:t>gen om deras klimatutsläpp visar att det inte räcker med frivilliga åtgärder. Miljöpartiet anser att företag verksamma i Sverige bör bli skyldiga att i sin årsredovisning ange koldioxid</w:t>
      </w:r>
      <w:r w:rsidRPr="003B5A3D">
        <w:rPr>
          <w:lang w:eastAsia="da-DK"/>
        </w:rPr>
        <w:softHyphen/>
        <w:t>utsläppen från sina anläggningar, både i och utanför Sverige, i absoluta tal och i relation till företagets omsättning. Sverige bör ta upp motsvarande krav i lämpliga inter</w:t>
      </w:r>
      <w:r w:rsidRPr="003B5A3D">
        <w:rPr>
          <w:lang w:eastAsia="da-DK"/>
        </w:rPr>
        <w:softHyphen/>
        <w:t>nationella sammanhang, både inom och utanför EU.</w:t>
      </w:r>
    </w:p>
    <w:p w:rsidR="001814D1" w:rsidRPr="003B5A3D" w:rsidRDefault="001814D1" w:rsidP="001814D1">
      <w:pPr>
        <w:pStyle w:val="Normaltindrag"/>
        <w:rPr>
          <w:lang w:eastAsia="da-DK"/>
        </w:rPr>
      </w:pPr>
      <w:r w:rsidRPr="003B5A3D">
        <w:rPr>
          <w:lang w:eastAsia="da-DK"/>
        </w:rPr>
        <w:t>Naturvårdsverket bör få i uppdrag att utreda och lägga fram förslag om att företag i sina årsredovisningar ska tvingas att redovisa sin klimatpåverkan.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765C5" w:rsidRPr="003B5A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65C5" w:rsidRPr="003B5A3D" w:rsidRDefault="000765C5" w:rsidP="000765C5">
            <w:pPr>
              <w:pStyle w:val="UnderskriftDatum"/>
              <w:spacing w:before="240"/>
              <w:rPr>
                <w:lang w:eastAsia="da-DK"/>
              </w:rPr>
            </w:pPr>
            <w:r w:rsidRPr="003B5A3D">
              <w:rPr>
                <w:lang w:eastAsia="da-DK"/>
              </w:rPr>
              <w:t>Stockholm den 2 oktober 2005</w:t>
            </w:r>
          </w:p>
        </w:tc>
        <w:tc>
          <w:tcPr>
            <w:tcW w:w="3047" w:type="dxa"/>
          </w:tcPr>
          <w:p w:rsidR="000765C5" w:rsidRPr="003B5A3D" w:rsidRDefault="000765C5" w:rsidP="000765C5">
            <w:pPr>
              <w:pStyle w:val="Underskrifter"/>
              <w:spacing w:before="240"/>
              <w:rPr>
                <w:lang w:eastAsia="da-DK"/>
              </w:rPr>
            </w:pPr>
          </w:p>
        </w:tc>
      </w:tr>
      <w:tr w:rsidR="000765C5" w:rsidRPr="003B5A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65C5" w:rsidRPr="003B5A3D" w:rsidRDefault="000765C5" w:rsidP="000765C5">
            <w:pPr>
              <w:pStyle w:val="Underskrifter"/>
              <w:rPr>
                <w:lang w:eastAsia="da-DK"/>
              </w:rPr>
            </w:pPr>
            <w:r w:rsidRPr="003B5A3D">
              <w:rPr>
                <w:lang w:eastAsia="da-DK"/>
              </w:rPr>
              <w:t>Lars Ångström (mp)</w:t>
            </w:r>
          </w:p>
        </w:tc>
        <w:tc>
          <w:tcPr>
            <w:tcW w:w="3047" w:type="dxa"/>
          </w:tcPr>
          <w:p w:rsidR="000765C5" w:rsidRPr="003B5A3D" w:rsidRDefault="000765C5" w:rsidP="000765C5">
            <w:pPr>
              <w:pStyle w:val="Underskrifter"/>
              <w:rPr>
                <w:lang w:eastAsia="da-DK"/>
              </w:rPr>
            </w:pPr>
          </w:p>
        </w:tc>
      </w:tr>
    </w:tbl>
    <w:p w:rsidR="001814D1" w:rsidRPr="003B5A3D" w:rsidRDefault="001814D1" w:rsidP="000765C5">
      <w:pPr>
        <w:pStyle w:val="Normaltindrag"/>
        <w:rPr>
          <w:lang w:eastAsia="da-DK"/>
        </w:rPr>
      </w:pPr>
    </w:p>
    <w:sectPr w:rsidR="001814D1" w:rsidRPr="003B5A3D" w:rsidSect="00076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DEE" w:rsidRPr="003B5A3D" w:rsidRDefault="00505DEE">
      <w:r w:rsidRPr="003B5A3D">
        <w:separator/>
      </w:r>
    </w:p>
  </w:endnote>
  <w:endnote w:type="continuationSeparator" w:id="0">
    <w:p w:rsidR="00505DEE" w:rsidRPr="003B5A3D" w:rsidRDefault="00505DEE">
      <w:r w:rsidRPr="003B5A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53" w:rsidRPr="003B5A3D" w:rsidRDefault="003B5A3D" w:rsidP="000765C5">
    <w:pPr>
      <w:pStyle w:val="Sidfot"/>
    </w:pPr>
    <w:r w:rsidRPr="003B5A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119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C5" w:rsidRDefault="000765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3D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65C5" w:rsidRDefault="000765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B3D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B5A3D" w:rsidRDefault="003B5A3D" w:rsidP="000765C5">
    <w:pPr>
      <w:pStyle w:val="Sidfot"/>
    </w:pPr>
    <w:r w:rsidRPr="003B5A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05539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C5" w:rsidRDefault="000765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3D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5C5" w:rsidRDefault="000765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B3D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B5A3D" w:rsidRDefault="003B5A3D" w:rsidP="000765C5">
    <w:pPr>
      <w:pStyle w:val="Sidfot"/>
    </w:pPr>
    <w:r w:rsidRPr="003B5A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8670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C5" w:rsidRDefault="000765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3D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5C5" w:rsidRDefault="000765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B3D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DEE" w:rsidRPr="003B5A3D" w:rsidRDefault="00505DEE">
      <w:r w:rsidRPr="003B5A3D">
        <w:separator/>
      </w:r>
    </w:p>
  </w:footnote>
  <w:footnote w:type="continuationSeparator" w:id="0">
    <w:p w:rsidR="00505DEE" w:rsidRPr="003B5A3D" w:rsidRDefault="00505DEE">
      <w:r w:rsidRPr="003B5A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53" w:rsidRPr="003B5A3D" w:rsidRDefault="003B5A3D" w:rsidP="000765C5">
    <w:pPr>
      <w:pStyle w:val="Sidhuvud"/>
    </w:pPr>
    <w:r w:rsidRPr="003B5A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62390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C5" w:rsidRDefault="000765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3DE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3DE1">
                            <w:t>MJ326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65C5" w:rsidRDefault="000765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3DE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3DE1">
                      <w:t>MJ326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B5A3D" w:rsidRDefault="003B5A3D" w:rsidP="000765C5">
    <w:pPr>
      <w:pStyle w:val="Sidhuvud"/>
    </w:pPr>
    <w:r w:rsidRPr="003B5A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46761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C5" w:rsidRDefault="000765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3DE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3DE1">
                            <w:t>MJ326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65C5" w:rsidRDefault="000765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3DE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3DE1">
                      <w:t>MJ326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5C5" w:rsidRPr="003B5A3D" w:rsidRDefault="000765C5">
    <w:pPr>
      <w:pStyle w:val="FSHNormal"/>
      <w:tabs>
        <w:tab w:val="right" w:pos="5840"/>
      </w:tabs>
    </w:pPr>
    <w:r w:rsidRPr="003B5A3D">
      <w:br/>
    </w:r>
    <w:r w:rsidRPr="003B5A3D">
      <w:fldChar w:fldCharType="begin" w:fldLock="1"/>
    </w:r>
    <w:r w:rsidRPr="003B5A3D">
      <w:instrText xml:space="preserve"> DOCPROPERTY</w:instrText>
    </w:r>
    <w:r w:rsidRPr="003B5A3D">
      <w:rPr>
        <w:sz w:val="18"/>
      </w:rPr>
      <w:instrText xml:space="preserve"> "YearUser" *\charformat </w:instrText>
    </w:r>
    <w:r w:rsidRPr="003B5A3D">
      <w:fldChar w:fldCharType="separate"/>
    </w:r>
    <w:r w:rsidR="003B3DE1" w:rsidRPr="003B5A3D">
      <w:t>2005/06</w:t>
    </w:r>
    <w:r w:rsidRPr="003B5A3D">
      <w:fldChar w:fldCharType="end"/>
    </w:r>
    <w:r w:rsidRPr="003B5A3D">
      <w:t xml:space="preserve"> </w:t>
    </w:r>
    <w:r w:rsidRPr="003B5A3D">
      <w:tab/>
      <w:t xml:space="preserve">mnr: </w:t>
    </w:r>
    <w:r w:rsidRPr="003B5A3D">
      <w:fldChar w:fldCharType="begin" w:fldLock="1"/>
    </w:r>
    <w:r w:rsidRPr="003B5A3D">
      <w:instrText xml:space="preserve"> DOCPROPERTY</w:instrText>
    </w:r>
    <w:r w:rsidRPr="003B5A3D">
      <w:rPr>
        <w:sz w:val="18"/>
      </w:rPr>
      <w:instrText xml:space="preserve"> "Motionsnummer" *\charformat </w:instrText>
    </w:r>
    <w:r w:rsidRPr="003B5A3D">
      <w:fldChar w:fldCharType="separate"/>
    </w:r>
    <w:r w:rsidR="003B3DE1" w:rsidRPr="003B5A3D">
      <w:t>MJ326</w:t>
    </w:r>
    <w:r w:rsidRPr="003B5A3D">
      <w:fldChar w:fldCharType="end"/>
    </w:r>
    <w:r w:rsidRPr="003B5A3D">
      <w:br/>
    </w:r>
    <w:r w:rsidRPr="003B5A3D">
      <w:fldChar w:fldCharType="begin" w:fldLock="1"/>
    </w:r>
    <w:r w:rsidRPr="003B5A3D">
      <w:instrText xml:space="preserve"> DOCPROPERTY</w:instrText>
    </w:r>
    <w:r w:rsidRPr="003B5A3D">
      <w:rPr>
        <w:sz w:val="18"/>
      </w:rPr>
      <w:instrText xml:space="preserve"> "Samling" *\charformat </w:instrText>
    </w:r>
    <w:r w:rsidRPr="003B5A3D">
      <w:fldChar w:fldCharType="end"/>
    </w:r>
    <w:r w:rsidRPr="003B5A3D">
      <w:tab/>
      <w:t xml:space="preserve">pnr: </w:t>
    </w:r>
    <w:r w:rsidRPr="003B5A3D">
      <w:fldChar w:fldCharType="begin" w:fldLock="1"/>
    </w:r>
    <w:r w:rsidRPr="003B5A3D">
      <w:instrText xml:space="preserve"> DOCPROPERTY</w:instrText>
    </w:r>
    <w:r w:rsidRPr="003B5A3D">
      <w:rPr>
        <w:sz w:val="18"/>
      </w:rPr>
      <w:instrText xml:space="preserve"> "Partinummer" *\charformat </w:instrText>
    </w:r>
    <w:r w:rsidRPr="003B5A3D">
      <w:fldChar w:fldCharType="separate"/>
    </w:r>
    <w:r w:rsidR="003B3DE1" w:rsidRPr="003B5A3D">
      <w:t>mp530</w:t>
    </w:r>
    <w:r w:rsidRPr="003B5A3D">
      <w:fldChar w:fldCharType="end"/>
    </w:r>
  </w:p>
  <w:p w:rsidR="000765C5" w:rsidRPr="003B5A3D" w:rsidRDefault="000765C5">
    <w:pPr>
      <w:pStyle w:val="FSHRub1"/>
    </w:pPr>
    <w:r w:rsidRPr="003B5A3D">
      <w:t>Motion till riksdagen</w:t>
    </w:r>
    <w:r w:rsidRPr="003B5A3D">
      <w:br/>
    </w:r>
    <w:r w:rsidRPr="003B5A3D">
      <w:fldChar w:fldCharType="begin" w:fldLock="1"/>
    </w:r>
    <w:r w:rsidRPr="003B5A3D">
      <w:instrText xml:space="preserve"> DOCPROPERTY "YearUser" *\charformat </w:instrText>
    </w:r>
    <w:r w:rsidRPr="003B5A3D">
      <w:fldChar w:fldCharType="separate"/>
    </w:r>
    <w:r w:rsidR="003B3DE1" w:rsidRPr="003B5A3D">
      <w:t>2005/06</w:t>
    </w:r>
    <w:r w:rsidRPr="003B5A3D">
      <w:fldChar w:fldCharType="end"/>
    </w:r>
    <w:r w:rsidRPr="003B5A3D">
      <w:t>:</w:t>
    </w:r>
    <w:r w:rsidRPr="003B5A3D">
      <w:fldChar w:fldCharType="begin" w:fldLock="1"/>
    </w:r>
    <w:r w:rsidRPr="003B5A3D">
      <w:instrText xml:space="preserve"> DOCPROPERTY "Motionsnummer" *\charformat </w:instrText>
    </w:r>
    <w:r w:rsidRPr="003B5A3D">
      <w:fldChar w:fldCharType="separate"/>
    </w:r>
    <w:r w:rsidR="003B3DE1" w:rsidRPr="003B5A3D">
      <w:t>MJ326</w:t>
    </w:r>
    <w:r w:rsidRPr="003B5A3D">
      <w:fldChar w:fldCharType="end"/>
    </w:r>
  </w:p>
  <w:p w:rsidR="000765C5" w:rsidRPr="003B5A3D" w:rsidRDefault="000765C5">
    <w:pPr>
      <w:pStyle w:val="FSHNormalS5"/>
    </w:pPr>
    <w:r w:rsidRPr="003B5A3D">
      <w:fldChar w:fldCharType="begin" w:fldLock="1"/>
    </w:r>
    <w:r w:rsidRPr="003B5A3D">
      <w:instrText xml:space="preserve"> DOCPROPERTY "MotionarText" *\charformat </w:instrText>
    </w:r>
    <w:r w:rsidRPr="003B5A3D">
      <w:fldChar w:fldCharType="separate"/>
    </w:r>
    <w:r w:rsidR="003B3DE1" w:rsidRPr="003B5A3D">
      <w:t>av Lars Ångström (mp)</w:t>
    </w:r>
    <w:r w:rsidRPr="003B5A3D">
      <w:fldChar w:fldCharType="end"/>
    </w:r>
    <w:r w:rsidRPr="003B5A3D">
      <w:br/>
    </w:r>
    <w:r w:rsidRPr="003B5A3D">
      <w:fldChar w:fldCharType="begin" w:fldLock="1"/>
    </w:r>
    <w:r w:rsidRPr="003B5A3D">
      <w:instrText xml:space="preserve"> DOCPROPERTY "SvarFrasKort" *\charformat </w:instrText>
    </w:r>
    <w:r w:rsidRPr="003B5A3D">
      <w:fldChar w:fldCharType="end"/>
    </w:r>
  </w:p>
  <w:p w:rsidR="000765C5" w:rsidRPr="003B5A3D" w:rsidRDefault="000765C5">
    <w:pPr>
      <w:pStyle w:val="FSHTitel"/>
    </w:pPr>
    <w:r w:rsidRPr="003B5A3D">
      <w:fldChar w:fldCharType="begin" w:fldLock="1"/>
    </w:r>
    <w:r w:rsidRPr="003B5A3D">
      <w:instrText xml:space="preserve"> DOCPROPERTY</w:instrText>
    </w:r>
    <w:r w:rsidRPr="003B5A3D">
      <w:rPr>
        <w:sz w:val="18"/>
      </w:rPr>
      <w:instrText xml:space="preserve"> "RubrikSvar" *\charformat </w:instrText>
    </w:r>
    <w:r w:rsidRPr="003B5A3D">
      <w:fldChar w:fldCharType="separate"/>
    </w:r>
    <w:r w:rsidR="003B3DE1" w:rsidRPr="003B5A3D">
      <w:t>Klimatinformationskampanj och företagsredovisningar</w:t>
    </w:r>
    <w:r w:rsidRPr="003B5A3D">
      <w:fldChar w:fldCharType="end"/>
    </w:r>
  </w:p>
  <w:p w:rsidR="000765C5" w:rsidRPr="003B5A3D" w:rsidRDefault="000765C5" w:rsidP="000765C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F5C2FC1"/>
    <w:multiLevelType w:val="hybridMultilevel"/>
    <w:tmpl w:val="CC0ECDFE"/>
    <w:lvl w:ilvl="0" w:tplc="2DEE7BF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0946725">
    <w:abstractNumId w:val="14"/>
  </w:num>
  <w:num w:numId="2" w16cid:durableId="826360579">
    <w:abstractNumId w:val="10"/>
  </w:num>
  <w:num w:numId="3" w16cid:durableId="412552360">
    <w:abstractNumId w:val="11"/>
  </w:num>
  <w:num w:numId="4" w16cid:durableId="1113744638">
    <w:abstractNumId w:val="12"/>
  </w:num>
  <w:num w:numId="5" w16cid:durableId="1106541687">
    <w:abstractNumId w:val="8"/>
  </w:num>
  <w:num w:numId="6" w16cid:durableId="1132212234">
    <w:abstractNumId w:val="3"/>
  </w:num>
  <w:num w:numId="7" w16cid:durableId="792989953">
    <w:abstractNumId w:val="2"/>
  </w:num>
  <w:num w:numId="8" w16cid:durableId="46613463">
    <w:abstractNumId w:val="1"/>
  </w:num>
  <w:num w:numId="9" w16cid:durableId="1088313220">
    <w:abstractNumId w:val="0"/>
  </w:num>
  <w:num w:numId="10" w16cid:durableId="532617512">
    <w:abstractNumId w:val="9"/>
  </w:num>
  <w:num w:numId="11" w16cid:durableId="1243680536">
    <w:abstractNumId w:val="7"/>
  </w:num>
  <w:num w:numId="12" w16cid:durableId="1101991617">
    <w:abstractNumId w:val="6"/>
  </w:num>
  <w:num w:numId="13" w16cid:durableId="614487419">
    <w:abstractNumId w:val="5"/>
  </w:num>
  <w:num w:numId="14" w16cid:durableId="105585107">
    <w:abstractNumId w:val="4"/>
  </w:num>
  <w:num w:numId="15" w16cid:durableId="1537499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2B0CA1"/>
    <w:rsid w:val="0004381F"/>
    <w:rsid w:val="00064BC3"/>
    <w:rsid w:val="00066775"/>
    <w:rsid w:val="00072FB9"/>
    <w:rsid w:val="000765C5"/>
    <w:rsid w:val="00100531"/>
    <w:rsid w:val="001814D1"/>
    <w:rsid w:val="001D3F43"/>
    <w:rsid w:val="00201DFB"/>
    <w:rsid w:val="00204A63"/>
    <w:rsid w:val="00212FF1"/>
    <w:rsid w:val="00230193"/>
    <w:rsid w:val="0025068A"/>
    <w:rsid w:val="002818D3"/>
    <w:rsid w:val="002B0CA1"/>
    <w:rsid w:val="002D11A8"/>
    <w:rsid w:val="003B3DE1"/>
    <w:rsid w:val="003B5A3D"/>
    <w:rsid w:val="00445271"/>
    <w:rsid w:val="004A0504"/>
    <w:rsid w:val="004E38D9"/>
    <w:rsid w:val="00505DEE"/>
    <w:rsid w:val="005B145B"/>
    <w:rsid w:val="00740D6D"/>
    <w:rsid w:val="00794149"/>
    <w:rsid w:val="007B67A7"/>
    <w:rsid w:val="007C3253"/>
    <w:rsid w:val="007C6092"/>
    <w:rsid w:val="00903552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8622D9-9F25-4474-88D2-4292834C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814D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814D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814D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814D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814D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814D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814D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814D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814D1"/>
    <w:pPr>
      <w:outlineLvl w:val="7"/>
    </w:pPr>
  </w:style>
  <w:style w:type="paragraph" w:styleId="Rubrik9">
    <w:name w:val="heading 9"/>
    <w:basedOn w:val="Rubrik8"/>
    <w:next w:val="Normal"/>
    <w:qFormat/>
    <w:rsid w:val="001814D1"/>
    <w:pPr>
      <w:outlineLvl w:val="8"/>
    </w:pPr>
  </w:style>
  <w:style w:type="character" w:default="1" w:styleId="Standardstycketeckensnitt">
    <w:name w:val="Default Paragraph Font"/>
    <w:semiHidden/>
    <w:rsid w:val="001814D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814D1"/>
  </w:style>
  <w:style w:type="paragraph" w:styleId="Normaltindrag">
    <w:name w:val="Normal Indent"/>
    <w:aliases w:val="Normal_indrag,Normal Indrag"/>
    <w:basedOn w:val="Normal"/>
    <w:rsid w:val="001814D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814D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814D1"/>
    <w:pPr>
      <w:spacing w:before="0"/>
      <w:ind w:firstLine="227"/>
    </w:pPr>
  </w:style>
  <w:style w:type="paragraph" w:customStyle="1" w:styleId="FSHNormal">
    <w:name w:val="FSH_Normal"/>
    <w:semiHidden/>
    <w:rsid w:val="001814D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814D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814D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814D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814D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814D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814D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765C5"/>
    <w:pPr>
      <w:spacing w:after="250"/>
    </w:pPr>
  </w:style>
  <w:style w:type="paragraph" w:customStyle="1" w:styleId="KantRubrikS5H">
    <w:name w:val="KantRubrikS5H"/>
    <w:semiHidden/>
    <w:rsid w:val="001814D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814D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814D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814D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814D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814D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814D1"/>
    <w:pPr>
      <w:ind w:firstLine="170"/>
    </w:pPr>
  </w:style>
  <w:style w:type="paragraph" w:customStyle="1" w:styleId="NormalA4fot">
    <w:name w:val="Normal_A4fot"/>
    <w:basedOn w:val="Normal"/>
    <w:semiHidden/>
    <w:rsid w:val="001814D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814D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814D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814D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814D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814D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814D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814D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814D1"/>
  </w:style>
  <w:style w:type="paragraph" w:customStyle="1" w:styleId="RubrikInnehllsf">
    <w:name w:val="RubrikInnehållsf"/>
    <w:basedOn w:val="RubrikSammanf"/>
    <w:next w:val="Normal"/>
    <w:rsid w:val="001814D1"/>
  </w:style>
  <w:style w:type="paragraph" w:customStyle="1" w:styleId="Tabellochbildrubrik">
    <w:name w:val="Tabell och bildrubrik"/>
    <w:basedOn w:val="Normal"/>
    <w:next w:val="Normal"/>
    <w:rsid w:val="001814D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814D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814D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814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814D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814D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814D1"/>
    <w:pPr>
      <w:ind w:left="284"/>
    </w:pPr>
  </w:style>
  <w:style w:type="paragraph" w:styleId="Innehll3">
    <w:name w:val="toc 3"/>
    <w:basedOn w:val="Innehll2"/>
    <w:next w:val="Innehll4"/>
    <w:semiHidden/>
    <w:rsid w:val="001814D1"/>
    <w:pPr>
      <w:ind w:left="567"/>
    </w:pPr>
  </w:style>
  <w:style w:type="paragraph" w:styleId="Innehll4">
    <w:name w:val="toc 4"/>
    <w:basedOn w:val="Innehll3"/>
    <w:next w:val="Normal"/>
    <w:semiHidden/>
    <w:rsid w:val="001814D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765C5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1814D1"/>
  </w:style>
  <w:style w:type="character" w:styleId="Hyperlnk">
    <w:name w:val="Hyperlink"/>
    <w:basedOn w:val="Standardstycketeckensnitt"/>
    <w:semiHidden/>
    <w:rsid w:val="001814D1"/>
    <w:rPr>
      <w:color w:val="0000FF"/>
      <w:u w:val="single"/>
    </w:rPr>
  </w:style>
  <w:style w:type="paragraph" w:styleId="Indragetstycke">
    <w:name w:val="Block Text"/>
    <w:basedOn w:val="Normal"/>
    <w:semiHidden/>
    <w:rsid w:val="001814D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814D1"/>
  </w:style>
  <w:style w:type="paragraph" w:styleId="Lista">
    <w:name w:val="List"/>
    <w:basedOn w:val="Normal"/>
    <w:semiHidden/>
    <w:rsid w:val="001814D1"/>
    <w:pPr>
      <w:ind w:left="283" w:hanging="283"/>
    </w:pPr>
  </w:style>
  <w:style w:type="paragraph" w:styleId="Normalwebb">
    <w:name w:val="Normal (Web)"/>
    <w:basedOn w:val="Normal"/>
    <w:semiHidden/>
    <w:rsid w:val="001814D1"/>
    <w:rPr>
      <w:szCs w:val="24"/>
    </w:rPr>
  </w:style>
  <w:style w:type="paragraph" w:styleId="Numreradlista">
    <w:name w:val="List Number"/>
    <w:basedOn w:val="Normal"/>
    <w:semiHidden/>
    <w:rsid w:val="001814D1"/>
    <w:pPr>
      <w:numPr>
        <w:numId w:val="5"/>
      </w:numPr>
    </w:pPr>
  </w:style>
  <w:style w:type="paragraph" w:styleId="Punktlista">
    <w:name w:val="List Bullet"/>
    <w:basedOn w:val="Normal"/>
    <w:semiHidden/>
    <w:rsid w:val="001814D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814D1"/>
  </w:style>
  <w:style w:type="character" w:styleId="Sidnummer">
    <w:name w:val="page number"/>
    <w:basedOn w:val="Standardstycketeckensnitt"/>
    <w:semiHidden/>
    <w:rsid w:val="001814D1"/>
  </w:style>
  <w:style w:type="paragraph" w:styleId="Signatur">
    <w:name w:val="Signature"/>
    <w:basedOn w:val="Normal"/>
    <w:semiHidden/>
    <w:rsid w:val="001814D1"/>
    <w:pPr>
      <w:ind w:left="4252"/>
    </w:pPr>
  </w:style>
  <w:style w:type="paragraph" w:styleId="Underrubrik">
    <w:name w:val="Subtitle"/>
    <w:basedOn w:val="Normal"/>
    <w:qFormat/>
    <w:rsid w:val="001814D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389</Words>
  <Characters>2394</Characters>
  <Application>Microsoft Office Word</Application>
  <DocSecurity>4</DocSecurity>
  <Lines>47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MJ326</vt:lpstr>
    </vt:vector>
  </TitlesOfParts>
  <Company>Riksdagen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MJ326</dc:title>
  <dc:subject>MJ326</dc:subject>
  <dc:creator>Riksdagen</dc:creator>
  <cp:keywords>Riksdagen</cp:keywords>
  <dc:description/>
  <cp:lastModifiedBy>Lars Brink</cp:lastModifiedBy>
  <cp:revision>2</cp:revision>
  <cp:lastPrinted>2005-11-14T18:51:00Z</cp:lastPrinted>
  <dcterms:created xsi:type="dcterms:W3CDTF">2025-12-16T20:07:00Z</dcterms:created>
  <dcterms:modified xsi:type="dcterms:W3CDTF">2025-12-16T20:07:00Z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Klimatinformationskampanj och företagsredovisningar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Klimatinformationskampanj och företagsredovisningar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mp530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Ångström (mp)</vt:lpwstr>
  </property>
  <property fmtid="{D5CDD505-2E9C-101B-9397-08002B2CF9AE}" pid="26" name="MotionarLista">
    <vt:lpwstr>Ångström, Lars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Ångström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20052006000001090112000005300069</vt:lpwstr>
  </property>
  <property fmtid="{D5CDD505-2E9C-101B-9397-08002B2CF9AE}" pid="47" name="datum">
    <vt:lpwstr>051002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20052006000001090112000005300069</vt:lpwstr>
  </property>
  <property fmtid="{D5CDD505-2E9C-101B-9397-08002B2CF9AE}" pid="50" name="nummer">
    <vt:lpwstr>326</vt:lpwstr>
  </property>
  <property fmtid="{D5CDD505-2E9C-101B-9397-08002B2CF9AE}" pid="51" name="utskottsbeteckning">
    <vt:lpwstr>MJ</vt:lpwstr>
  </property>
</Properties>
</file>