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703" w:rsidRPr="00570703" w:rsidRDefault="00570703">
      <w:pPr>
        <w:pStyle w:val="Rubrik1"/>
      </w:pPr>
      <w:r w:rsidRPr="00570703">
        <w:t>Förslag till riksdagsbeslut</w:t>
      </w:r>
    </w:p>
    <w:p w:rsidR="00570703" w:rsidRPr="00570703" w:rsidRDefault="00570703">
      <w:pPr>
        <w:pStyle w:val="Hemstlatt"/>
        <w:ind w:left="0"/>
      </w:pPr>
      <w:r w:rsidRPr="00570703">
        <w:t>Riksdagen tillkännager för regeringen som sin mening vad som anförs i motionen om konfessionella frisk</w:t>
      </w:r>
      <w:r w:rsidRPr="00570703">
        <w:t>o</w:t>
      </w:r>
      <w:r w:rsidRPr="00570703">
        <w:t>lor.</w:t>
      </w:r>
    </w:p>
    <w:p w:rsidR="00570703" w:rsidRPr="00570703" w:rsidRDefault="00570703">
      <w:pPr>
        <w:pStyle w:val="Rubrik1"/>
      </w:pPr>
      <w:r w:rsidRPr="00570703">
        <w:t>Motivering</w:t>
      </w:r>
    </w:p>
    <w:p w:rsidR="00570703" w:rsidRPr="00570703" w:rsidRDefault="00570703">
      <w:r w:rsidRPr="00570703">
        <w:t>Alla barn har rätt till en objektiv och allsidig undervisning. Skolverket måste ges ansvaret att göra en helhetsbedömning av huvudmannens förutsättningar att leva upp till lagens krav på kvalité och huvudmannens förutsättningar att i praktiken följa de allmänna målen och värdegrunden som gäller för det o</w:t>
      </w:r>
      <w:r w:rsidRPr="00570703">
        <w:t>f</w:t>
      </w:r>
      <w:r w:rsidRPr="00570703">
        <w:t>fentliga skolväsendet. Lever inte skolorna upp till kraven ska ytterst tillstå</w:t>
      </w:r>
      <w:r w:rsidRPr="00570703">
        <w:t>n</w:t>
      </w:r>
      <w:r w:rsidRPr="00570703">
        <w:t>det kunna dras in omedelbart. Skolverket måste få ökad insyn och befogenh</w:t>
      </w:r>
      <w:r w:rsidRPr="00570703">
        <w:t>e</w:t>
      </w:r>
      <w:r w:rsidRPr="00570703">
        <w:t>ter att agera.</w:t>
      </w:r>
    </w:p>
    <w:p w:rsidR="00570703" w:rsidRPr="00570703" w:rsidRDefault="00570703">
      <w:pPr>
        <w:pStyle w:val="Normaltindrag"/>
      </w:pPr>
      <w:r w:rsidRPr="00570703">
        <w:t>I debatten höjs röster för ett totalförbud mot konfessionella friskolor. Detta är inte förenligt med Europakonventionen och vore heller inte lämpligt. Vi anser istället att det bör slås fast att all obligatorisk undervisning ska vara icke-konfessionell oavsett huvudman. Skollagen måste skärpas. Idag får e</w:t>
      </w:r>
      <w:r w:rsidRPr="00570703">
        <w:t>n</w:t>
      </w:r>
      <w:r w:rsidRPr="00570703">
        <w:t>ligt lagen en fristående skola ha ”konfessionell inriktning” så länge som den till innehåll ”väsentligt svarar mot det offentliga skolväsendet” och följer ”al</w:t>
      </w:r>
      <w:r w:rsidRPr="00570703">
        <w:t>l</w:t>
      </w:r>
      <w:r w:rsidRPr="00570703">
        <w:t>männa mål och värdegrund”. Detta har skapat tolkningsmöjligheter som i praktiken gjort tillsynen tandlös.</w:t>
      </w:r>
    </w:p>
    <w:p w:rsidR="00570703" w:rsidRPr="00570703" w:rsidRDefault="00570703">
      <w:pPr>
        <w:pStyle w:val="Normaltindrag"/>
      </w:pPr>
      <w:r w:rsidRPr="00570703">
        <w:t>Dagens skollag ger i praktiken Skolverket små möjligheter att säga nej till samfund att starta friskola. Så länge huvudmannen intygar att de kommer att följa de ”allmänna målen och värdegrunden” och till innehåll i allt ”väsentligt svarar mot det</w:t>
      </w:r>
      <w:r w:rsidRPr="00570703">
        <w:t xml:space="preserve"> offentliga skolväsendet” så måste Skolverket godkänna ans</w:t>
      </w:r>
      <w:r w:rsidRPr="00570703">
        <w:t>ö</w:t>
      </w:r>
      <w:r w:rsidRPr="00570703">
        <w:t>kan. När Skolverket säger nej handlar det nästan uteslutande om mer formella brister som till exempel bristande elevantal.</w:t>
      </w:r>
    </w:p>
    <w:p w:rsidR="00570703" w:rsidRPr="00570703" w:rsidRDefault="00570703">
      <w:pPr>
        <w:pStyle w:val="Normaltindrag"/>
      </w:pPr>
      <w:r w:rsidRPr="00570703">
        <w:t>Dagens bestämmelser om överklagande innebär i praktiken att även u</w:t>
      </w:r>
      <w:r w:rsidRPr="00570703">
        <w:t>p</w:t>
      </w:r>
      <w:r w:rsidRPr="00570703">
        <w:t xml:space="preserve">penbar misskötsel av en skola eller allvarliga förseelser mot enskilda elever kan fortgå utan att Skolverket kan ingripa så länge det är föremål för rättslig </w:t>
      </w:r>
      <w:r w:rsidRPr="00570703">
        <w:lastRenderedPageBreak/>
        <w:t>prövning. Det vore önskvärt med en lagändring så att ett återkallande av ett godkännande ska kunna gälla omedelbart. Det innebär att skolan måste stän</w:t>
      </w:r>
      <w:r w:rsidRPr="00570703">
        <w:t>g</w:t>
      </w:r>
      <w:r w:rsidRPr="00570703">
        <w:t>as i avva</w:t>
      </w:r>
      <w:r w:rsidRPr="00570703">
        <w:t>k</w:t>
      </w:r>
      <w:r w:rsidRPr="00570703">
        <w:t>tan på att Skolverkets beslut om att dra in tillståndet prövas rättsligt. Vi menar att en sådan lagändring vore klok och skulle gagna barns och un</w:t>
      </w:r>
      <w:r w:rsidRPr="00570703">
        <w:t>g</w:t>
      </w:r>
      <w:r w:rsidRPr="00570703">
        <w:t>domars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703">
        <w:trPr>
          <w:cantSplit/>
        </w:trPr>
        <w:tc>
          <w:tcPr>
            <w:tcW w:w="3046" w:type="dxa"/>
          </w:tcPr>
          <w:p w:rsidR="00570703" w:rsidRPr="00570703" w:rsidRDefault="00570703">
            <w:pPr>
              <w:pStyle w:val="UnderskriftDatum"/>
              <w:spacing w:before="240"/>
            </w:pPr>
            <w:r w:rsidRPr="00570703">
              <w:t>Stockholm den 6 oktober 2008</w:t>
            </w:r>
          </w:p>
        </w:tc>
        <w:tc>
          <w:tcPr>
            <w:tcW w:w="3047" w:type="dxa"/>
          </w:tcPr>
          <w:p w:rsidR="00570703" w:rsidRPr="00570703" w:rsidRDefault="00570703">
            <w:pPr>
              <w:pStyle w:val="Underskrifter"/>
              <w:spacing w:before="240"/>
            </w:pPr>
          </w:p>
        </w:tc>
      </w:tr>
      <w:tr w:rsidR="00000000" w:rsidRPr="00570703">
        <w:trPr>
          <w:cantSplit/>
        </w:trPr>
        <w:tc>
          <w:tcPr>
            <w:tcW w:w="3046" w:type="dxa"/>
          </w:tcPr>
          <w:p w:rsidR="00570703" w:rsidRPr="00570703" w:rsidRDefault="00570703">
            <w:pPr>
              <w:pStyle w:val="Underskrifter"/>
            </w:pPr>
            <w:r w:rsidRPr="00570703">
              <w:t>Anne Ludvigsson (s)</w:t>
            </w:r>
          </w:p>
        </w:tc>
        <w:tc>
          <w:tcPr>
            <w:tcW w:w="3046" w:type="dxa"/>
          </w:tcPr>
          <w:p w:rsidR="00570703" w:rsidRPr="00570703" w:rsidRDefault="00570703">
            <w:pPr>
              <w:pStyle w:val="Underskrifter"/>
            </w:pPr>
          </w:p>
        </w:tc>
      </w:tr>
      <w:tr w:rsidR="00000000" w:rsidRPr="00570703">
        <w:trPr>
          <w:cantSplit/>
        </w:trPr>
        <w:tc>
          <w:tcPr>
            <w:tcW w:w="3046" w:type="dxa"/>
          </w:tcPr>
          <w:p w:rsidR="00570703" w:rsidRPr="00570703" w:rsidRDefault="00570703">
            <w:pPr>
              <w:pStyle w:val="Underskrifter"/>
            </w:pPr>
            <w:r w:rsidRPr="00570703">
              <w:t>Carina Adolfsson Elgestam (s)</w:t>
            </w:r>
          </w:p>
        </w:tc>
        <w:tc>
          <w:tcPr>
            <w:tcW w:w="3046" w:type="dxa"/>
          </w:tcPr>
          <w:p w:rsidR="00570703" w:rsidRPr="00570703" w:rsidRDefault="00570703">
            <w:pPr>
              <w:pStyle w:val="Underskrifter"/>
            </w:pPr>
            <w:r w:rsidRPr="00570703">
              <w:t>Carina Hägg (s)</w:t>
            </w:r>
          </w:p>
        </w:tc>
      </w:tr>
      <w:tr w:rsidR="00000000" w:rsidRPr="00570703">
        <w:trPr>
          <w:cantSplit/>
        </w:trPr>
        <w:tc>
          <w:tcPr>
            <w:tcW w:w="3046" w:type="dxa"/>
          </w:tcPr>
          <w:p w:rsidR="00570703" w:rsidRPr="00570703" w:rsidRDefault="00570703">
            <w:pPr>
              <w:pStyle w:val="Underskrifter"/>
            </w:pPr>
            <w:r w:rsidRPr="00570703">
              <w:t>Carina Ohlsson (s)</w:t>
            </w:r>
          </w:p>
        </w:tc>
        <w:tc>
          <w:tcPr>
            <w:tcW w:w="3046" w:type="dxa"/>
          </w:tcPr>
          <w:p w:rsidR="00570703" w:rsidRPr="00570703" w:rsidRDefault="00570703">
            <w:pPr>
              <w:pStyle w:val="Underskrifter"/>
            </w:pPr>
            <w:r w:rsidRPr="00570703">
              <w:t>Marie Nordén (s)</w:t>
            </w:r>
          </w:p>
        </w:tc>
      </w:tr>
    </w:tbl>
    <w:p w:rsidR="00570703" w:rsidRPr="00570703" w:rsidRDefault="00570703">
      <w:pPr>
        <w:pStyle w:val="Normaltindrag"/>
      </w:pPr>
    </w:p>
    <w:sectPr w:rsidR="00000000" w:rsidRPr="005707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703" w:rsidRPr="00570703" w:rsidRDefault="00570703">
      <w:r w:rsidRPr="00570703">
        <w:separator/>
      </w:r>
    </w:p>
  </w:endnote>
  <w:endnote w:type="continuationSeparator" w:id="0">
    <w:p w:rsidR="00570703" w:rsidRPr="00570703" w:rsidRDefault="00570703">
      <w:r w:rsidRPr="005707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703" w:rsidRPr="00570703" w:rsidRDefault="00570703">
    <w:pPr>
      <w:pStyle w:val="Sidfot"/>
    </w:pPr>
    <w:r w:rsidRPr="005707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210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703" w:rsidRDefault="005707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703" w:rsidRDefault="005707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703" w:rsidRPr="00570703" w:rsidRDefault="00570703">
    <w:pPr>
      <w:pStyle w:val="Sidfot"/>
    </w:pPr>
    <w:r w:rsidRPr="005707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3110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703" w:rsidRDefault="005707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703" w:rsidRDefault="005707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703" w:rsidRPr="00570703" w:rsidRDefault="00570703">
    <w:pPr>
      <w:pStyle w:val="Sidfot"/>
    </w:pPr>
    <w:r w:rsidRPr="005707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888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703" w:rsidRDefault="005707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703" w:rsidRDefault="005707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703" w:rsidRPr="00570703" w:rsidRDefault="00570703">
      <w:r w:rsidRPr="00570703">
        <w:separator/>
      </w:r>
    </w:p>
  </w:footnote>
  <w:footnote w:type="continuationSeparator" w:id="0">
    <w:p w:rsidR="00570703" w:rsidRPr="00570703" w:rsidRDefault="00570703">
      <w:r w:rsidRPr="005707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703" w:rsidRPr="00570703" w:rsidRDefault="00570703">
    <w:pPr>
      <w:pStyle w:val="Sidhuvud"/>
    </w:pPr>
    <w:r w:rsidRPr="005707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405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703" w:rsidRDefault="005707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703" w:rsidRDefault="005707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703" w:rsidRPr="00570703" w:rsidRDefault="00570703">
    <w:pPr>
      <w:pStyle w:val="Sidhuvud"/>
    </w:pPr>
    <w:r w:rsidRPr="005707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703" w:rsidRDefault="005707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703" w:rsidRDefault="005707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703" w:rsidRPr="00570703" w:rsidRDefault="00570703">
    <w:pPr>
      <w:pStyle w:val="FSHNormal"/>
      <w:tabs>
        <w:tab w:val="right" w:pos="5840"/>
      </w:tabs>
    </w:pPr>
    <w:r w:rsidRPr="00570703">
      <w:br/>
    </w:r>
    <w:r w:rsidRPr="00570703">
      <w:fldChar w:fldCharType="begin" w:fldLock="1"/>
    </w:r>
    <w:r w:rsidRPr="00570703">
      <w:instrText xml:space="preserve"> DOCPROPERTY</w:instrText>
    </w:r>
    <w:r w:rsidRPr="00570703">
      <w:rPr>
        <w:sz w:val="18"/>
      </w:rPr>
      <w:instrText xml:space="preserve"> "YearUser" *\charformat </w:instrText>
    </w:r>
    <w:r w:rsidRPr="00570703">
      <w:fldChar w:fldCharType="separate"/>
    </w:r>
    <w:r w:rsidRPr="00570703">
      <w:t>2008/09</w:t>
    </w:r>
    <w:r w:rsidRPr="00570703">
      <w:fldChar w:fldCharType="end"/>
    </w:r>
    <w:r w:rsidRPr="00570703">
      <w:t xml:space="preserve"> </w:t>
    </w:r>
    <w:r w:rsidRPr="00570703">
      <w:tab/>
      <w:t xml:space="preserve">mnr: </w:t>
    </w:r>
    <w:r w:rsidRPr="00570703">
      <w:fldChar w:fldCharType="begin" w:fldLock="1"/>
    </w:r>
    <w:r w:rsidRPr="00570703">
      <w:instrText xml:space="preserve"> DOCPROPERTY</w:instrText>
    </w:r>
    <w:r w:rsidRPr="00570703">
      <w:rPr>
        <w:sz w:val="18"/>
      </w:rPr>
      <w:instrText xml:space="preserve"> "Motionsnummer" *\charformat </w:instrText>
    </w:r>
    <w:r w:rsidRPr="00570703">
      <w:fldChar w:fldCharType="separate"/>
    </w:r>
    <w:r w:rsidRPr="00570703">
      <w:t>Ub507</w:t>
    </w:r>
    <w:r w:rsidRPr="00570703">
      <w:fldChar w:fldCharType="end"/>
    </w:r>
    <w:r w:rsidRPr="00570703">
      <w:br/>
    </w:r>
    <w:r w:rsidRPr="00570703">
      <w:fldChar w:fldCharType="begin" w:fldLock="1"/>
    </w:r>
    <w:r w:rsidRPr="00570703">
      <w:instrText xml:space="preserve"> DOCPROPERTY</w:instrText>
    </w:r>
    <w:r w:rsidRPr="00570703">
      <w:rPr>
        <w:sz w:val="18"/>
      </w:rPr>
      <w:instrText xml:space="preserve"> "Samling" *\charformat </w:instrText>
    </w:r>
    <w:r w:rsidRPr="00570703">
      <w:fldChar w:fldCharType="end"/>
    </w:r>
    <w:r w:rsidRPr="00570703">
      <w:tab/>
      <w:t xml:space="preserve">pnr: </w:t>
    </w:r>
    <w:r w:rsidRPr="00570703">
      <w:fldChar w:fldCharType="begin" w:fldLock="1"/>
    </w:r>
    <w:r w:rsidRPr="00570703">
      <w:instrText xml:space="preserve"> DOCPROPERTY</w:instrText>
    </w:r>
    <w:r w:rsidRPr="00570703">
      <w:rPr>
        <w:sz w:val="18"/>
      </w:rPr>
      <w:instrText xml:space="preserve"> "Partinummer" *\charformat </w:instrText>
    </w:r>
    <w:r w:rsidRPr="00570703">
      <w:fldChar w:fldCharType="separate"/>
    </w:r>
    <w:r w:rsidRPr="00570703">
      <w:t>s6051</w:t>
    </w:r>
    <w:r w:rsidRPr="00570703">
      <w:fldChar w:fldCharType="end"/>
    </w:r>
  </w:p>
  <w:p w:rsidR="00570703" w:rsidRPr="00570703" w:rsidRDefault="00570703">
    <w:pPr>
      <w:pStyle w:val="FSHRub1"/>
    </w:pPr>
    <w:r w:rsidRPr="00570703">
      <w:t>Motion till riksdagen</w:t>
    </w:r>
    <w:r w:rsidRPr="00570703">
      <w:br/>
    </w:r>
    <w:r w:rsidRPr="00570703">
      <w:fldChar w:fldCharType="begin" w:fldLock="1"/>
    </w:r>
    <w:r w:rsidRPr="00570703">
      <w:instrText xml:space="preserve"> DOCPROPERTY "YearUser" *\charformat </w:instrText>
    </w:r>
    <w:r w:rsidRPr="00570703">
      <w:fldChar w:fldCharType="separate"/>
    </w:r>
    <w:r w:rsidRPr="00570703">
      <w:t>2008/09</w:t>
    </w:r>
    <w:r w:rsidRPr="00570703">
      <w:fldChar w:fldCharType="end"/>
    </w:r>
    <w:r w:rsidRPr="00570703">
      <w:t>:</w:t>
    </w:r>
    <w:r w:rsidRPr="00570703">
      <w:fldChar w:fldCharType="begin" w:fldLock="1"/>
    </w:r>
    <w:r w:rsidRPr="00570703">
      <w:instrText xml:space="preserve"> DOCPROPERTY "Motionsnummer" *\charformat </w:instrText>
    </w:r>
    <w:r w:rsidRPr="00570703">
      <w:fldChar w:fldCharType="separate"/>
    </w:r>
    <w:r w:rsidRPr="00570703">
      <w:t>Ub507</w:t>
    </w:r>
    <w:r w:rsidRPr="00570703">
      <w:fldChar w:fldCharType="end"/>
    </w:r>
  </w:p>
  <w:p w:rsidR="00570703" w:rsidRPr="00570703" w:rsidRDefault="00570703">
    <w:pPr>
      <w:pStyle w:val="FSHNormalS5"/>
    </w:pPr>
    <w:r w:rsidRPr="00570703">
      <w:fldChar w:fldCharType="begin" w:fldLock="1"/>
    </w:r>
    <w:r w:rsidRPr="00570703">
      <w:instrText xml:space="preserve"> DOCPROPERTY "MotionarText" *\charformat </w:instrText>
    </w:r>
    <w:r w:rsidRPr="00570703">
      <w:fldChar w:fldCharType="separate"/>
    </w:r>
    <w:r w:rsidRPr="00570703">
      <w:t>av Anne Ludvigsson m.fl. (s)</w:t>
    </w:r>
    <w:r w:rsidRPr="00570703">
      <w:fldChar w:fldCharType="end"/>
    </w:r>
    <w:r w:rsidRPr="00570703">
      <w:br/>
    </w:r>
    <w:r w:rsidRPr="00570703">
      <w:fldChar w:fldCharType="begin" w:fldLock="1"/>
    </w:r>
    <w:r w:rsidRPr="00570703">
      <w:instrText xml:space="preserve"> DOCPROPERTY "SvarFrasKort" *\charformat </w:instrText>
    </w:r>
    <w:r w:rsidRPr="00570703">
      <w:fldChar w:fldCharType="end"/>
    </w:r>
  </w:p>
  <w:p w:rsidR="00570703" w:rsidRPr="00570703" w:rsidRDefault="00570703">
    <w:pPr>
      <w:pStyle w:val="FSHTitel"/>
    </w:pPr>
    <w:r w:rsidRPr="00570703">
      <w:fldChar w:fldCharType="begin" w:fldLock="1"/>
    </w:r>
    <w:r w:rsidRPr="00570703">
      <w:instrText xml:space="preserve"> DOCPROPERTY</w:instrText>
    </w:r>
    <w:r w:rsidRPr="00570703">
      <w:rPr>
        <w:sz w:val="18"/>
      </w:rPr>
      <w:instrText xml:space="preserve"> "RubrikSvar" *\charformat </w:instrText>
    </w:r>
    <w:r w:rsidRPr="00570703">
      <w:fldChar w:fldCharType="separate"/>
    </w:r>
    <w:r w:rsidRPr="00570703">
      <w:t>Konfessionella friskolor</w:t>
    </w:r>
    <w:r w:rsidRPr="00570703">
      <w:fldChar w:fldCharType="end"/>
    </w:r>
  </w:p>
  <w:p w:rsidR="00570703" w:rsidRPr="00570703" w:rsidRDefault="00570703">
    <w:pPr>
      <w:pStyle w:val="Normal00"/>
    </w:pPr>
  </w:p>
  <w:p w:rsidR="00570703" w:rsidRPr="00570703" w:rsidRDefault="005707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685354">
    <w:abstractNumId w:val="8"/>
  </w:num>
  <w:num w:numId="2" w16cid:durableId="2018581123">
    <w:abstractNumId w:val="9"/>
  </w:num>
  <w:num w:numId="3" w16cid:durableId="1286111228">
    <w:abstractNumId w:val="8"/>
  </w:num>
  <w:num w:numId="4" w16cid:durableId="1191188761">
    <w:abstractNumId w:val="9"/>
  </w:num>
  <w:num w:numId="5" w16cid:durableId="2062509361">
    <w:abstractNumId w:val="13"/>
  </w:num>
  <w:num w:numId="6" w16cid:durableId="1558467725">
    <w:abstractNumId w:val="10"/>
  </w:num>
  <w:num w:numId="7" w16cid:durableId="2088183371">
    <w:abstractNumId w:val="11"/>
  </w:num>
  <w:num w:numId="8" w16cid:durableId="1357316652">
    <w:abstractNumId w:val="12"/>
  </w:num>
  <w:num w:numId="9" w16cid:durableId="73285769">
    <w:abstractNumId w:val="8"/>
  </w:num>
  <w:num w:numId="10" w16cid:durableId="1470583">
    <w:abstractNumId w:val="3"/>
  </w:num>
  <w:num w:numId="11" w16cid:durableId="1698310559">
    <w:abstractNumId w:val="2"/>
  </w:num>
  <w:num w:numId="12" w16cid:durableId="45224844">
    <w:abstractNumId w:val="1"/>
  </w:num>
  <w:num w:numId="13" w16cid:durableId="295529559">
    <w:abstractNumId w:val="0"/>
  </w:num>
  <w:num w:numId="14" w16cid:durableId="430664393">
    <w:abstractNumId w:val="9"/>
  </w:num>
  <w:num w:numId="15" w16cid:durableId="1821267770">
    <w:abstractNumId w:val="7"/>
  </w:num>
  <w:num w:numId="16" w16cid:durableId="154032963">
    <w:abstractNumId w:val="6"/>
  </w:num>
  <w:num w:numId="17" w16cid:durableId="1617324906">
    <w:abstractNumId w:val="5"/>
  </w:num>
  <w:num w:numId="18" w16cid:durableId="68895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B82D905-263E-4C55-93B6-6AC7FE0106EC},{B5A71645-7CE9-4CF2-9B0D-B8EF37E8CE0F},{BE505140-C6B7-4A61-8BC7-AD683366E765},{9911A249-5F34-4F66-8E06-5194917FEC0D},{CD85B743-97BA-480E-AD21-5623D019C5CE}"/>
  </w:docVars>
  <w:rsids>
    <w:rsidRoot w:val="0002227D"/>
    <w:rsid w:val="0002227D"/>
    <w:rsid w:val="005707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D5E614A-0E76-409A-A0A1-BF1F14A20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1974</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s6051</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s6051</dc:title>
  <dc:subject>s6051</dc:subject>
  <dc:creator>Riksdagen</dc:creator>
  <cp:keywords>Riksdagen</cp:keywords>
  <dc:description>TKG-ktrl, MSMQ4mb, PersReg-Distribution mm b-&gt;ny fplogga</dc:description>
  <cp:lastModifiedBy>Lars Brink</cp:lastModifiedBy>
  <cp:revision>2</cp:revision>
  <cp:lastPrinted>2009-02-11T09:27:00Z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Konfessionella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Konfessionella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(s)\Adolfsson Elgestam, Carina (s)\Hägg,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Carina Hägg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20082009000000000115000060510069</vt:lpwstr>
  </property>
  <property fmtid="{D5CDD505-2E9C-101B-9397-08002B2CF9AE}" pid="47" name="datum">
    <vt:lpwstr>081006</vt:lpwstr>
  </property>
  <property fmtid="{D5CDD505-2E9C-101B-9397-08002B2CF9AE}" pid="48" name="avsändar-e-post">
    <vt:lpwstr>gun.aulin@riksdagen.se</vt:lpwstr>
  </property>
  <property fmtid="{D5CDD505-2E9C-101B-9397-08002B2CF9AE}" pid="49" name="id">
    <vt:lpwstr>20082009000000000115000060510069</vt:lpwstr>
  </property>
  <property fmtid="{D5CDD505-2E9C-101B-9397-08002B2CF9AE}" pid="50" name="nummer">
    <vt:lpwstr>507</vt:lpwstr>
  </property>
  <property fmtid="{D5CDD505-2E9C-101B-9397-08002B2CF9AE}" pid="51" name="utskottsbeteckning">
    <vt:lpwstr>Ub</vt:lpwstr>
  </property>
  <property fmtid="{D5CDD505-2E9C-101B-9397-08002B2CF9AE}" pid="52" name="GlobalUID">
    <vt:lpwstr>{E28D0313-4EC9-44AF-BB1A-539F4C3C7A99}</vt:lpwstr>
  </property>
  <property fmtid="{D5CDD505-2E9C-101B-9397-08002B2CF9AE}" pid="53" name="Överföringar">
    <vt:i4>0</vt:i4>
  </property>
  <property fmtid="{D5CDD505-2E9C-101B-9397-08002B2CF9AE}" pid="54" name="Checksum">
    <vt:lpwstr>*1004180199102*</vt:lpwstr>
  </property>
  <property fmtid="{D5CDD505-2E9C-101B-9397-08002B2CF9AE}" pid="55" name="skuggnummer">
    <vt:lpwstr>2918</vt:lpwstr>
  </property>
  <property fmtid="{D5CDD505-2E9C-101B-9397-08002B2CF9AE}" pid="56" name="urixVersion">
    <vt:lpwstr>3.2.0.8</vt:lpwstr>
  </property>
  <property fmtid="{D5CDD505-2E9C-101B-9397-08002B2CF9AE}" pid="57" name="urixOrigin">
    <vt:lpwstr>090402 17:30:31.939</vt:lpwstr>
  </property>
  <property fmtid="{D5CDD505-2E9C-101B-9397-08002B2CF9AE}" pid="58" name="urixGuid">
    <vt:lpwstr>{0FA2D250-D98B-46E1-ACA1-934982EBC6E1}</vt:lpwstr>
  </property>
</Properties>
</file>