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3BF1" w:rsidRDefault="003B0759" w14:paraId="769CD6C6" w14:textId="77777777">
      <w:pPr>
        <w:pStyle w:val="Rubrik1"/>
        <w:spacing w:after="300"/>
      </w:pPr>
      <w:sdt>
        <w:sdtPr>
          <w:alias w:val="CC_Boilerplate_4"/>
          <w:tag w:val="CC_Boilerplate_4"/>
          <w:id w:val="-1644581176"/>
          <w:lock w:val="sdtLocked"/>
          <w:placeholder>
            <w:docPart w:val="D681B8B81A674EE6BA23E1BFE38E26D8"/>
          </w:placeholder>
          <w:text/>
        </w:sdtPr>
        <w:sdtEndPr/>
        <w:sdtContent>
          <w:r w:rsidRPr="009B062B" w:rsidR="00AF30DD">
            <w:t>Förslag till riksdagsbeslut</w:t>
          </w:r>
        </w:sdtContent>
      </w:sdt>
      <w:bookmarkEnd w:id="0"/>
      <w:bookmarkEnd w:id="1"/>
    </w:p>
    <w:sdt>
      <w:sdtPr>
        <w:alias w:val="Yrkande 1"/>
        <w:tag w:val="a9bae1e2-2f52-4a9c-8759-93a9bae92e9e"/>
        <w:id w:val="403032908"/>
        <w:lock w:val="sdtLocked"/>
      </w:sdtPr>
      <w:sdtEndPr/>
      <w:sdtContent>
        <w:p w:rsidR="00ED63CF" w:rsidRDefault="00FB321B" w14:paraId="51BDECFA" w14:textId="77777777">
          <w:pPr>
            <w:pStyle w:val="Frslagstext"/>
            <w:numPr>
              <w:ilvl w:val="0"/>
              <w:numId w:val="0"/>
            </w:numPr>
          </w:pPr>
          <w:r>
            <w:t>Riksdagen ställer sig bakom det som anförs i motionen om att förenkla regelverket kring uthyrning av komplementbostäder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B5146D76FD4821B953B087895E51B1"/>
        </w:placeholder>
        <w:text/>
      </w:sdtPr>
      <w:sdtEndPr/>
      <w:sdtContent>
        <w:p w:rsidRPr="009B062B" w:rsidR="006D79C9" w:rsidP="00333E95" w:rsidRDefault="006D79C9" w14:paraId="608D9684" w14:textId="77777777">
          <w:pPr>
            <w:pStyle w:val="Rubrik1"/>
          </w:pPr>
          <w:r>
            <w:t>Motivering</w:t>
          </w:r>
        </w:p>
      </w:sdtContent>
    </w:sdt>
    <w:bookmarkEnd w:displacedByCustomXml="prev" w:id="3"/>
    <w:bookmarkEnd w:displacedByCustomXml="prev" w:id="4"/>
    <w:p w:rsidR="003B0759" w:rsidP="007C11C8" w:rsidRDefault="007C11C8" w14:paraId="1AA10EFC" w14:textId="77777777">
      <w:pPr>
        <w:pStyle w:val="Normalutanindragellerluft"/>
      </w:pPr>
      <w:r>
        <w:t>En mycket stor mängd av Sverige</w:t>
      </w:r>
      <w:r w:rsidR="00FB321B">
        <w:t>s</w:t>
      </w:r>
      <w:r>
        <w:t xml:space="preserve"> kommuner lider av bostadsbrist. För att underlätta uthyrandet i andra hand finns ett skatteavdrag som gör det skattebefriat upp till en viss </w:t>
      </w:r>
      <w:r w:rsidRPr="003B0759">
        <w:rPr>
          <w:spacing w:val="-3"/>
        </w:rPr>
        <w:t>nivå att hyra ut bostad, del av bostad, komplementbostad eller liknande. Det är klokt och</w:t>
      </w:r>
      <w:r>
        <w:t xml:space="preserve"> en viktig reform. </w:t>
      </w:r>
    </w:p>
    <w:p w:rsidR="003B0759" w:rsidP="003B0759" w:rsidRDefault="007C11C8" w14:paraId="407FDB2E" w14:textId="5C21A221">
      <w:r>
        <w:t xml:space="preserve">Den som idag vill dela upp en villa i två delar för att hyra ut den ena under lång tid är fri att göra detta. Det är bra. Den som dock vill bygga ett </w:t>
      </w:r>
      <w:r w:rsidR="00FB321B">
        <w:t>a</w:t>
      </w:r>
      <w:r>
        <w:t>ttefallshus och hyra ut det</w:t>
      </w:r>
      <w:r w:rsidR="003B0759">
        <w:softHyphen/>
      </w:r>
      <w:r>
        <w:t>samma, får inte göra det under längre tid. Det finns krav på att ägaren måste bo i kom</w:t>
      </w:r>
      <w:r w:rsidR="003B0759">
        <w:softHyphen/>
      </w:r>
      <w:r>
        <w:t xml:space="preserve">plementbostaden under delar av året, vilket skapar problem. Det är ett rimligt regelverk för att inte göra fritidshus till uthyrda permanentbostäder, men när det gäller </w:t>
      </w:r>
      <w:r w:rsidR="00FB321B">
        <w:t>a</w:t>
      </w:r>
      <w:r>
        <w:t xml:space="preserve">ttefallshus och liknande är det istället ett stort problem. </w:t>
      </w:r>
    </w:p>
    <w:p w:rsidR="003B0759" w:rsidP="003B0759" w:rsidRDefault="007C11C8" w14:paraId="4FECB0DD" w14:textId="77777777">
      <w:r>
        <w:t xml:space="preserve">Med stor sannolikhet vet många inte om lagstiftningen och hyr därför olovligen ut över längre perioder, eller så tvingas man säga upp hyresgäster för att sedan åter finna en hyresgäst efter </w:t>
      </w:r>
      <w:r w:rsidR="00FB321B">
        <w:t xml:space="preserve">att </w:t>
      </w:r>
      <w:r>
        <w:t xml:space="preserve">lämplig period förlöpt. Det är både onödigt och skapar osäkerhet för hyresgäster. </w:t>
      </w:r>
    </w:p>
    <w:p w:rsidR="003B0759" w:rsidP="003B0759" w:rsidRDefault="007C11C8" w14:paraId="1F7161BC" w14:textId="1155A4EE">
      <w:r>
        <w:t>För att underlätta för alla inblandade bör därför enstaka uthyrning av privat komple</w:t>
      </w:r>
      <w:r w:rsidR="003B0759">
        <w:softHyphen/>
      </w:r>
      <w:r>
        <w:t xml:space="preserve">mentbostad som inte kan klassas som näringsverksamhet över längre tid inte ha krav att ägaren ska bo i bostaden en del av året. </w:t>
      </w:r>
    </w:p>
    <w:sdt>
      <w:sdtPr>
        <w:rPr>
          <w:i/>
          <w:noProof/>
        </w:rPr>
        <w:alias w:val="CC_Underskrifter"/>
        <w:tag w:val="CC_Underskrifter"/>
        <w:id w:val="583496634"/>
        <w:lock w:val="sdtContentLocked"/>
        <w:placeholder>
          <w:docPart w:val="F04C995B4D60447EABAF493ABDAC4D56"/>
        </w:placeholder>
      </w:sdtPr>
      <w:sdtEndPr>
        <w:rPr>
          <w:i w:val="0"/>
          <w:noProof w:val="0"/>
        </w:rPr>
      </w:sdtEndPr>
      <w:sdtContent>
        <w:p w:rsidR="009D3BF1" w:rsidP="009D3BF1" w:rsidRDefault="009D3BF1" w14:paraId="19936E22" w14:textId="4649FCBB"/>
        <w:p w:rsidRPr="008E0FE2" w:rsidR="004801AC" w:rsidP="009D3BF1" w:rsidRDefault="003B0759" w14:paraId="737A9CBD" w14:textId="0D5C5B08"/>
      </w:sdtContent>
    </w:sdt>
    <w:tbl>
      <w:tblPr>
        <w:tblW w:w="5000" w:type="pct"/>
        <w:tblLook w:val="04A0" w:firstRow="1" w:lastRow="0" w:firstColumn="1" w:lastColumn="0" w:noHBand="0" w:noVBand="1"/>
        <w:tblCaption w:val="underskrifter"/>
      </w:tblPr>
      <w:tblGrid>
        <w:gridCol w:w="4252"/>
        <w:gridCol w:w="4252"/>
      </w:tblGrid>
      <w:tr w:rsidR="00ED63CF" w14:paraId="24F35720" w14:textId="77777777">
        <w:trPr>
          <w:cantSplit/>
        </w:trPr>
        <w:tc>
          <w:tcPr>
            <w:tcW w:w="50" w:type="pct"/>
            <w:vAlign w:val="bottom"/>
          </w:tcPr>
          <w:p w:rsidR="00ED63CF" w:rsidRDefault="00FB321B" w14:paraId="4DBA2190" w14:textId="77777777">
            <w:pPr>
              <w:pStyle w:val="Underskrifter"/>
              <w:spacing w:after="0"/>
            </w:pPr>
            <w:r>
              <w:t>Rickard Nordin (C)</w:t>
            </w:r>
          </w:p>
        </w:tc>
        <w:tc>
          <w:tcPr>
            <w:tcW w:w="50" w:type="pct"/>
            <w:vAlign w:val="bottom"/>
          </w:tcPr>
          <w:p w:rsidR="00ED63CF" w:rsidRDefault="00ED63CF" w14:paraId="78A6756A" w14:textId="77777777">
            <w:pPr>
              <w:pStyle w:val="Underskrifter"/>
              <w:spacing w:after="0"/>
            </w:pPr>
          </w:p>
        </w:tc>
      </w:tr>
    </w:tbl>
    <w:p w:rsidR="00ED3147" w:rsidP="003B0759" w:rsidRDefault="00ED3147" w14:paraId="26FD4683" w14:textId="77777777"/>
    <w:sectPr w:rsidR="00ED314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25D0E" w14:textId="77777777" w:rsidR="007C11C8" w:rsidRDefault="007C11C8" w:rsidP="000C1CAD">
      <w:pPr>
        <w:spacing w:line="240" w:lineRule="auto"/>
      </w:pPr>
      <w:r>
        <w:separator/>
      </w:r>
    </w:p>
  </w:endnote>
  <w:endnote w:type="continuationSeparator" w:id="0">
    <w:p w14:paraId="40C39ED6" w14:textId="77777777" w:rsidR="007C11C8" w:rsidRDefault="007C11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7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5B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54A8" w14:textId="5B6DCC73" w:rsidR="00262EA3" w:rsidRPr="009D3BF1" w:rsidRDefault="00262EA3" w:rsidP="009D3B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D48E" w14:textId="77777777" w:rsidR="007C11C8" w:rsidRDefault="007C11C8" w:rsidP="000C1CAD">
      <w:pPr>
        <w:spacing w:line="240" w:lineRule="auto"/>
      </w:pPr>
      <w:r>
        <w:separator/>
      </w:r>
    </w:p>
  </w:footnote>
  <w:footnote w:type="continuationSeparator" w:id="0">
    <w:p w14:paraId="4EA957F4" w14:textId="77777777" w:rsidR="007C11C8" w:rsidRDefault="007C11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64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93B896" wp14:editId="251D12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1ADA4A" w14:textId="396F0793" w:rsidR="00262EA3" w:rsidRDefault="003B0759" w:rsidP="008103B5">
                          <w:pPr>
                            <w:jc w:val="right"/>
                          </w:pPr>
                          <w:sdt>
                            <w:sdtPr>
                              <w:alias w:val="CC_Noformat_Partikod"/>
                              <w:tag w:val="CC_Noformat_Partikod"/>
                              <w:id w:val="-53464382"/>
                              <w:text/>
                            </w:sdtPr>
                            <w:sdtEndPr/>
                            <w:sdtContent>
                              <w:r w:rsidR="007C11C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93B8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1ADA4A" w14:textId="396F0793" w:rsidR="00262EA3" w:rsidRDefault="003B0759" w:rsidP="008103B5">
                    <w:pPr>
                      <w:jc w:val="right"/>
                    </w:pPr>
                    <w:sdt>
                      <w:sdtPr>
                        <w:alias w:val="CC_Noformat_Partikod"/>
                        <w:tag w:val="CC_Noformat_Partikod"/>
                        <w:id w:val="-53464382"/>
                        <w:text/>
                      </w:sdtPr>
                      <w:sdtEndPr/>
                      <w:sdtContent>
                        <w:r w:rsidR="007C11C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8859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ED0B" w14:textId="77777777" w:rsidR="00262EA3" w:rsidRDefault="00262EA3" w:rsidP="008563AC">
    <w:pPr>
      <w:jc w:val="right"/>
    </w:pPr>
  </w:p>
  <w:p w14:paraId="45D77B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F9DA" w14:textId="77777777" w:rsidR="00262EA3" w:rsidRDefault="003B07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4C77D0" wp14:editId="7B9D56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5BE667" w14:textId="6F0EE637" w:rsidR="00262EA3" w:rsidRDefault="003B0759" w:rsidP="00A314CF">
    <w:pPr>
      <w:pStyle w:val="FSHNormal"/>
      <w:spacing w:before="40"/>
    </w:pPr>
    <w:sdt>
      <w:sdtPr>
        <w:alias w:val="CC_Noformat_Motionstyp"/>
        <w:tag w:val="CC_Noformat_Motionstyp"/>
        <w:id w:val="1162973129"/>
        <w:lock w:val="sdtContentLocked"/>
        <w15:appearance w15:val="hidden"/>
        <w:text/>
      </w:sdtPr>
      <w:sdtEndPr/>
      <w:sdtContent>
        <w:r w:rsidR="009D3BF1">
          <w:t>Enskild motion</w:t>
        </w:r>
      </w:sdtContent>
    </w:sdt>
    <w:r w:rsidR="00821B36">
      <w:t xml:space="preserve"> </w:t>
    </w:r>
    <w:sdt>
      <w:sdtPr>
        <w:alias w:val="CC_Noformat_Partikod"/>
        <w:tag w:val="CC_Noformat_Partikod"/>
        <w:id w:val="1471015553"/>
        <w:text/>
      </w:sdtPr>
      <w:sdtEndPr/>
      <w:sdtContent>
        <w:r w:rsidR="007C11C8">
          <w:t>C</w:t>
        </w:r>
      </w:sdtContent>
    </w:sdt>
    <w:sdt>
      <w:sdtPr>
        <w:alias w:val="CC_Noformat_Partinummer"/>
        <w:tag w:val="CC_Noformat_Partinummer"/>
        <w:id w:val="-2014525982"/>
        <w:showingPlcHdr/>
        <w:text/>
      </w:sdtPr>
      <w:sdtEndPr/>
      <w:sdtContent>
        <w:r w:rsidR="00821B36">
          <w:t xml:space="preserve"> </w:t>
        </w:r>
      </w:sdtContent>
    </w:sdt>
  </w:p>
  <w:p w14:paraId="7AA2DED2" w14:textId="77777777" w:rsidR="00262EA3" w:rsidRPr="008227B3" w:rsidRDefault="003B07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4B2396" w14:textId="1100B78B" w:rsidR="00262EA3" w:rsidRPr="008227B3" w:rsidRDefault="003B07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3BF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3BF1">
          <w:t>:1787</w:t>
        </w:r>
      </w:sdtContent>
    </w:sdt>
  </w:p>
  <w:p w14:paraId="3EA110BA" w14:textId="474B0FFD" w:rsidR="00262EA3" w:rsidRDefault="003B0759" w:rsidP="00E03A3D">
    <w:pPr>
      <w:pStyle w:val="Motionr"/>
    </w:pPr>
    <w:sdt>
      <w:sdtPr>
        <w:alias w:val="CC_Noformat_Avtext"/>
        <w:tag w:val="CC_Noformat_Avtext"/>
        <w:id w:val="-2020768203"/>
        <w:lock w:val="sdtContentLocked"/>
        <w15:appearance w15:val="hidden"/>
        <w:text/>
      </w:sdtPr>
      <w:sdtEndPr/>
      <w:sdtContent>
        <w:r w:rsidR="009D3BF1">
          <w:t>av Rickard Nordin (C)</w:t>
        </w:r>
      </w:sdtContent>
    </w:sdt>
  </w:p>
  <w:sdt>
    <w:sdtPr>
      <w:alias w:val="CC_Noformat_Rubtext"/>
      <w:tag w:val="CC_Noformat_Rubtext"/>
      <w:id w:val="-218060500"/>
      <w:lock w:val="sdtLocked"/>
      <w:text/>
    </w:sdtPr>
    <w:sdtEndPr/>
    <w:sdtContent>
      <w:p w14:paraId="440B843D" w14:textId="08E3F3D5" w:rsidR="00262EA3" w:rsidRDefault="007C11C8" w:rsidP="00283E0F">
        <w:pPr>
          <w:pStyle w:val="FSHRub2"/>
        </w:pPr>
        <w:r>
          <w:t>Enklare regler för uthyrning av komplementbostad</w:t>
        </w:r>
      </w:p>
    </w:sdtContent>
  </w:sdt>
  <w:sdt>
    <w:sdtPr>
      <w:alias w:val="CC_Boilerplate_3"/>
      <w:tag w:val="CC_Boilerplate_3"/>
      <w:id w:val="1606463544"/>
      <w:lock w:val="sdtContentLocked"/>
      <w15:appearance w15:val="hidden"/>
      <w:text w:multiLine="1"/>
    </w:sdtPr>
    <w:sdtEndPr/>
    <w:sdtContent>
      <w:p w14:paraId="08DCFB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11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75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1C8"/>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BF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0FB7"/>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A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47"/>
    <w:rsid w:val="00ED3171"/>
    <w:rsid w:val="00ED3AAA"/>
    <w:rsid w:val="00ED3C10"/>
    <w:rsid w:val="00ED40F5"/>
    <w:rsid w:val="00ED4244"/>
    <w:rsid w:val="00ED4B8D"/>
    <w:rsid w:val="00ED4C18"/>
    <w:rsid w:val="00ED4ED3"/>
    <w:rsid w:val="00ED5406"/>
    <w:rsid w:val="00ED625A"/>
    <w:rsid w:val="00ED63CF"/>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21B"/>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AD40B3"/>
  <w15:chartTrackingRefBased/>
  <w15:docId w15:val="{B7932A17-1602-4271-9C52-32024179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81B8B81A674EE6BA23E1BFE38E26D8"/>
        <w:category>
          <w:name w:val="Allmänt"/>
          <w:gallery w:val="placeholder"/>
        </w:category>
        <w:types>
          <w:type w:val="bbPlcHdr"/>
        </w:types>
        <w:behaviors>
          <w:behavior w:val="content"/>
        </w:behaviors>
        <w:guid w:val="{FCB1EB47-B0EA-4699-BFBE-7586FD362728}"/>
      </w:docPartPr>
      <w:docPartBody>
        <w:p w:rsidR="00857A6B" w:rsidRDefault="00857A6B">
          <w:pPr>
            <w:pStyle w:val="D681B8B81A674EE6BA23E1BFE38E26D8"/>
          </w:pPr>
          <w:r w:rsidRPr="005A0A93">
            <w:rPr>
              <w:rStyle w:val="Platshllartext"/>
            </w:rPr>
            <w:t>Förslag till riksdagsbeslut</w:t>
          </w:r>
        </w:p>
      </w:docPartBody>
    </w:docPart>
    <w:docPart>
      <w:docPartPr>
        <w:name w:val="75B5146D76FD4821B953B087895E51B1"/>
        <w:category>
          <w:name w:val="Allmänt"/>
          <w:gallery w:val="placeholder"/>
        </w:category>
        <w:types>
          <w:type w:val="bbPlcHdr"/>
        </w:types>
        <w:behaviors>
          <w:behavior w:val="content"/>
        </w:behaviors>
        <w:guid w:val="{83713277-1971-4F85-ABEF-E6001B76F3F9}"/>
      </w:docPartPr>
      <w:docPartBody>
        <w:p w:rsidR="00857A6B" w:rsidRDefault="00857A6B">
          <w:pPr>
            <w:pStyle w:val="75B5146D76FD4821B953B087895E51B1"/>
          </w:pPr>
          <w:r w:rsidRPr="005A0A93">
            <w:rPr>
              <w:rStyle w:val="Platshllartext"/>
            </w:rPr>
            <w:t>Motivering</w:t>
          </w:r>
        </w:p>
      </w:docPartBody>
    </w:docPart>
    <w:docPart>
      <w:docPartPr>
        <w:name w:val="F04C995B4D60447EABAF493ABDAC4D56"/>
        <w:category>
          <w:name w:val="Allmänt"/>
          <w:gallery w:val="placeholder"/>
        </w:category>
        <w:types>
          <w:type w:val="bbPlcHdr"/>
        </w:types>
        <w:behaviors>
          <w:behavior w:val="content"/>
        </w:behaviors>
        <w:guid w:val="{FA6DAAB6-300F-4893-AC6B-3E8C30CB7498}"/>
      </w:docPartPr>
      <w:docPartBody>
        <w:p w:rsidR="003C7F5F" w:rsidRDefault="003C7F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6B"/>
    <w:rsid w:val="003C7F5F"/>
    <w:rsid w:val="00857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81B8B81A674EE6BA23E1BFE38E26D8">
    <w:name w:val="D681B8B81A674EE6BA23E1BFE38E26D8"/>
  </w:style>
  <w:style w:type="paragraph" w:customStyle="1" w:styleId="75B5146D76FD4821B953B087895E51B1">
    <w:name w:val="75B5146D76FD4821B953B087895E5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57626-4109-4CB0-AC9D-0539A10EA706}"/>
</file>

<file path=customXml/itemProps2.xml><?xml version="1.0" encoding="utf-8"?>
<ds:datastoreItem xmlns:ds="http://schemas.openxmlformats.org/officeDocument/2006/customXml" ds:itemID="{8B6678E0-6B6F-4E38-AD1D-D6BC48F2525F}"/>
</file>

<file path=customXml/itemProps3.xml><?xml version="1.0" encoding="utf-8"?>
<ds:datastoreItem xmlns:ds="http://schemas.openxmlformats.org/officeDocument/2006/customXml" ds:itemID="{12A86B2D-DE57-49C9-9B22-143D90CAA21D}"/>
</file>

<file path=docProps/app.xml><?xml version="1.0" encoding="utf-8"?>
<Properties xmlns="http://schemas.openxmlformats.org/officeDocument/2006/extended-properties" xmlns:vt="http://schemas.openxmlformats.org/officeDocument/2006/docPropsVTypes">
  <Template>Normal</Template>
  <TotalTime>5</TotalTime>
  <Pages>2</Pages>
  <Words>246</Words>
  <Characters>1255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Enklare regler för uthyrning av komplementbostad</vt:lpstr>
      <vt:lpstr>
      </vt:lpstr>
    </vt:vector>
  </TitlesOfParts>
  <Company>Sveriges riksdag</Company>
  <LinksUpToDate>false</LinksUpToDate>
  <CharactersWithSpaces>1492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