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522" w:rsidRPr="0070057E" w:rsidRDefault="00A97522">
      <w:pPr>
        <w:pStyle w:val="Hemstlrubrik"/>
      </w:pPr>
      <w:r w:rsidRPr="0070057E">
        <w:t>Förslag till riksdagsbeslut</w:t>
      </w:r>
    </w:p>
    <w:p w:rsidR="00A97522" w:rsidRPr="0070057E" w:rsidRDefault="00A97522">
      <w:pPr>
        <w:pStyle w:val="Hemstlatt"/>
        <w:numPr>
          <w:ilvl w:val="0"/>
          <w:numId w:val="1"/>
        </w:numPr>
      </w:pPr>
      <w:r w:rsidRPr="0070057E">
        <w:t>Riksdagen tillkännager för regeringen som sin mening vad som anförs i motionen om att svenska kommuner ges rätt att använda benämningen stad när de anser sig uppfylla de krav som ställs på ett stadssamhälle.</w:t>
      </w:r>
    </w:p>
    <w:p w:rsidR="00A97522" w:rsidRPr="0070057E" w:rsidRDefault="00A97522">
      <w:pPr>
        <w:pStyle w:val="Hemstlatt"/>
        <w:numPr>
          <w:ilvl w:val="0"/>
          <w:numId w:val="1"/>
        </w:numPr>
      </w:pPr>
      <w:r w:rsidRPr="0070057E">
        <w:t>Riksdagen tillkännager för regeringen som sin mening vad som anförs i motionen om att de kommuner som väljer att använda b</w:t>
      </w:r>
      <w:r w:rsidRPr="0070057E">
        <w:t>e</w:t>
      </w:r>
      <w:r w:rsidRPr="0070057E">
        <w:t>nämningen stad även ges möjlighet att kalla kommunfullmäktige för stadsfullmäktige och kommunstyrelse för stadsstyre</w:t>
      </w:r>
      <w:r w:rsidRPr="0070057E">
        <w:t>l</w:t>
      </w:r>
      <w:r w:rsidRPr="0070057E">
        <w:t>se.</w:t>
      </w:r>
    </w:p>
    <w:p w:rsidR="00A97522" w:rsidRPr="0070057E" w:rsidRDefault="00A97522">
      <w:pPr>
        <w:pStyle w:val="Rubrik1"/>
      </w:pPr>
      <w:r w:rsidRPr="0070057E">
        <w:t>Motivering</w:t>
      </w:r>
    </w:p>
    <w:p w:rsidR="00A97522" w:rsidRPr="0070057E" w:rsidRDefault="00A97522">
      <w:pPr>
        <w:pStyle w:val="Normalwebb"/>
      </w:pPr>
      <w:r w:rsidRPr="0070057E">
        <w:t xml:space="preserve">Trots att vi haft städer i Sverige ända sedan medeltiden så fattade riksdagen det ogenomtänkta och ohistoriska beslutet att fasa ut begreppet ”stad” ur svensk lagstiftning. Fram till 1971 års </w:t>
      </w:r>
      <w:hyperlink r:id="rId7" w:tooltip="Kommunreformer i Sverige" w:history="1">
        <w:r w:rsidRPr="0070057E">
          <w:t>kommunreform</w:t>
        </w:r>
      </w:hyperlink>
      <w:r w:rsidRPr="0070057E">
        <w:t xml:space="preserve"> hade det skett en su</w:t>
      </w:r>
      <w:r w:rsidRPr="0070057E">
        <w:t>c</w:t>
      </w:r>
      <w:r w:rsidRPr="0070057E">
        <w:t>cessiv utökning av tätorter som vann rätten att kalla sig stad.</w:t>
      </w:r>
    </w:p>
    <w:p w:rsidR="00A97522" w:rsidRPr="0070057E" w:rsidRDefault="00A97522">
      <w:pPr>
        <w:pStyle w:val="Normaltindrag"/>
      </w:pPr>
      <w:r w:rsidRPr="0070057E">
        <w:t>Det främsta argumentet bakom avskaffandet av stadsbegreppet var strävan efter enhetlighet. Men på samma sätt som våra tätorter har utvecklats bety</w:t>
      </w:r>
      <w:r w:rsidRPr="0070057E">
        <w:t>d</w:t>
      </w:r>
      <w:r w:rsidRPr="0070057E">
        <w:t>ligt sedan 1960-talet så har även vårt samhälles behov av enhetliga standar</w:t>
      </w:r>
      <w:r w:rsidRPr="0070057E">
        <w:t>d</w:t>
      </w:r>
      <w:r w:rsidRPr="0070057E">
        <w:t>lösningar tack och lov också förändrats. Det märks inte minst av den livliga debatten om att införa regioner och att ha olika organisatoriska former i olika delar av landet.</w:t>
      </w:r>
    </w:p>
    <w:p w:rsidR="00A97522" w:rsidRPr="0070057E" w:rsidRDefault="00A97522">
      <w:pPr>
        <w:pStyle w:val="Normaltindrag"/>
      </w:pPr>
      <w:r w:rsidRPr="0070057E">
        <w:rPr>
          <w:color w:val="000000"/>
        </w:rPr>
        <w:t xml:space="preserve">Begreppet stad hålls dock fortfarande starkt levande, </w:t>
      </w:r>
      <w:r w:rsidRPr="0070057E">
        <w:t>trots riksdagens fö</w:t>
      </w:r>
      <w:r w:rsidRPr="0070057E">
        <w:t>r</w:t>
      </w:r>
      <w:r w:rsidRPr="0070057E">
        <w:t>sök till standardisering. Men våra ”städer” är inte längre administrativa utan snarare kulturella eller geografiska begrepp. Dock finns det ett antal svenska kommuner som sedan mitten av 1980-talet valt att kalla sig stad i vissa sa</w:t>
      </w:r>
      <w:r w:rsidRPr="0070057E">
        <w:t>m</w:t>
      </w:r>
      <w:r w:rsidRPr="0070057E">
        <w:t>manhang. Dit hör framförallt huvudstaden Stockholm, men även bland annat Göteborg, Malmö, Haparanda, Solna och Västerås.</w:t>
      </w:r>
    </w:p>
    <w:p w:rsidR="00A97522" w:rsidRPr="0070057E" w:rsidRDefault="00A97522">
      <w:pPr>
        <w:pStyle w:val="Normaltindrag"/>
      </w:pPr>
      <w:r w:rsidRPr="0070057E">
        <w:t>Samtidigt vet vi att längtan till staden som boplats är oerhört stark – över hälften av världens befolkning bor idag i urbana miljöer. Sam</w:t>
      </w:r>
      <w:r w:rsidRPr="0070057E">
        <w:t xml:space="preserve">tidigt är trenden </w:t>
      </w:r>
      <w:r w:rsidRPr="0070057E">
        <w:lastRenderedPageBreak/>
        <w:t>också stark för att våra urbana miljöer står för oerhört viktiga delar av den tillväxt och innovation som är nödvändig för att ett land som Sverige ska kunna fortsätta utvecklas.</w:t>
      </w:r>
    </w:p>
    <w:p w:rsidR="00A97522" w:rsidRPr="0070057E" w:rsidRDefault="00A97522">
      <w:pPr>
        <w:pStyle w:val="Normaltindrag"/>
      </w:pPr>
      <w:r w:rsidRPr="0070057E">
        <w:t>Detta har bland annat vårt östliga grannland Finland insett. Trots att Fi</w:t>
      </w:r>
      <w:r w:rsidRPr="0070057E">
        <w:t>n</w:t>
      </w:r>
      <w:r w:rsidRPr="0070057E">
        <w:t xml:space="preserve">land införde en </w:t>
      </w:r>
      <w:hyperlink r:id="rId8" w:tooltip="Enhetlig kommuntyp" w:history="1">
        <w:r w:rsidRPr="0070057E">
          <w:t>enhetlig kommuntyp</w:t>
        </w:r>
      </w:hyperlink>
      <w:r w:rsidRPr="0070057E">
        <w:t xml:space="preserve"> år 1995 så valde man att låta komm</w:t>
      </w:r>
      <w:r w:rsidRPr="0070057E">
        <w:t>u</w:t>
      </w:r>
      <w:r w:rsidRPr="0070057E">
        <w:t>nens fullmäktige bestämma över kommunens namn och i 5 § i Finlands kommunallag föreskrivs att ”</w:t>
      </w:r>
      <w:r w:rsidRPr="0070057E">
        <w:rPr>
          <w:rStyle w:val="NormalwebbChar"/>
          <w:color w:val="000000"/>
          <w:sz w:val="19"/>
          <w:szCs w:val="19"/>
        </w:rPr>
        <w:t>Kommunen kan använda benämningen stad när den anser sig uppfylla de krav som ställs på ett stadssamhälle</w:t>
      </w:r>
      <w:r w:rsidRPr="0070057E">
        <w:t>.”</w:t>
      </w:r>
    </w:p>
    <w:p w:rsidR="00A97522" w:rsidRPr="0070057E" w:rsidRDefault="00A97522">
      <w:pPr>
        <w:pStyle w:val="Normaltindrag"/>
      </w:pPr>
      <w:r w:rsidRPr="0070057E">
        <w:t>Självklart bör svenska kommuner ha samma rättighet som de finska att själva välja namn. På liknande sätt bör man därför också – precis som i Fi</w:t>
      </w:r>
      <w:r w:rsidRPr="0070057E">
        <w:t>n</w:t>
      </w:r>
      <w:r w:rsidRPr="0070057E">
        <w:t>land – ges rätten att byta namn på kommunfullmäktige och kommunstyrelse till stadsfullmäktige och stadsstyrelse.</w:t>
      </w:r>
    </w:p>
    <w:p w:rsidR="00A97522" w:rsidRPr="0070057E" w:rsidRDefault="00A97522">
      <w:pPr>
        <w:pStyle w:val="Normaltindrag"/>
      </w:pPr>
      <w:r w:rsidRPr="0070057E">
        <w:t>Samtidigt blir de internationella kontakterna allt viktigare. I andra länder är begreppet stad självklart och naturligt, medan det kan vara svårt att förklara vad en svensk kommun är. Arbetet med att skapa internationella samarbeten och med att marknadsföra Sverige skulle underlättas om begreppet stad åte</w:t>
      </w:r>
      <w:r w:rsidRPr="0070057E">
        <w:t>r</w:t>
      </w:r>
      <w:r w:rsidRPr="0070057E">
        <w:t>infördes.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057E">
        <w:trPr>
          <w:cantSplit/>
        </w:trPr>
        <w:tc>
          <w:tcPr>
            <w:tcW w:w="3046" w:type="dxa"/>
          </w:tcPr>
          <w:p w:rsidR="00A97522" w:rsidRPr="0070057E" w:rsidRDefault="00A97522">
            <w:pPr>
              <w:pStyle w:val="UnderskriftDatum"/>
              <w:spacing w:before="240"/>
            </w:pPr>
            <w:r w:rsidRPr="0070057E">
              <w:t>Stockholm den 4 oktober 2007</w:t>
            </w:r>
          </w:p>
        </w:tc>
        <w:tc>
          <w:tcPr>
            <w:tcW w:w="3047" w:type="dxa"/>
          </w:tcPr>
          <w:p w:rsidR="00A97522" w:rsidRPr="0070057E" w:rsidRDefault="00A97522">
            <w:pPr>
              <w:pStyle w:val="Underskrifter"/>
              <w:spacing w:before="240"/>
            </w:pPr>
          </w:p>
        </w:tc>
      </w:tr>
      <w:tr w:rsidR="00000000" w:rsidRPr="0070057E">
        <w:trPr>
          <w:cantSplit/>
        </w:trPr>
        <w:tc>
          <w:tcPr>
            <w:tcW w:w="3046" w:type="dxa"/>
          </w:tcPr>
          <w:p w:rsidR="00A97522" w:rsidRPr="0070057E" w:rsidRDefault="00A97522">
            <w:pPr>
              <w:pStyle w:val="Underskrifter"/>
            </w:pPr>
            <w:r w:rsidRPr="0070057E">
              <w:t>Gustav Blix (m)</w:t>
            </w:r>
          </w:p>
        </w:tc>
        <w:tc>
          <w:tcPr>
            <w:tcW w:w="3046" w:type="dxa"/>
          </w:tcPr>
          <w:p w:rsidR="00A97522" w:rsidRPr="0070057E" w:rsidRDefault="00A97522">
            <w:pPr>
              <w:pStyle w:val="Underskrifter"/>
            </w:pPr>
            <w:r w:rsidRPr="0070057E">
              <w:t>Oskar Öholm (m)</w:t>
            </w:r>
          </w:p>
        </w:tc>
      </w:tr>
    </w:tbl>
    <w:p w:rsidR="00A97522" w:rsidRPr="0070057E" w:rsidRDefault="00A97522">
      <w:pPr>
        <w:pStyle w:val="Normaltindrag"/>
      </w:pPr>
    </w:p>
    <w:sectPr w:rsidR="00A97522" w:rsidRPr="0070057E">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7522" w:rsidRPr="0070057E" w:rsidRDefault="00A97522">
      <w:r w:rsidRPr="0070057E">
        <w:separator/>
      </w:r>
    </w:p>
  </w:endnote>
  <w:endnote w:type="continuationSeparator" w:id="0">
    <w:p w:rsidR="00A97522" w:rsidRPr="0070057E" w:rsidRDefault="00A97522">
      <w:r w:rsidRPr="007005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522" w:rsidRPr="0070057E" w:rsidRDefault="0070057E">
    <w:pPr>
      <w:pStyle w:val="Sidfot"/>
    </w:pPr>
    <w:r w:rsidRPr="007005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603335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522" w:rsidRDefault="00A975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7522" w:rsidRDefault="00A975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522" w:rsidRPr="0070057E" w:rsidRDefault="0070057E">
    <w:pPr>
      <w:pStyle w:val="Sidfot"/>
    </w:pPr>
    <w:r w:rsidRPr="007005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278809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522" w:rsidRDefault="00A9752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7522" w:rsidRDefault="00A9752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522" w:rsidRPr="0070057E" w:rsidRDefault="0070057E">
    <w:pPr>
      <w:pStyle w:val="Sidfot"/>
    </w:pPr>
    <w:r w:rsidRPr="007005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745680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522" w:rsidRDefault="00A975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7522" w:rsidRDefault="00A975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7522" w:rsidRPr="0070057E" w:rsidRDefault="00A97522">
      <w:r w:rsidRPr="0070057E">
        <w:separator/>
      </w:r>
    </w:p>
  </w:footnote>
  <w:footnote w:type="continuationSeparator" w:id="0">
    <w:p w:rsidR="00A97522" w:rsidRPr="0070057E" w:rsidRDefault="00A97522">
      <w:r w:rsidRPr="007005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522" w:rsidRPr="0070057E" w:rsidRDefault="0070057E">
    <w:pPr>
      <w:pStyle w:val="Sidhuvud"/>
    </w:pPr>
    <w:r w:rsidRPr="007005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83915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522" w:rsidRDefault="00A9752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7522" w:rsidRDefault="00A9752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522" w:rsidRPr="0070057E" w:rsidRDefault="0070057E">
    <w:pPr>
      <w:pStyle w:val="Sidhuvud"/>
    </w:pPr>
    <w:r w:rsidRPr="007005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14164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522" w:rsidRDefault="00A9752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7522" w:rsidRDefault="00A9752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522" w:rsidRPr="0070057E" w:rsidRDefault="00A97522">
    <w:pPr>
      <w:pStyle w:val="FSHNormal"/>
      <w:tabs>
        <w:tab w:val="right" w:pos="5840"/>
      </w:tabs>
    </w:pPr>
    <w:r w:rsidRPr="0070057E">
      <w:br/>
    </w:r>
    <w:r w:rsidRPr="0070057E">
      <w:fldChar w:fldCharType="begin" w:fldLock="1"/>
    </w:r>
    <w:r w:rsidRPr="0070057E">
      <w:instrText xml:space="preserve"> DOCPROPERTY</w:instrText>
    </w:r>
    <w:r w:rsidRPr="0070057E">
      <w:rPr>
        <w:sz w:val="18"/>
      </w:rPr>
      <w:instrText xml:space="preserve"> "YearUser" *\charformat </w:instrText>
    </w:r>
    <w:r w:rsidRPr="0070057E">
      <w:fldChar w:fldCharType="separate"/>
    </w:r>
    <w:r w:rsidRPr="0070057E">
      <w:t>2007/08</w:t>
    </w:r>
    <w:r w:rsidRPr="0070057E">
      <w:fldChar w:fldCharType="end"/>
    </w:r>
    <w:r w:rsidRPr="0070057E">
      <w:t xml:space="preserve"> </w:t>
    </w:r>
    <w:r w:rsidRPr="0070057E">
      <w:tab/>
      <w:t xml:space="preserve">mnr: </w:t>
    </w:r>
    <w:r w:rsidRPr="0070057E">
      <w:fldChar w:fldCharType="begin" w:fldLock="1"/>
    </w:r>
    <w:r w:rsidRPr="0070057E">
      <w:instrText xml:space="preserve"> DOCPROPERTY</w:instrText>
    </w:r>
    <w:r w:rsidRPr="0070057E">
      <w:rPr>
        <w:sz w:val="18"/>
      </w:rPr>
      <w:instrText xml:space="preserve"> "Motionsnummer" *\charformat </w:instrText>
    </w:r>
    <w:r w:rsidRPr="0070057E">
      <w:fldChar w:fldCharType="separate"/>
    </w:r>
    <w:r w:rsidRPr="0070057E">
      <w:t>K384</w:t>
    </w:r>
    <w:r w:rsidRPr="0070057E">
      <w:fldChar w:fldCharType="end"/>
    </w:r>
    <w:r w:rsidRPr="0070057E">
      <w:br/>
    </w:r>
    <w:r w:rsidRPr="0070057E">
      <w:fldChar w:fldCharType="begin" w:fldLock="1"/>
    </w:r>
    <w:r w:rsidRPr="0070057E">
      <w:instrText xml:space="preserve"> DOCPROPERTY</w:instrText>
    </w:r>
    <w:r w:rsidRPr="0070057E">
      <w:rPr>
        <w:sz w:val="18"/>
      </w:rPr>
      <w:instrText xml:space="preserve"> "Samling" *\charformat </w:instrText>
    </w:r>
    <w:r w:rsidRPr="0070057E">
      <w:fldChar w:fldCharType="end"/>
    </w:r>
    <w:r w:rsidRPr="0070057E">
      <w:tab/>
      <w:t xml:space="preserve">pnr: </w:t>
    </w:r>
    <w:r w:rsidRPr="0070057E">
      <w:fldChar w:fldCharType="begin" w:fldLock="1"/>
    </w:r>
    <w:r w:rsidRPr="0070057E">
      <w:instrText xml:space="preserve"> DOCPROPERTY</w:instrText>
    </w:r>
    <w:r w:rsidRPr="0070057E">
      <w:rPr>
        <w:sz w:val="18"/>
      </w:rPr>
      <w:instrText xml:space="preserve"> "Partinummer" *\charformat </w:instrText>
    </w:r>
    <w:r w:rsidRPr="0070057E">
      <w:fldChar w:fldCharType="separate"/>
    </w:r>
    <w:r w:rsidRPr="0070057E">
      <w:t>m1776</w:t>
    </w:r>
    <w:r w:rsidRPr="0070057E">
      <w:fldChar w:fldCharType="end"/>
    </w:r>
  </w:p>
  <w:p w:rsidR="00A97522" w:rsidRPr="0070057E" w:rsidRDefault="00A97522">
    <w:pPr>
      <w:pStyle w:val="FSHRub1"/>
    </w:pPr>
    <w:r w:rsidRPr="0070057E">
      <w:t>Motion till riksdagen</w:t>
    </w:r>
    <w:r w:rsidRPr="0070057E">
      <w:br/>
    </w:r>
    <w:r w:rsidRPr="0070057E">
      <w:fldChar w:fldCharType="begin" w:fldLock="1"/>
    </w:r>
    <w:r w:rsidRPr="0070057E">
      <w:instrText xml:space="preserve"> DOCPROPERTY "YearUser" *\charformat </w:instrText>
    </w:r>
    <w:r w:rsidRPr="0070057E">
      <w:fldChar w:fldCharType="separate"/>
    </w:r>
    <w:r w:rsidRPr="0070057E">
      <w:t>2007/08</w:t>
    </w:r>
    <w:r w:rsidRPr="0070057E">
      <w:fldChar w:fldCharType="end"/>
    </w:r>
    <w:r w:rsidRPr="0070057E">
      <w:t>:</w:t>
    </w:r>
    <w:r w:rsidRPr="0070057E">
      <w:fldChar w:fldCharType="begin" w:fldLock="1"/>
    </w:r>
    <w:r w:rsidRPr="0070057E">
      <w:instrText xml:space="preserve"> DOCPROPERTY "Motionsnummer" *\charformat </w:instrText>
    </w:r>
    <w:r w:rsidRPr="0070057E">
      <w:fldChar w:fldCharType="separate"/>
    </w:r>
    <w:r w:rsidRPr="0070057E">
      <w:t>K384</w:t>
    </w:r>
    <w:r w:rsidRPr="0070057E">
      <w:fldChar w:fldCharType="end"/>
    </w:r>
  </w:p>
  <w:p w:rsidR="00A97522" w:rsidRPr="0070057E" w:rsidRDefault="00A97522">
    <w:pPr>
      <w:pStyle w:val="FSHNormalS5"/>
    </w:pPr>
    <w:r w:rsidRPr="0070057E">
      <w:fldChar w:fldCharType="begin" w:fldLock="1"/>
    </w:r>
    <w:r w:rsidRPr="0070057E">
      <w:instrText xml:space="preserve"> DOCPROPERTY "MotionarText" *\charformat </w:instrText>
    </w:r>
    <w:r w:rsidRPr="0070057E">
      <w:fldChar w:fldCharType="separate"/>
    </w:r>
    <w:r w:rsidRPr="0070057E">
      <w:t>av Gustav Blix och Oskar Öholm (m)</w:t>
    </w:r>
    <w:r w:rsidRPr="0070057E">
      <w:fldChar w:fldCharType="end"/>
    </w:r>
    <w:r w:rsidRPr="0070057E">
      <w:br/>
    </w:r>
    <w:r w:rsidRPr="0070057E">
      <w:fldChar w:fldCharType="begin" w:fldLock="1"/>
    </w:r>
    <w:r w:rsidRPr="0070057E">
      <w:instrText xml:space="preserve"> DOCPROPERTY "SvarFrasKort" *\charformat </w:instrText>
    </w:r>
    <w:r w:rsidRPr="0070057E">
      <w:fldChar w:fldCharType="end"/>
    </w:r>
  </w:p>
  <w:p w:rsidR="00A97522" w:rsidRPr="0070057E" w:rsidRDefault="00A97522">
    <w:pPr>
      <w:pStyle w:val="FSHTitel"/>
    </w:pPr>
    <w:r w:rsidRPr="0070057E">
      <w:fldChar w:fldCharType="begin" w:fldLock="1"/>
    </w:r>
    <w:r w:rsidRPr="0070057E">
      <w:instrText xml:space="preserve"> DOCPROPERTY</w:instrText>
    </w:r>
    <w:r w:rsidRPr="0070057E">
      <w:rPr>
        <w:sz w:val="18"/>
      </w:rPr>
      <w:instrText xml:space="preserve"> "RubrikSvar" *\charformat </w:instrText>
    </w:r>
    <w:r w:rsidRPr="0070057E">
      <w:fldChar w:fldCharType="separate"/>
    </w:r>
    <w:r w:rsidRPr="0070057E">
      <w:t>Stadsbegreppet</w:t>
    </w:r>
    <w:r w:rsidRPr="0070057E">
      <w:fldChar w:fldCharType="end"/>
    </w:r>
  </w:p>
  <w:p w:rsidR="00A97522" w:rsidRPr="0070057E" w:rsidRDefault="00A97522">
    <w:pPr>
      <w:pStyle w:val="Normal00"/>
    </w:pPr>
  </w:p>
  <w:p w:rsidR="00A97522" w:rsidRPr="0070057E" w:rsidRDefault="00A975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36E3687"/>
    <w:multiLevelType w:val="multilevel"/>
    <w:tmpl w:val="3540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5F4241"/>
    <w:multiLevelType w:val="hybridMultilevel"/>
    <w:tmpl w:val="FA44B900"/>
    <w:lvl w:ilvl="0" w:tplc="06462DD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E685925"/>
    <w:multiLevelType w:val="hybridMultilevel"/>
    <w:tmpl w:val="31CA629C"/>
    <w:lvl w:ilvl="0" w:tplc="5A4C86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561375">
    <w:abstractNumId w:val="8"/>
  </w:num>
  <w:num w:numId="2" w16cid:durableId="1204102779">
    <w:abstractNumId w:val="9"/>
  </w:num>
  <w:num w:numId="3" w16cid:durableId="1960336637">
    <w:abstractNumId w:val="8"/>
  </w:num>
  <w:num w:numId="4" w16cid:durableId="481432155">
    <w:abstractNumId w:val="9"/>
  </w:num>
  <w:num w:numId="5" w16cid:durableId="1847288501">
    <w:abstractNumId w:val="15"/>
  </w:num>
  <w:num w:numId="6" w16cid:durableId="217328569">
    <w:abstractNumId w:val="10"/>
  </w:num>
  <w:num w:numId="7" w16cid:durableId="452360355">
    <w:abstractNumId w:val="11"/>
  </w:num>
  <w:num w:numId="8" w16cid:durableId="1317875785">
    <w:abstractNumId w:val="14"/>
  </w:num>
  <w:num w:numId="9" w16cid:durableId="533422887">
    <w:abstractNumId w:val="8"/>
  </w:num>
  <w:num w:numId="10" w16cid:durableId="562837219">
    <w:abstractNumId w:val="3"/>
  </w:num>
  <w:num w:numId="11" w16cid:durableId="1592860545">
    <w:abstractNumId w:val="2"/>
  </w:num>
  <w:num w:numId="12" w16cid:durableId="1482191770">
    <w:abstractNumId w:val="1"/>
  </w:num>
  <w:num w:numId="13" w16cid:durableId="678387178">
    <w:abstractNumId w:val="0"/>
  </w:num>
  <w:num w:numId="14" w16cid:durableId="835001045">
    <w:abstractNumId w:val="9"/>
  </w:num>
  <w:num w:numId="15" w16cid:durableId="377780360">
    <w:abstractNumId w:val="7"/>
  </w:num>
  <w:num w:numId="16" w16cid:durableId="1188372880">
    <w:abstractNumId w:val="6"/>
  </w:num>
  <w:num w:numId="17" w16cid:durableId="919485947">
    <w:abstractNumId w:val="5"/>
  </w:num>
  <w:num w:numId="18" w16cid:durableId="87778198">
    <w:abstractNumId w:val="4"/>
  </w:num>
  <w:num w:numId="19" w16cid:durableId="1173571638">
    <w:abstractNumId w:val="12"/>
  </w:num>
  <w:num w:numId="20" w16cid:durableId="188612630">
    <w:abstractNumId w:val="13"/>
  </w:num>
  <w:num w:numId="21" w16cid:durableId="20493766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44D6CDEB-7894-4492-A55E-68AF4ADBB301},{5A288AEC-F724-4925-ABC4-22E42F6A92B5}"/>
  </w:docVars>
  <w:rsids>
    <w:rsidRoot w:val="00C46D75"/>
    <w:rsid w:val="0070057E"/>
    <w:rsid w:val="00A97522"/>
    <w:rsid w:val="00C46D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6A70F8-4CD0-4B7D-95E8-627F84A2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link w:val="NormalwebbChar"/>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NormalwebbChar">
    <w:name w:val="Normal (webb) Char"/>
    <w:basedOn w:val="Standardstycketeckensnitt"/>
    <w:link w:val="Normalwebb"/>
    <w:rPr>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545243">
      <w:bodyDiv w:val="1"/>
      <w:marLeft w:val="0"/>
      <w:marRight w:val="0"/>
      <w:marTop w:val="0"/>
      <w:marBottom w:val="0"/>
      <w:divBdr>
        <w:top w:val="none" w:sz="0" w:space="0" w:color="auto"/>
        <w:left w:val="none" w:sz="0" w:space="0" w:color="auto"/>
        <w:bottom w:val="none" w:sz="0" w:space="0" w:color="auto"/>
        <w:right w:val="none" w:sz="0" w:space="0" w:color="auto"/>
      </w:divBdr>
      <w:divsChild>
        <w:div w:id="1874683869">
          <w:marLeft w:val="0"/>
          <w:marRight w:val="0"/>
          <w:marTop w:val="0"/>
          <w:marBottom w:val="0"/>
          <w:divBdr>
            <w:top w:val="none" w:sz="0" w:space="0" w:color="auto"/>
            <w:left w:val="none" w:sz="0" w:space="0" w:color="auto"/>
            <w:bottom w:val="none" w:sz="0" w:space="0" w:color="auto"/>
            <w:right w:val="none" w:sz="0" w:space="0" w:color="auto"/>
          </w:divBdr>
          <w:divsChild>
            <w:div w:id="1878471286">
              <w:marLeft w:val="0"/>
              <w:marRight w:val="0"/>
              <w:marTop w:val="0"/>
              <w:marBottom w:val="0"/>
              <w:divBdr>
                <w:top w:val="none" w:sz="0" w:space="0" w:color="auto"/>
                <w:left w:val="none" w:sz="0" w:space="0" w:color="auto"/>
                <w:bottom w:val="none" w:sz="0" w:space="0" w:color="auto"/>
                <w:right w:val="none" w:sz="0" w:space="0" w:color="auto"/>
              </w:divBdr>
              <w:divsChild>
                <w:div w:id="1609044666">
                  <w:marLeft w:val="2928"/>
                  <w:marRight w:val="0"/>
                  <w:marTop w:val="720"/>
                  <w:marBottom w:val="0"/>
                  <w:divBdr>
                    <w:top w:val="none" w:sz="0" w:space="0" w:color="auto"/>
                    <w:left w:val="none" w:sz="0" w:space="0" w:color="auto"/>
                    <w:bottom w:val="none" w:sz="0" w:space="0" w:color="auto"/>
                    <w:right w:val="none" w:sz="0" w:space="0" w:color="auto"/>
                  </w:divBdr>
                  <w:divsChild>
                    <w:div w:id="48539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627389">
      <w:bodyDiv w:val="1"/>
      <w:marLeft w:val="0"/>
      <w:marRight w:val="0"/>
      <w:marTop w:val="0"/>
      <w:marBottom w:val="0"/>
      <w:divBdr>
        <w:top w:val="none" w:sz="0" w:space="0" w:color="auto"/>
        <w:left w:val="none" w:sz="0" w:space="0" w:color="auto"/>
        <w:bottom w:val="none" w:sz="0" w:space="0" w:color="auto"/>
        <w:right w:val="none" w:sz="0" w:space="0" w:color="auto"/>
      </w:divBdr>
      <w:divsChild>
        <w:div w:id="1782645808">
          <w:marLeft w:val="0"/>
          <w:marRight w:val="0"/>
          <w:marTop w:val="0"/>
          <w:marBottom w:val="0"/>
          <w:divBdr>
            <w:top w:val="none" w:sz="0" w:space="0" w:color="auto"/>
            <w:left w:val="none" w:sz="0" w:space="0" w:color="auto"/>
            <w:bottom w:val="none" w:sz="0" w:space="0" w:color="auto"/>
            <w:right w:val="none" w:sz="0" w:space="0" w:color="auto"/>
          </w:divBdr>
          <w:divsChild>
            <w:div w:id="2061511342">
              <w:marLeft w:val="0"/>
              <w:marRight w:val="0"/>
              <w:marTop w:val="0"/>
              <w:marBottom w:val="0"/>
              <w:divBdr>
                <w:top w:val="none" w:sz="0" w:space="0" w:color="auto"/>
                <w:left w:val="none" w:sz="0" w:space="0" w:color="auto"/>
                <w:bottom w:val="none" w:sz="0" w:space="0" w:color="auto"/>
                <w:right w:val="none" w:sz="0" w:space="0" w:color="auto"/>
              </w:divBdr>
              <w:divsChild>
                <w:div w:id="1261722757">
                  <w:marLeft w:val="2928"/>
                  <w:marRight w:val="0"/>
                  <w:marTop w:val="720"/>
                  <w:marBottom w:val="0"/>
                  <w:divBdr>
                    <w:top w:val="none" w:sz="0" w:space="0" w:color="auto"/>
                    <w:left w:val="none" w:sz="0" w:space="0" w:color="auto"/>
                    <w:bottom w:val="none" w:sz="0" w:space="0" w:color="auto"/>
                    <w:right w:val="none" w:sz="0" w:space="0" w:color="auto"/>
                  </w:divBdr>
                  <w:divsChild>
                    <w:div w:id="47129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890910">
      <w:bodyDiv w:val="1"/>
      <w:marLeft w:val="0"/>
      <w:marRight w:val="0"/>
      <w:marTop w:val="0"/>
      <w:marBottom w:val="0"/>
      <w:divBdr>
        <w:top w:val="none" w:sz="0" w:space="0" w:color="auto"/>
        <w:left w:val="none" w:sz="0" w:space="0" w:color="auto"/>
        <w:bottom w:val="none" w:sz="0" w:space="0" w:color="auto"/>
        <w:right w:val="none" w:sz="0" w:space="0" w:color="auto"/>
      </w:divBdr>
      <w:divsChild>
        <w:div w:id="513494718">
          <w:marLeft w:val="-15"/>
          <w:marRight w:val="-15"/>
          <w:marTop w:val="0"/>
          <w:marBottom w:val="0"/>
          <w:divBdr>
            <w:top w:val="none" w:sz="0" w:space="0" w:color="auto"/>
            <w:left w:val="single" w:sz="6" w:space="0" w:color="DADADA"/>
            <w:bottom w:val="none" w:sz="0" w:space="0" w:color="auto"/>
            <w:right w:val="single" w:sz="6" w:space="0" w:color="DADADA"/>
          </w:divBdr>
          <w:divsChild>
            <w:div w:id="1582983249">
              <w:marLeft w:val="0"/>
              <w:marRight w:val="0"/>
              <w:marTop w:val="0"/>
              <w:marBottom w:val="0"/>
              <w:divBdr>
                <w:top w:val="none" w:sz="0" w:space="0" w:color="auto"/>
                <w:left w:val="single" w:sz="48" w:space="0" w:color="FFFFFF"/>
                <w:bottom w:val="none" w:sz="0" w:space="0" w:color="auto"/>
                <w:right w:val="none" w:sz="0" w:space="0" w:color="auto"/>
              </w:divBdr>
              <w:divsChild>
                <w:div w:id="275597436">
                  <w:marLeft w:val="-15"/>
                  <w:marRight w:val="-15"/>
                  <w:marTop w:val="0"/>
                  <w:marBottom w:val="0"/>
                  <w:divBdr>
                    <w:top w:val="none" w:sz="0" w:space="0" w:color="auto"/>
                    <w:left w:val="single" w:sz="6" w:space="0" w:color="F9C661"/>
                    <w:bottom w:val="none" w:sz="0" w:space="0" w:color="auto"/>
                    <w:right w:val="single" w:sz="6" w:space="0" w:color="DADADA"/>
                  </w:divBdr>
                  <w:divsChild>
                    <w:div w:id="954673966">
                      <w:marLeft w:val="-30"/>
                      <w:marRight w:val="-45"/>
                      <w:marTop w:val="0"/>
                      <w:marBottom w:val="0"/>
                      <w:divBdr>
                        <w:top w:val="none" w:sz="0" w:space="0" w:color="auto"/>
                        <w:left w:val="none" w:sz="0" w:space="0" w:color="auto"/>
                        <w:bottom w:val="none" w:sz="0" w:space="0" w:color="auto"/>
                        <w:right w:val="none" w:sz="0" w:space="0" w:color="auto"/>
                      </w:divBdr>
                      <w:divsChild>
                        <w:div w:id="33202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v.wikipedia.org/wiki/Enhetlig_kommunty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wikipedia.org/wiki/Kommunreformer_i_Sverig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2638</Characters>
  <Application>Microsoft Office Word</Application>
  <DocSecurity>4</DocSecurity>
  <Lines>51</Lines>
  <Paragraphs>17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3093</CharactersWithSpaces>
  <SharedDoc>false</SharedDoc>
  <HLinks>
    <vt:vector size="12" baseType="variant">
      <vt:variant>
        <vt:i4>5439530</vt:i4>
      </vt:variant>
      <vt:variant>
        <vt:i4>3</vt:i4>
      </vt:variant>
      <vt:variant>
        <vt:i4>0</vt:i4>
      </vt:variant>
      <vt:variant>
        <vt:i4>5</vt:i4>
      </vt:variant>
      <vt:variant>
        <vt:lpwstr>http://sv.wikipedia.org/wiki/Enhetlig_kommuntyp</vt:lpwstr>
      </vt:variant>
      <vt:variant>
        <vt:lpwstr/>
      </vt:variant>
      <vt:variant>
        <vt:i4>1704002</vt:i4>
      </vt:variant>
      <vt:variant>
        <vt:i4>0</vt:i4>
      </vt:variant>
      <vt:variant>
        <vt:i4>0</vt:i4>
      </vt:variant>
      <vt:variant>
        <vt:i4>5</vt:i4>
      </vt:variant>
      <vt:variant>
        <vt:lpwstr>http://sv.wikipedia.org/wiki/Kommunreformer_i_Sverige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2007-12-12T10:46:00Z</cp:lastPrinted>
  <dcterms:created xsi:type="dcterms:W3CDTF">2025-12-17T06:21:00Z</dcterms:created>
  <dcterms:modified xsi:type="dcterms:W3CDTF">2025-12-17T06:21:00Z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Stadsbegreppet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Stadsbegreppet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Gustav Blix och Oskar Öholm (m)</vt:lpwstr>
  </property>
  <property fmtid="{D5CDD505-2E9C-101B-9397-08002B2CF9AE}" pid="26" name="MotionarLista">
    <vt:lpwstr>Blix, Gustav (m)\Öholm,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Blix (m), 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20072008000000000109000017760069</vt:lpwstr>
  </property>
  <property fmtid="{D5CDD505-2E9C-101B-9397-08002B2CF9AE}" pid="47" name="datum">
    <vt:lpwstr>071004</vt:lpwstr>
  </property>
  <property fmtid="{D5CDD505-2E9C-101B-9397-08002B2CF9AE}" pid="48" name="avsändar-e-post">
    <vt:lpwstr>monica.de.soto@riksdagen.se</vt:lpwstr>
  </property>
  <property fmtid="{D5CDD505-2E9C-101B-9397-08002B2CF9AE}" pid="49" name="id">
    <vt:lpwstr>20072008000000000109000017760069</vt:lpwstr>
  </property>
  <property fmtid="{D5CDD505-2E9C-101B-9397-08002B2CF9AE}" pid="50" name="nummer">
    <vt:lpwstr>384</vt:lpwstr>
  </property>
  <property fmtid="{D5CDD505-2E9C-101B-9397-08002B2CF9AE}" pid="51" name="utskottsbeteckning">
    <vt:lpwstr>K</vt:lpwstr>
  </property>
  <property fmtid="{D5CDD505-2E9C-101B-9397-08002B2CF9AE}" pid="52" name="GlobalUID">
    <vt:lpwstr>{7A0D9C78-0546-4F01-ABD2-E852A3D9F948}</vt:lpwstr>
  </property>
  <property fmtid="{D5CDD505-2E9C-101B-9397-08002B2CF9AE}" pid="53" name="Överföringar">
    <vt:i4>0</vt:i4>
  </property>
  <property fmtid="{D5CDD505-2E9C-101B-9397-08002B2CF9AE}" pid="54" name="Checksum">
    <vt:lpwstr>*1003092757684*</vt:lpwstr>
  </property>
  <property fmtid="{D5CDD505-2E9C-101B-9397-08002B2CF9AE}" pid="55" name="skuggnummer">
    <vt:lpwstr>2777</vt:lpwstr>
  </property>
  <property fmtid="{D5CDD505-2E9C-101B-9397-08002B2CF9AE}" pid="56" name="urixVersion">
    <vt:lpwstr>3.2.0.8</vt:lpwstr>
  </property>
  <property fmtid="{D5CDD505-2E9C-101B-9397-08002B2CF9AE}" pid="57" name="urixOrigin">
    <vt:lpwstr>080827 13:30:29.916</vt:lpwstr>
  </property>
  <property fmtid="{D5CDD505-2E9C-101B-9397-08002B2CF9AE}" pid="58" name="urixGuid">
    <vt:lpwstr>{DA5D0F47-116F-4EAE-AF66-1CFBB2A2D695}</vt:lpwstr>
  </property>
</Properties>
</file>