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6BC" w:rsidRPr="00811E7E" w:rsidRDefault="001F36BC">
      <w:pPr>
        <w:pStyle w:val="Hemstlrubrik"/>
      </w:pPr>
      <w:r w:rsidRPr="00811E7E">
        <w:t>Förslag till riksdagsbeslut</w:t>
      </w:r>
    </w:p>
    <w:p w:rsidR="001F36BC" w:rsidRPr="00811E7E" w:rsidRDefault="001F36BC">
      <w:pPr>
        <w:pStyle w:val="Hemstlatt"/>
        <w:ind w:left="0"/>
      </w:pPr>
      <w:r w:rsidRPr="00811E7E">
        <w:t>Riksdagen tillkännager för regeringen som sin mening vad som anförs i motionen om statens ansvar för att säkra en långsiktig u</w:t>
      </w:r>
      <w:r w:rsidRPr="00811E7E">
        <w:t>t</w:t>
      </w:r>
      <w:r w:rsidRPr="00811E7E">
        <w:t>veckling av Axamo flygplats i Jönköping.</w:t>
      </w:r>
    </w:p>
    <w:p w:rsidR="001F36BC" w:rsidRPr="00811E7E" w:rsidRDefault="001F36BC">
      <w:pPr>
        <w:pStyle w:val="Rubrik1"/>
      </w:pPr>
      <w:r w:rsidRPr="00811E7E">
        <w:t>Motivering</w:t>
      </w:r>
    </w:p>
    <w:p w:rsidR="001F36BC" w:rsidRPr="00811E7E" w:rsidRDefault="001F36BC">
      <w:r w:rsidRPr="00811E7E">
        <w:t xml:space="preserve">Staten har ett långsiktigt ansvar för det samlade svenska flygplatssystemet. Hur ägandeförhållanden ser ut för de svenska flygplatserna varierar, dock är helheten viktig i ett infrastrukturperspektiv. Staten ska garantera hela landets behov av transporter av varor, tjänster och personer. </w:t>
      </w:r>
    </w:p>
    <w:p w:rsidR="001F36BC" w:rsidRPr="00811E7E" w:rsidRDefault="001F36BC">
      <w:pPr>
        <w:pStyle w:val="Normaltindrag"/>
      </w:pPr>
      <w:r w:rsidRPr="00811E7E">
        <w:t>Jönköping har under senare år utvecklats till ett viktigt frakt- och logisti</w:t>
      </w:r>
      <w:r w:rsidRPr="00811E7E">
        <w:t>k</w:t>
      </w:r>
      <w:r w:rsidRPr="00811E7E">
        <w:t>nav. Axamo flygplats har en ökad strategisk betydelse som komplement i detta nav. För näringslivskontakter och för mässbesök på Elmia av såväl u</w:t>
      </w:r>
      <w:r w:rsidRPr="00811E7E">
        <w:t>t</w:t>
      </w:r>
      <w:r w:rsidRPr="00811E7E">
        <w:t>ländska som inhemska gäster är flygtrafiken till och från Jönköping helt ou</w:t>
      </w:r>
      <w:r w:rsidRPr="00811E7E">
        <w:t>m</w:t>
      </w:r>
      <w:r w:rsidRPr="00811E7E">
        <w:t>bärlig. Även frakttrafiken är en nödvändig förutsättning för att Jönköpings län ska kunna fortsätta att vara tillväxtmotor i landet. Näringslivet i Jönköpings län, liksom Sverige i stort, är på grund av långa avstånd inom landet och till viktiga regioner utomlands extremt beroende av frekv</w:t>
      </w:r>
      <w:r w:rsidRPr="00811E7E">
        <w:t>enta flygtransporter.</w:t>
      </w:r>
    </w:p>
    <w:p w:rsidR="001F36BC" w:rsidRPr="00811E7E" w:rsidRDefault="001F36BC">
      <w:pPr>
        <w:pStyle w:val="Normaltindrag"/>
        <w:rPr>
          <w:color w:val="000000"/>
        </w:rPr>
      </w:pPr>
      <w:r w:rsidRPr="00811E7E">
        <w:rPr>
          <w:color w:val="000000"/>
        </w:rPr>
        <w:t>Axamo flygplats spelar en mycket viktig roll för en region som präglas av både tillväxt och en genuin tro på framtiden. Länet kännetecknas av ett myc</w:t>
      </w:r>
      <w:r w:rsidRPr="00811E7E">
        <w:rPr>
          <w:color w:val="000000"/>
        </w:rPr>
        <w:t>k</w:t>
      </w:r>
      <w:r w:rsidRPr="00811E7E">
        <w:rPr>
          <w:color w:val="000000"/>
        </w:rPr>
        <w:t xml:space="preserve">et välfungerande näringsliv, och arbetslösheten är rekordlåg. </w:t>
      </w:r>
    </w:p>
    <w:p w:rsidR="001F36BC" w:rsidRPr="00811E7E" w:rsidRDefault="001F36BC">
      <w:pPr>
        <w:pStyle w:val="Normaltindrag"/>
      </w:pPr>
      <w:r w:rsidRPr="00811E7E">
        <w:rPr>
          <w:color w:val="000000"/>
        </w:rPr>
        <w:t>Det pågår nu en diskussion om Axamo flygplats framtid. En utredning lägger i dagarna fram sitt förslag om hur Luftfartsverkets ansvar för landets flygplatser ska utformas. På olika sätt har Luftfartsverket signalerat sin ön</w:t>
      </w:r>
      <w:r w:rsidRPr="00811E7E">
        <w:rPr>
          <w:color w:val="000000"/>
        </w:rPr>
        <w:t>s</w:t>
      </w:r>
      <w:r w:rsidRPr="00811E7E">
        <w:rPr>
          <w:color w:val="000000"/>
        </w:rPr>
        <w:t xml:space="preserve">kan att avyttra flygplatsen. Luftfartsverkets företagsekonomiska intressen och ageranden tycks inte sammanfalla med det samhällsekonomiska ansvar som staten måste ta för att utveckla hela Sverige. Det ligger i rikets intresse att </w:t>
      </w:r>
      <w:r w:rsidRPr="00811E7E">
        <w:rPr>
          <w:color w:val="000000"/>
        </w:rPr>
        <w:lastRenderedPageBreak/>
        <w:t>tillväxtregionerna har välfungerande infrastruktur.</w:t>
      </w:r>
      <w:r w:rsidRPr="00811E7E">
        <w:t xml:space="preserve"> Staten måste därför ta ett aktivt ansvar för att skapa goda långsiktiga utvecklingsförutsättningar för Axamo flygplats.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1E7E">
        <w:trPr>
          <w:cantSplit/>
        </w:trPr>
        <w:tc>
          <w:tcPr>
            <w:tcW w:w="3046" w:type="dxa"/>
          </w:tcPr>
          <w:p w:rsidR="001F36BC" w:rsidRPr="00811E7E" w:rsidRDefault="001F36BC">
            <w:pPr>
              <w:pStyle w:val="UnderskriftDatum"/>
              <w:spacing w:before="240"/>
            </w:pPr>
            <w:r w:rsidRPr="00811E7E">
              <w:t>Stockholm den 2 oktober 2007</w:t>
            </w:r>
          </w:p>
        </w:tc>
        <w:tc>
          <w:tcPr>
            <w:tcW w:w="3047" w:type="dxa"/>
          </w:tcPr>
          <w:p w:rsidR="001F36BC" w:rsidRPr="00811E7E" w:rsidRDefault="001F36BC">
            <w:pPr>
              <w:pStyle w:val="Underskrifter"/>
              <w:spacing w:before="240"/>
            </w:pPr>
          </w:p>
        </w:tc>
      </w:tr>
      <w:tr w:rsidR="00000000" w:rsidRPr="00811E7E">
        <w:trPr>
          <w:cantSplit/>
        </w:trPr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  <w:r w:rsidRPr="00811E7E">
              <w:t>Stefan Attefall (kd)</w:t>
            </w:r>
          </w:p>
        </w:tc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</w:p>
        </w:tc>
      </w:tr>
      <w:tr w:rsidR="00000000" w:rsidRPr="00811E7E">
        <w:trPr>
          <w:cantSplit/>
        </w:trPr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  <w:r w:rsidRPr="00811E7E">
              <w:t>Irene Oskarsson (kd)</w:t>
            </w:r>
          </w:p>
        </w:tc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  <w:r w:rsidRPr="00811E7E">
              <w:t>Annie Johansson (c)</w:t>
            </w:r>
          </w:p>
        </w:tc>
      </w:tr>
      <w:tr w:rsidR="00000000" w:rsidRPr="00811E7E">
        <w:trPr>
          <w:cantSplit/>
        </w:trPr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  <w:r w:rsidRPr="00811E7E">
              <w:t>Tobias Krantz (fp)</w:t>
            </w:r>
          </w:p>
        </w:tc>
        <w:tc>
          <w:tcPr>
            <w:tcW w:w="3046" w:type="dxa"/>
          </w:tcPr>
          <w:p w:rsidR="001F36BC" w:rsidRPr="00811E7E" w:rsidRDefault="001F36BC">
            <w:pPr>
              <w:pStyle w:val="Underskrifter"/>
            </w:pPr>
            <w:r w:rsidRPr="00811E7E">
              <w:t>Bengt-Anders Johansson (m)</w:t>
            </w:r>
          </w:p>
        </w:tc>
      </w:tr>
    </w:tbl>
    <w:p w:rsidR="001F36BC" w:rsidRPr="00811E7E" w:rsidRDefault="001F36BC">
      <w:pPr>
        <w:pStyle w:val="Normaltindrag"/>
      </w:pPr>
    </w:p>
    <w:sectPr w:rsidR="001F36BC" w:rsidRPr="00811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6BC" w:rsidRPr="00811E7E" w:rsidRDefault="001F36BC">
      <w:r w:rsidRPr="00811E7E">
        <w:separator/>
      </w:r>
    </w:p>
  </w:endnote>
  <w:endnote w:type="continuationSeparator" w:id="0">
    <w:p w:rsidR="001F36BC" w:rsidRPr="00811E7E" w:rsidRDefault="001F36BC">
      <w:r w:rsidRPr="00811E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811E7E">
    <w:pPr>
      <w:pStyle w:val="Sidfot"/>
    </w:pPr>
    <w:r w:rsidRPr="00811E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13929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BC" w:rsidRDefault="001F36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36BC" w:rsidRDefault="001F36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811E7E">
    <w:pPr>
      <w:pStyle w:val="Sidfot"/>
    </w:pPr>
    <w:r w:rsidRPr="00811E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84523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BC" w:rsidRDefault="001F36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6BC" w:rsidRDefault="001F36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811E7E">
    <w:pPr>
      <w:pStyle w:val="Sidfot"/>
    </w:pPr>
    <w:r w:rsidRPr="00811E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1320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BC" w:rsidRDefault="001F36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6BC" w:rsidRDefault="001F36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6BC" w:rsidRPr="00811E7E" w:rsidRDefault="001F36BC">
      <w:r w:rsidRPr="00811E7E">
        <w:separator/>
      </w:r>
    </w:p>
  </w:footnote>
  <w:footnote w:type="continuationSeparator" w:id="0">
    <w:p w:rsidR="001F36BC" w:rsidRPr="00811E7E" w:rsidRDefault="001F36BC">
      <w:r w:rsidRPr="00811E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811E7E">
    <w:pPr>
      <w:pStyle w:val="Sidhuvud"/>
    </w:pPr>
    <w:r w:rsidRPr="00811E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3808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BC" w:rsidRDefault="001F36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36BC" w:rsidRDefault="001F36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811E7E">
    <w:pPr>
      <w:pStyle w:val="Sidhuvud"/>
    </w:pPr>
    <w:r w:rsidRPr="00811E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8284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6BC" w:rsidRDefault="001F36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36BC" w:rsidRDefault="001F36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6BC" w:rsidRPr="00811E7E" w:rsidRDefault="001F36BC">
    <w:pPr>
      <w:pStyle w:val="FSHNormal"/>
      <w:tabs>
        <w:tab w:val="right" w:pos="5840"/>
      </w:tabs>
    </w:pPr>
    <w:r w:rsidRPr="00811E7E">
      <w:br/>
    </w:r>
    <w:r w:rsidRPr="00811E7E">
      <w:fldChar w:fldCharType="begin" w:fldLock="1"/>
    </w:r>
    <w:r w:rsidRPr="00811E7E">
      <w:instrText xml:space="preserve"> DOCPROPERTY</w:instrText>
    </w:r>
    <w:r w:rsidRPr="00811E7E">
      <w:rPr>
        <w:sz w:val="18"/>
      </w:rPr>
      <w:instrText xml:space="preserve"> "YearUser" *\charformat </w:instrText>
    </w:r>
    <w:r w:rsidRPr="00811E7E">
      <w:fldChar w:fldCharType="separate"/>
    </w:r>
    <w:r w:rsidRPr="00811E7E">
      <w:t>2007/08</w:t>
    </w:r>
    <w:r w:rsidRPr="00811E7E">
      <w:fldChar w:fldCharType="end"/>
    </w:r>
    <w:r w:rsidRPr="00811E7E">
      <w:t xml:space="preserve"> </w:t>
    </w:r>
    <w:r w:rsidRPr="00811E7E">
      <w:tab/>
      <w:t xml:space="preserve">mnr: </w:t>
    </w:r>
    <w:r w:rsidRPr="00811E7E">
      <w:fldChar w:fldCharType="begin" w:fldLock="1"/>
    </w:r>
    <w:r w:rsidRPr="00811E7E">
      <w:instrText xml:space="preserve"> DOCPROPERTY</w:instrText>
    </w:r>
    <w:r w:rsidRPr="00811E7E">
      <w:rPr>
        <w:sz w:val="18"/>
      </w:rPr>
      <w:instrText xml:space="preserve"> "Motionsnummer" *\charformat </w:instrText>
    </w:r>
    <w:r w:rsidRPr="00811E7E">
      <w:fldChar w:fldCharType="separate"/>
    </w:r>
    <w:r w:rsidRPr="00811E7E">
      <w:t>T534</w:t>
    </w:r>
    <w:r w:rsidRPr="00811E7E">
      <w:fldChar w:fldCharType="end"/>
    </w:r>
    <w:r w:rsidRPr="00811E7E">
      <w:br/>
    </w:r>
    <w:r w:rsidRPr="00811E7E">
      <w:fldChar w:fldCharType="begin" w:fldLock="1"/>
    </w:r>
    <w:r w:rsidRPr="00811E7E">
      <w:instrText xml:space="preserve"> DOCPROPERTY</w:instrText>
    </w:r>
    <w:r w:rsidRPr="00811E7E">
      <w:rPr>
        <w:sz w:val="18"/>
      </w:rPr>
      <w:instrText xml:space="preserve"> "Samling" *\charformat </w:instrText>
    </w:r>
    <w:r w:rsidRPr="00811E7E">
      <w:fldChar w:fldCharType="end"/>
    </w:r>
    <w:r w:rsidRPr="00811E7E">
      <w:tab/>
      <w:t xml:space="preserve">pnr: </w:t>
    </w:r>
    <w:r w:rsidRPr="00811E7E">
      <w:fldChar w:fldCharType="begin" w:fldLock="1"/>
    </w:r>
    <w:r w:rsidRPr="00811E7E">
      <w:instrText xml:space="preserve"> DOCPROPERTY</w:instrText>
    </w:r>
    <w:r w:rsidRPr="00811E7E">
      <w:rPr>
        <w:sz w:val="18"/>
      </w:rPr>
      <w:instrText xml:space="preserve"> "Partinummer" *\charformat </w:instrText>
    </w:r>
    <w:r w:rsidRPr="00811E7E">
      <w:fldChar w:fldCharType="separate"/>
    </w:r>
    <w:r w:rsidRPr="00811E7E">
      <w:t>-kd646</w:t>
    </w:r>
    <w:r w:rsidRPr="00811E7E">
      <w:fldChar w:fldCharType="end"/>
    </w:r>
  </w:p>
  <w:p w:rsidR="001F36BC" w:rsidRPr="00811E7E" w:rsidRDefault="001F36BC">
    <w:pPr>
      <w:pStyle w:val="FSHRub1"/>
    </w:pPr>
    <w:r w:rsidRPr="00811E7E">
      <w:t>Motion till riksdagen</w:t>
    </w:r>
    <w:r w:rsidRPr="00811E7E">
      <w:br/>
    </w:r>
    <w:r w:rsidRPr="00811E7E">
      <w:fldChar w:fldCharType="begin" w:fldLock="1"/>
    </w:r>
    <w:r w:rsidRPr="00811E7E">
      <w:instrText xml:space="preserve"> DOCPROPERTY "YearUser" *\charformat </w:instrText>
    </w:r>
    <w:r w:rsidRPr="00811E7E">
      <w:fldChar w:fldCharType="separate"/>
    </w:r>
    <w:r w:rsidRPr="00811E7E">
      <w:t>2007/08</w:t>
    </w:r>
    <w:r w:rsidRPr="00811E7E">
      <w:fldChar w:fldCharType="end"/>
    </w:r>
    <w:r w:rsidRPr="00811E7E">
      <w:t>:</w:t>
    </w:r>
    <w:r w:rsidRPr="00811E7E">
      <w:fldChar w:fldCharType="begin" w:fldLock="1"/>
    </w:r>
    <w:r w:rsidRPr="00811E7E">
      <w:instrText xml:space="preserve"> DOCPROPERTY "Motionsnummer" *\charformat </w:instrText>
    </w:r>
    <w:r w:rsidRPr="00811E7E">
      <w:fldChar w:fldCharType="separate"/>
    </w:r>
    <w:r w:rsidRPr="00811E7E">
      <w:t>T534</w:t>
    </w:r>
    <w:r w:rsidRPr="00811E7E">
      <w:fldChar w:fldCharType="end"/>
    </w:r>
  </w:p>
  <w:p w:rsidR="001F36BC" w:rsidRPr="00811E7E" w:rsidRDefault="001F36BC">
    <w:pPr>
      <w:pStyle w:val="FSHNormalS5"/>
    </w:pPr>
    <w:r w:rsidRPr="00811E7E">
      <w:fldChar w:fldCharType="begin" w:fldLock="1"/>
    </w:r>
    <w:r w:rsidRPr="00811E7E">
      <w:instrText xml:space="preserve"> DOCPROPERTY "MotionarText" *\charformat </w:instrText>
    </w:r>
    <w:r w:rsidRPr="00811E7E">
      <w:fldChar w:fldCharType="separate"/>
    </w:r>
    <w:r w:rsidRPr="00811E7E">
      <w:t>av Stefan Attefall m.fl. (kd, c, fp, m)</w:t>
    </w:r>
    <w:r w:rsidRPr="00811E7E">
      <w:fldChar w:fldCharType="end"/>
    </w:r>
    <w:r w:rsidRPr="00811E7E">
      <w:br/>
    </w:r>
    <w:r w:rsidRPr="00811E7E">
      <w:fldChar w:fldCharType="begin" w:fldLock="1"/>
    </w:r>
    <w:r w:rsidRPr="00811E7E">
      <w:instrText xml:space="preserve"> DOCPROPERTY "SvarFrasKort" *\charformat </w:instrText>
    </w:r>
    <w:r w:rsidRPr="00811E7E">
      <w:fldChar w:fldCharType="end"/>
    </w:r>
  </w:p>
  <w:p w:rsidR="001F36BC" w:rsidRPr="00811E7E" w:rsidRDefault="001F36BC">
    <w:pPr>
      <w:pStyle w:val="FSHTitel"/>
    </w:pPr>
    <w:r w:rsidRPr="00811E7E">
      <w:fldChar w:fldCharType="begin" w:fldLock="1"/>
    </w:r>
    <w:r w:rsidRPr="00811E7E">
      <w:instrText xml:space="preserve"> DOCPROPERTY</w:instrText>
    </w:r>
    <w:r w:rsidRPr="00811E7E">
      <w:rPr>
        <w:sz w:val="18"/>
      </w:rPr>
      <w:instrText xml:space="preserve"> "RubrikSvar" *\charformat </w:instrText>
    </w:r>
    <w:r w:rsidRPr="00811E7E">
      <w:fldChar w:fldCharType="separate"/>
    </w:r>
    <w:r w:rsidRPr="00811E7E">
      <w:t>Axamo flygplats</w:t>
    </w:r>
    <w:r w:rsidRPr="00811E7E">
      <w:fldChar w:fldCharType="end"/>
    </w:r>
  </w:p>
  <w:p w:rsidR="001F36BC" w:rsidRPr="00811E7E" w:rsidRDefault="001F36BC">
    <w:pPr>
      <w:pStyle w:val="Normal00"/>
    </w:pPr>
  </w:p>
  <w:p w:rsidR="001F36BC" w:rsidRPr="00811E7E" w:rsidRDefault="001F36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538946">
    <w:abstractNumId w:val="8"/>
  </w:num>
  <w:num w:numId="2" w16cid:durableId="491412060">
    <w:abstractNumId w:val="9"/>
  </w:num>
  <w:num w:numId="3" w16cid:durableId="1066226763">
    <w:abstractNumId w:val="8"/>
  </w:num>
  <w:num w:numId="4" w16cid:durableId="389235205">
    <w:abstractNumId w:val="9"/>
  </w:num>
  <w:num w:numId="5" w16cid:durableId="35669296">
    <w:abstractNumId w:val="13"/>
  </w:num>
  <w:num w:numId="6" w16cid:durableId="40983051">
    <w:abstractNumId w:val="10"/>
  </w:num>
  <w:num w:numId="7" w16cid:durableId="377826511">
    <w:abstractNumId w:val="11"/>
  </w:num>
  <w:num w:numId="8" w16cid:durableId="1281376647">
    <w:abstractNumId w:val="12"/>
  </w:num>
  <w:num w:numId="9" w16cid:durableId="712582304">
    <w:abstractNumId w:val="8"/>
  </w:num>
  <w:num w:numId="10" w16cid:durableId="1404986818">
    <w:abstractNumId w:val="3"/>
  </w:num>
  <w:num w:numId="11" w16cid:durableId="15352741">
    <w:abstractNumId w:val="2"/>
  </w:num>
  <w:num w:numId="12" w16cid:durableId="1214195438">
    <w:abstractNumId w:val="1"/>
  </w:num>
  <w:num w:numId="13" w16cid:durableId="588277292">
    <w:abstractNumId w:val="0"/>
  </w:num>
  <w:num w:numId="14" w16cid:durableId="1954703904">
    <w:abstractNumId w:val="9"/>
  </w:num>
  <w:num w:numId="15" w16cid:durableId="747582383">
    <w:abstractNumId w:val="7"/>
  </w:num>
  <w:num w:numId="16" w16cid:durableId="1965692431">
    <w:abstractNumId w:val="6"/>
  </w:num>
  <w:num w:numId="17" w16cid:durableId="1614825739">
    <w:abstractNumId w:val="5"/>
  </w:num>
  <w:num w:numId="18" w16cid:durableId="167406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606508B3-E5F5-4BA9-8483-D01AFAD7B662},{0B457217-0495-4977-86DB-BD4D961ED954},{F8D1A1F3-5380-4D5C-94F6-089254C609DE},{65A24A55-55C3-4CF9-9529-FAAB5E431CAB},{E8E37321-2E5A-41BB-BCAD-12C927CC02B5}"/>
  </w:docVars>
  <w:rsids>
    <w:rsidRoot w:val="00855CBB"/>
    <w:rsid w:val="001F36BC"/>
    <w:rsid w:val="00811E7E"/>
    <w:rsid w:val="008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7C1CBF-5E67-4310-9126-10B4B71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1795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kd646</vt:lpstr>
    </vt:vector>
  </TitlesOfParts>
  <Company>Riksdagen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kd646</dc:title>
  <dc:subject>kd646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2007-12-14T09:41:00Z</cp:lastPrinted>
  <dcterms:created xsi:type="dcterms:W3CDTF">2025-12-17T10:05:00Z</dcterms:created>
  <dcterms:modified xsi:type="dcterms:W3CDTF">2025-12-17T10:05:00Z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Axamo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Axamo flygplats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-kd646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5</vt:lpwstr>
  </property>
  <property fmtid="{D5CDD505-2E9C-101B-9397-08002B2CF9AE}" pid="25" name="MotionarText">
    <vt:lpwstr>av Stefan Attefall m.fl. (kd, c, fp, m)</vt:lpwstr>
  </property>
  <property fmtid="{D5CDD505-2E9C-101B-9397-08002B2CF9AE}" pid="26" name="MotionarLista">
    <vt:lpwstr>Attefall, Stefan (kd)\Oskarsson, Irene (kd)\Johansson, Annie (c)\Krantz, Tobias (fp)\Johansson,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Attefall (kd), Irene Oskarsson (kd), Annie Johansson (c), Tobias Krantz (fp), 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anneli.silverstolpe@riksdagen.se</vt:lpwstr>
  </property>
  <property fmtid="{D5CDD505-2E9C-101B-9397-08002B2CF9AE}" pid="45" name="ReservUID">
    <vt:lpwstr>ai1123aa</vt:lpwstr>
  </property>
  <property fmtid="{D5CDD505-2E9C-101B-9397-08002B2CF9AE}" pid="46" name="MotionID">
    <vt:lpwstr>20072008000001070100000006460070</vt:lpwstr>
  </property>
  <property fmtid="{D5CDD505-2E9C-101B-9397-08002B2CF9AE}" pid="47" name="datum">
    <vt:lpwstr>071002</vt:lpwstr>
  </property>
  <property fmtid="{D5CDD505-2E9C-101B-9397-08002B2CF9AE}" pid="48" name="avsändar-e-post">
    <vt:lpwstr>anneli.silverstolpe@riksdagen.se</vt:lpwstr>
  </property>
  <property fmtid="{D5CDD505-2E9C-101B-9397-08002B2CF9AE}" pid="49" name="id">
    <vt:lpwstr>20072008000001070100000006460070</vt:lpwstr>
  </property>
  <property fmtid="{D5CDD505-2E9C-101B-9397-08002B2CF9AE}" pid="50" name="nummer">
    <vt:lpwstr>534</vt:lpwstr>
  </property>
  <property fmtid="{D5CDD505-2E9C-101B-9397-08002B2CF9AE}" pid="51" name="utskottsbeteckning">
    <vt:lpwstr>T</vt:lpwstr>
  </property>
  <property fmtid="{D5CDD505-2E9C-101B-9397-08002B2CF9AE}" pid="52" name="GlobalUID">
    <vt:lpwstr>{D6E8DC5B-4402-428D-B479-765DC415E67B}</vt:lpwstr>
  </property>
  <property fmtid="{D5CDD505-2E9C-101B-9397-08002B2CF9AE}" pid="53" name="Överföringar">
    <vt:i4>0</vt:i4>
  </property>
  <property fmtid="{D5CDD505-2E9C-101B-9397-08002B2CF9AE}" pid="54" name="Checksum">
    <vt:lpwstr>*1003817713742*</vt:lpwstr>
  </property>
  <property fmtid="{D5CDD505-2E9C-101B-9397-08002B2CF9AE}" pid="55" name="skuggnummer">
    <vt:lpwstr>3136</vt:lpwstr>
  </property>
  <property fmtid="{D5CDD505-2E9C-101B-9397-08002B2CF9AE}" pid="56" name="urixVersion">
    <vt:lpwstr>3.2.0.8</vt:lpwstr>
  </property>
  <property fmtid="{D5CDD505-2E9C-101B-9397-08002B2CF9AE}" pid="57" name="urixOrigin">
    <vt:lpwstr>080827 13:33:24.891</vt:lpwstr>
  </property>
  <property fmtid="{D5CDD505-2E9C-101B-9397-08002B2CF9AE}" pid="58" name="urixGuid">
    <vt:lpwstr>{E0012E39-9CAB-48CA-B853-2D9D835302D0}</vt:lpwstr>
  </property>
</Properties>
</file>