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70EEA8" w14:textId="77777777">
      <w:pPr>
        <w:pStyle w:val="Normalutanindragellerluft"/>
      </w:pPr>
      <w:bookmarkStart w:name="_GoBack" w:id="0"/>
      <w:bookmarkEnd w:id="0"/>
    </w:p>
    <w:sdt>
      <w:sdtPr>
        <w:alias w:val="CC_Boilerplate_4"/>
        <w:tag w:val="CC_Boilerplate_4"/>
        <w:id w:val="-1644581176"/>
        <w:lock w:val="sdtLocked"/>
        <w:placeholder>
          <w:docPart w:val="44B74A781DD94BA08BA03E532A6F3EC1"/>
        </w:placeholder>
        <w15:appearance w15:val="hidden"/>
        <w:text/>
      </w:sdtPr>
      <w:sdtEndPr/>
      <w:sdtContent>
        <w:p w:rsidR="00AF30DD" w:rsidP="00CC4C93" w:rsidRDefault="00AF30DD" w14:paraId="46809260" w14:textId="77777777">
          <w:pPr>
            <w:pStyle w:val="Rubrik1"/>
          </w:pPr>
          <w:r>
            <w:t>Förslag till riksdagsbeslut</w:t>
          </w:r>
        </w:p>
      </w:sdtContent>
    </w:sdt>
    <w:sdt>
      <w:sdtPr>
        <w:alias w:val="Förslag 1"/>
        <w:tag w:val="aa67b0e7-9648-4ecb-83d0-93bffce976b8"/>
        <w:id w:val="-1959555995"/>
        <w:lock w:val="sdtLocked"/>
      </w:sdtPr>
      <w:sdtEndPr/>
      <w:sdtContent>
        <w:p w:rsidR="00F55C1A" w:rsidRDefault="002B4BF6" w14:paraId="1997D9C4" w14:textId="77777777">
          <w:pPr>
            <w:pStyle w:val="Frslagstext"/>
          </w:pPr>
          <w:r>
            <w:t>Riksdagen tillkännager för regeringen som sin mening vad som anförs i motionen om hela Kinnekullebanans upprustning och elektrifiering.</w:t>
          </w:r>
        </w:p>
      </w:sdtContent>
    </w:sdt>
    <w:p w:rsidR="00AF30DD" w:rsidP="00AF30DD" w:rsidRDefault="000156D9" w14:paraId="3338F196" w14:textId="77777777">
      <w:pPr>
        <w:pStyle w:val="Rubrik1"/>
      </w:pPr>
      <w:bookmarkStart w:name="MotionsStart" w:id="1"/>
      <w:bookmarkEnd w:id="1"/>
      <w:r>
        <w:t>Motivering</w:t>
      </w:r>
    </w:p>
    <w:p w:rsidRPr="00760C2E" w:rsidR="00760C2E" w:rsidP="00760C2E" w:rsidRDefault="00760C2E" w14:paraId="2A98CE27" w14:textId="77777777">
      <w:r w:rsidRPr="00760C2E">
        <w:t>Kinnekullebanans upprustning och dess nya tåg med direktförbindelser till Göteborg har bidragit till en mycket positiv utveckling av resandet i området. Antalet resenärer har ökat. Denna utveckling har gjort att avstånden har krympt mellan Skaraborgs norra delar och Göteborg i väster och Örebro i öster. Möjligheten att bo i Skaraborg och ändå snabbt kunna pendla till studie- eller arbetsplats på annan ort har därmed ökat avsevärt.</w:t>
      </w:r>
    </w:p>
    <w:p w:rsidRPr="00760C2E" w:rsidR="00AF30DD" w:rsidP="00760C2E" w:rsidRDefault="00760C2E" w14:paraId="43296CA9" w14:textId="77777777">
      <w:r w:rsidRPr="00760C2E">
        <w:t>Det är nu viktigt att denna positiva utveckling får fortsätta genom att ta vara på den möjlighet som finns att utveckla tågförbindelserna mellan Örebro och Göteborg via Skaraborgs kommuner. Hela spårsystemet behöver snarast rustas upp och hela banan elektrifieras så snabbt som möjligt. På så sätt kan hastigheterna på Kinnekullebanan öka och innebära att antalet resenärer ökas ytterligare.</w:t>
      </w:r>
    </w:p>
    <w:sdt>
      <w:sdtPr>
        <w:rPr>
          <w:i/>
          <w:noProof/>
        </w:rPr>
        <w:alias w:val="CC_Underskrifter"/>
        <w:tag w:val="CC_Underskrifter"/>
        <w:id w:val="583496634"/>
        <w:lock w:val="sdtContentLocked"/>
        <w:placeholder>
          <w:docPart w:val="FC888254C0064E37ADAAE6B810B711A4"/>
        </w:placeholder>
        <w15:appearance w15:val="hidden"/>
      </w:sdtPr>
      <w:sdtEndPr>
        <w:rPr>
          <w:i w:val="0"/>
          <w:noProof w:val="0"/>
        </w:rPr>
      </w:sdtEndPr>
      <w:sdtContent>
        <w:p w:rsidRPr="009E153C" w:rsidR="00865E70" w:rsidP="00CC48B3" w:rsidRDefault="00CC48B3" w14:paraId="68E214A5" w14:textId="5545A48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93250" w:rsidRDefault="00193250" w14:paraId="7252E1F7" w14:textId="77777777"/>
    <w:sectPr w:rsidR="0019325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48B69" w14:textId="77777777" w:rsidR="006F215C" w:rsidRDefault="006F215C" w:rsidP="000C1CAD">
      <w:pPr>
        <w:spacing w:line="240" w:lineRule="auto"/>
      </w:pPr>
      <w:r>
        <w:separator/>
      </w:r>
    </w:p>
  </w:endnote>
  <w:endnote w:type="continuationSeparator" w:id="0">
    <w:p w14:paraId="02164607" w14:textId="77777777" w:rsidR="006F215C" w:rsidRDefault="006F2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B01F" w14:textId="77777777" w:rsidR="00860EEC" w:rsidRDefault="00860EE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5C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FC852" w14:textId="77777777" w:rsidR="005166BF" w:rsidRDefault="005166BF">
    <w:pPr>
      <w:pStyle w:val="Sidfot"/>
    </w:pPr>
    <w:r>
      <w:fldChar w:fldCharType="begin"/>
    </w:r>
    <w:r>
      <w:instrText xml:space="preserve"> PRINTDATE  \@ "yyyy-MM-dd HH:mm"  \* MERGEFORMAT </w:instrText>
    </w:r>
    <w:r>
      <w:fldChar w:fldCharType="separate"/>
    </w:r>
    <w:r>
      <w:rPr>
        <w:noProof/>
      </w:rPr>
      <w:t>2014-10-28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EC37A" w14:textId="77777777" w:rsidR="006F215C" w:rsidRDefault="006F215C" w:rsidP="000C1CAD">
      <w:pPr>
        <w:spacing w:line="240" w:lineRule="auto"/>
      </w:pPr>
      <w:r>
        <w:separator/>
      </w:r>
    </w:p>
  </w:footnote>
  <w:footnote w:type="continuationSeparator" w:id="0">
    <w:p w14:paraId="6A568C9D" w14:textId="77777777" w:rsidR="006F215C" w:rsidRDefault="006F21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EC" w:rsidRDefault="00860EEC" w14:paraId="425DF3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EC" w:rsidRDefault="00860EEC" w14:paraId="331390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80BC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070C" w14:paraId="6776D1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1221</w:t>
        </w:r>
      </w:sdtContent>
    </w:sdt>
  </w:p>
  <w:p w:rsidR="00467151" w:rsidP="00283E0F" w:rsidRDefault="0058070C" w14:paraId="54473642"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760C2E" w14:paraId="4AF954EC" w14:textId="77777777">
        <w:pPr>
          <w:pStyle w:val="FSHRub2"/>
        </w:pPr>
        <w:r>
          <w:t xml:space="preserve">Elektrifiera hela Kinnekullebanan </w:t>
        </w:r>
      </w:p>
    </w:sdtContent>
  </w:sdt>
  <w:sdt>
    <w:sdtPr>
      <w:alias w:val="CC_Boilerplate_3"/>
      <w:tag w:val="CC_Boilerplate_3"/>
      <w:id w:val="-1567486118"/>
      <w:lock w:val="sdtContentLocked"/>
      <w15:appearance w15:val="hidden"/>
      <w:text w:multiLine="1"/>
    </w:sdtPr>
    <w:sdtEndPr/>
    <w:sdtContent>
      <w:p w:rsidR="00467151" w:rsidP="00283E0F" w:rsidRDefault="00467151" w14:paraId="5A3BBE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760C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250"/>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BF6"/>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6BF"/>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70C"/>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15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C2E"/>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EEC"/>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AFA"/>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73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E73"/>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8B3"/>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3D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C1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80FA0"/>
  <w15:chartTrackingRefBased/>
  <w15:docId w15:val="{A2FBCD41-9FA0-4F8D-B8B9-AD1DD2B2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B74A781DD94BA08BA03E532A6F3EC1"/>
        <w:category>
          <w:name w:val="Allmänt"/>
          <w:gallery w:val="placeholder"/>
        </w:category>
        <w:types>
          <w:type w:val="bbPlcHdr"/>
        </w:types>
        <w:behaviors>
          <w:behavior w:val="content"/>
        </w:behaviors>
        <w:guid w:val="{4961576B-968B-48BB-9B79-62A5CEB0F208}"/>
      </w:docPartPr>
      <w:docPartBody>
        <w:p w:rsidR="00CD0329" w:rsidRDefault="00194924">
          <w:pPr>
            <w:pStyle w:val="44B74A781DD94BA08BA03E532A6F3EC1"/>
          </w:pPr>
          <w:r w:rsidRPr="009A726D">
            <w:rPr>
              <w:rStyle w:val="Platshllartext"/>
            </w:rPr>
            <w:t>Klicka här för att ange text.</w:t>
          </w:r>
        </w:p>
      </w:docPartBody>
    </w:docPart>
    <w:docPart>
      <w:docPartPr>
        <w:name w:val="FC888254C0064E37ADAAE6B810B711A4"/>
        <w:category>
          <w:name w:val="Allmänt"/>
          <w:gallery w:val="placeholder"/>
        </w:category>
        <w:types>
          <w:type w:val="bbPlcHdr"/>
        </w:types>
        <w:behaviors>
          <w:behavior w:val="content"/>
        </w:behaviors>
        <w:guid w:val="{C373D0AF-4D0D-40E0-8A6B-2E1009675865}"/>
      </w:docPartPr>
      <w:docPartBody>
        <w:p w:rsidR="00CD0329" w:rsidRDefault="00194924">
          <w:pPr>
            <w:pStyle w:val="FC888254C0064E37ADAAE6B810B711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24"/>
    <w:rsid w:val="00194924"/>
    <w:rsid w:val="00CD0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B74A781DD94BA08BA03E532A6F3EC1">
    <w:name w:val="44B74A781DD94BA08BA03E532A6F3EC1"/>
  </w:style>
  <w:style w:type="paragraph" w:customStyle="1" w:styleId="F0361F0BD90240408A1AFD32280AE6BA">
    <w:name w:val="F0361F0BD90240408A1AFD32280AE6BA"/>
  </w:style>
  <w:style w:type="paragraph" w:customStyle="1" w:styleId="FC888254C0064E37ADAAE6B810B711A4">
    <w:name w:val="FC888254C0064E37ADAAE6B810B7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1243</RubrikLookup>
    <MotionGuid xmlns="00d11361-0b92-4bae-a181-288d6a55b763">f0f0dc24-508d-4e42-95a0-d315abc3b27a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31420-7010-4640-BFDF-3DBE50A8E80B}"/>
</file>

<file path=customXml/itemProps2.xml><?xml version="1.0" encoding="utf-8"?>
<ds:datastoreItem xmlns:ds="http://schemas.openxmlformats.org/officeDocument/2006/customXml" ds:itemID="{F1CCA151-5754-4B6A-B981-02EB613491CD}"/>
</file>

<file path=customXml/itemProps3.xml><?xml version="1.0" encoding="utf-8"?>
<ds:datastoreItem xmlns:ds="http://schemas.openxmlformats.org/officeDocument/2006/customXml" ds:itemID="{61553538-7886-4437-8D08-56ADB6803FFE}"/>
</file>

<file path=customXml/itemProps4.xml><?xml version="1.0" encoding="utf-8"?>
<ds:datastoreItem xmlns:ds="http://schemas.openxmlformats.org/officeDocument/2006/customXml" ds:itemID="{ACA7A0F5-82B3-4C1B-A34A-4FF97DF1EE13}"/>
</file>

<file path=docProps/app.xml><?xml version="1.0" encoding="utf-8"?>
<Properties xmlns="http://schemas.openxmlformats.org/officeDocument/2006/extended-properties" xmlns:vt="http://schemas.openxmlformats.org/officeDocument/2006/docPropsVTypes">
  <Template>GranskaMot</Template>
  <TotalTime>2</TotalTime>
  <Pages>1</Pages>
  <Words>152</Words>
  <Characters>881</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201415M1260 Elektrifiera hela Kinnekullebanan</vt:lpstr>
      <vt:lpstr/>
    </vt:vector>
  </TitlesOfParts>
  <Company>Riksdagen</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201415M1260 Elektrifiera hela Kinnekullebanan</dc:title>
  <dc:subject/>
  <dc:creator>It-avdelningen</dc:creator>
  <cp:keywords/>
  <dc:description/>
  <cp:lastModifiedBy>Annalena Hanell</cp:lastModifiedBy>
  <cp:revision>8</cp:revision>
  <cp:lastPrinted>2014-10-28T12:36:00Z</cp:lastPrinted>
  <dcterms:created xsi:type="dcterms:W3CDTF">2014-10-22T13:36:00Z</dcterms:created>
  <dcterms:modified xsi:type="dcterms:W3CDTF">2014-11-07T14:54:00Z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*T4E1125080C51*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http://filur.riksdagen.se/drop/DropOffLibrary/T4E1125080C51.docx</vt:lpwstr>
  </property>
</Properties>
</file>