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F29C4A386E34EFEBC5FB399A218E69D"/>
        </w:placeholder>
        <w:text/>
      </w:sdtPr>
      <w:sdtEndPr/>
      <w:sdtContent>
        <w:p w:rsidRPr="009B062B" w:rsidR="00AF30DD" w:rsidP="00DA28CE" w:rsidRDefault="00AF30DD" w14:paraId="0DBCE419" w14:textId="77777777">
          <w:pPr>
            <w:pStyle w:val="Rubrik1"/>
            <w:spacing w:after="300"/>
          </w:pPr>
          <w:r w:rsidRPr="009B062B">
            <w:t>Förslag till riksdagsbeslut</w:t>
          </w:r>
        </w:p>
      </w:sdtContent>
    </w:sdt>
    <w:sdt>
      <w:sdtPr>
        <w:alias w:val="Yrkande 1"/>
        <w:tag w:val="99c1d613-b2f8-4b37-a630-cc2ce777ce3c"/>
        <w:id w:val="779381351"/>
        <w:lock w:val="sdtLocked"/>
      </w:sdtPr>
      <w:sdtEndPr/>
      <w:sdtContent>
        <w:p w:rsidR="00512C24" w:rsidRDefault="00003EDC" w14:paraId="0DBCE41A" w14:textId="682B5552">
          <w:pPr>
            <w:pStyle w:val="Frslagstext"/>
            <w:numPr>
              <w:ilvl w:val="0"/>
              <w:numId w:val="0"/>
            </w:numPr>
          </w:pPr>
          <w:r>
            <w:t>Riksdagen ställer sig bakom det som anförs i motionen om att regeringen bör se över frågan om ansvaret för svensk leveranssäkerhet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10E19948B8349A5B3D7332276CEA3D0"/>
        </w:placeholder>
        <w:text/>
      </w:sdtPr>
      <w:sdtEndPr/>
      <w:sdtContent>
        <w:p w:rsidRPr="009B062B" w:rsidR="006D79C9" w:rsidP="00333E95" w:rsidRDefault="006D79C9" w14:paraId="0DBCE41B" w14:textId="77777777">
          <w:pPr>
            <w:pStyle w:val="Rubrik1"/>
          </w:pPr>
          <w:r>
            <w:t>Motivering</w:t>
          </w:r>
        </w:p>
      </w:sdtContent>
    </w:sdt>
    <w:p w:rsidR="00F6274C" w:rsidP="004F7965" w:rsidRDefault="00F6274C" w14:paraId="0DBCE41D" w14:textId="3F578F2F">
      <w:pPr>
        <w:pStyle w:val="Normalutanindragellerluft"/>
      </w:pPr>
      <w:r w:rsidRPr="00EB126D">
        <w:t>Under förra mandatperioden slöts den historiska blocköverskridande energiöverens</w:t>
      </w:r>
      <w:r w:rsidR="0017228C">
        <w:softHyphen/>
      </w:r>
      <w:bookmarkStart w:name="_GoBack" w:id="1"/>
      <w:bookmarkEnd w:id="1"/>
      <w:r w:rsidRPr="00EB126D">
        <w:t>kommelsen. I den slås betydelsen av hög leveranssäkerhet fast:</w:t>
      </w:r>
      <w:r w:rsidR="004F7965">
        <w:t xml:space="preserve"> </w:t>
      </w:r>
      <w:r>
        <w:t>”Sverige ska ha ett robust elsystem med en hög leveranssäkerhet, en låg miljöpåverkan och el till konkurrenskraftiga priser. Det skapar långsiktighet och tydlighet för marknadens aktörer och bidrar till nya jobb och investeringar i Sverige.”</w:t>
      </w:r>
    </w:p>
    <w:p w:rsidRPr="00CC022D" w:rsidR="00CC022D" w:rsidP="00F6274C" w:rsidRDefault="00F6274C" w14:paraId="0DBCE41E" w14:textId="77777777">
      <w:r>
        <w:t>Ett stabilt och leveranssäkert elsystem är avgörande för svensk industri och sysselsättning, och därmed också för välfärden här i landet. Därför är det viktigt att se över ansvarsfrågan.</w:t>
      </w:r>
    </w:p>
    <w:sdt>
      <w:sdtPr>
        <w:rPr>
          <w:i/>
          <w:noProof/>
        </w:rPr>
        <w:alias w:val="CC_Underskrifter"/>
        <w:tag w:val="CC_Underskrifter"/>
        <w:id w:val="583496634"/>
        <w:lock w:val="sdtContentLocked"/>
        <w:placeholder>
          <w:docPart w:val="6F91FD1237294D41B8CFF2A1DB0E93E4"/>
        </w:placeholder>
      </w:sdtPr>
      <w:sdtEndPr>
        <w:rPr>
          <w:i w:val="0"/>
          <w:noProof w:val="0"/>
        </w:rPr>
      </w:sdtEndPr>
      <w:sdtContent>
        <w:p w:rsidR="00EB126D" w:rsidP="00EB126D" w:rsidRDefault="00EB126D" w14:paraId="0DBCE41F" w14:textId="77777777"/>
        <w:p w:rsidRPr="008E0FE2" w:rsidR="004801AC" w:rsidP="00EB126D" w:rsidRDefault="0017228C" w14:paraId="0DBCE42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Laila Naraghi (S)</w:t>
            </w:r>
          </w:p>
        </w:tc>
        <w:tc>
          <w:tcPr>
            <w:tcW w:w="50" w:type="pct"/>
            <w:vAlign w:val="bottom"/>
          </w:tcPr>
          <w:p>
            <w:pPr>
              <w:pStyle w:val="Underskrifter"/>
            </w:pPr>
            <w:r>
              <w:t> </w:t>
            </w:r>
          </w:p>
        </w:tc>
      </w:tr>
    </w:tbl>
    <w:p w:rsidR="00504518" w:rsidRDefault="00504518" w14:paraId="0DBCE424" w14:textId="77777777"/>
    <w:sectPr w:rsidR="0050451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BCE426" w14:textId="77777777" w:rsidR="002A4E62" w:rsidRDefault="002A4E62" w:rsidP="000C1CAD">
      <w:pPr>
        <w:spacing w:line="240" w:lineRule="auto"/>
      </w:pPr>
      <w:r>
        <w:separator/>
      </w:r>
    </w:p>
  </w:endnote>
  <w:endnote w:type="continuationSeparator" w:id="0">
    <w:p w14:paraId="0DBCE427" w14:textId="77777777" w:rsidR="002A4E62" w:rsidRDefault="002A4E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CE4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CE4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6274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BCE424" w14:textId="77777777" w:rsidR="002A4E62" w:rsidRDefault="002A4E62" w:rsidP="000C1CAD">
      <w:pPr>
        <w:spacing w:line="240" w:lineRule="auto"/>
      </w:pPr>
      <w:r>
        <w:separator/>
      </w:r>
    </w:p>
  </w:footnote>
  <w:footnote w:type="continuationSeparator" w:id="0">
    <w:p w14:paraId="0DBCE425" w14:textId="77777777" w:rsidR="002A4E62" w:rsidRDefault="002A4E6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DBCE42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BCE437" wp14:anchorId="0DBCE4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7228C" w14:paraId="0DBCE43A" w14:textId="77777777">
                          <w:pPr>
                            <w:jc w:val="right"/>
                          </w:pPr>
                          <w:sdt>
                            <w:sdtPr>
                              <w:alias w:val="CC_Noformat_Partikod"/>
                              <w:tag w:val="CC_Noformat_Partikod"/>
                              <w:id w:val="-53464382"/>
                              <w:placeholder>
                                <w:docPart w:val="3AC4601AC23C4A4E87FA92970114B36C"/>
                              </w:placeholder>
                              <w:text/>
                            </w:sdtPr>
                            <w:sdtEndPr/>
                            <w:sdtContent>
                              <w:r w:rsidR="00CC022D">
                                <w:t>S</w:t>
                              </w:r>
                            </w:sdtContent>
                          </w:sdt>
                          <w:sdt>
                            <w:sdtPr>
                              <w:alias w:val="CC_Noformat_Partinummer"/>
                              <w:tag w:val="CC_Noformat_Partinummer"/>
                              <w:id w:val="-1709555926"/>
                              <w:placeholder>
                                <w:docPart w:val="3991A82A21F84BFDBFB63E5613CF733D"/>
                              </w:placeholder>
                              <w:text/>
                            </w:sdtPr>
                            <w:sdtEndPr/>
                            <w:sdtContent>
                              <w:r w:rsidR="00CC022D">
                                <w:t>2200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BCE4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7228C" w14:paraId="0DBCE43A" w14:textId="77777777">
                    <w:pPr>
                      <w:jc w:val="right"/>
                    </w:pPr>
                    <w:sdt>
                      <w:sdtPr>
                        <w:alias w:val="CC_Noformat_Partikod"/>
                        <w:tag w:val="CC_Noformat_Partikod"/>
                        <w:id w:val="-53464382"/>
                        <w:placeholder>
                          <w:docPart w:val="3AC4601AC23C4A4E87FA92970114B36C"/>
                        </w:placeholder>
                        <w:text/>
                      </w:sdtPr>
                      <w:sdtEndPr/>
                      <w:sdtContent>
                        <w:r w:rsidR="00CC022D">
                          <w:t>S</w:t>
                        </w:r>
                      </w:sdtContent>
                    </w:sdt>
                    <w:sdt>
                      <w:sdtPr>
                        <w:alias w:val="CC_Noformat_Partinummer"/>
                        <w:tag w:val="CC_Noformat_Partinummer"/>
                        <w:id w:val="-1709555926"/>
                        <w:placeholder>
                          <w:docPart w:val="3991A82A21F84BFDBFB63E5613CF733D"/>
                        </w:placeholder>
                        <w:text/>
                      </w:sdtPr>
                      <w:sdtEndPr/>
                      <w:sdtContent>
                        <w:r w:rsidR="00CC022D">
                          <w:t>2200</w:t>
                        </w:r>
                      </w:sdtContent>
                    </w:sdt>
                  </w:p>
                </w:txbxContent>
              </v:textbox>
              <w10:wrap anchorx="page"/>
            </v:shape>
          </w:pict>
        </mc:Fallback>
      </mc:AlternateContent>
    </w:r>
  </w:p>
  <w:p w:rsidRPr="00293C4F" w:rsidR="00262EA3" w:rsidP="00776B74" w:rsidRDefault="00262EA3" w14:paraId="0DBCE42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DBCE42A" w14:textId="77777777">
    <w:pPr>
      <w:jc w:val="right"/>
    </w:pPr>
  </w:p>
  <w:p w:rsidR="00262EA3" w:rsidP="00776B74" w:rsidRDefault="00262EA3" w14:paraId="0DBCE42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7228C" w14:paraId="0DBCE42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BCE439" wp14:anchorId="0DBCE4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7228C" w14:paraId="0DBCE42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C022D">
          <w:t>S</w:t>
        </w:r>
      </w:sdtContent>
    </w:sdt>
    <w:sdt>
      <w:sdtPr>
        <w:alias w:val="CC_Noformat_Partinummer"/>
        <w:tag w:val="CC_Noformat_Partinummer"/>
        <w:id w:val="-2014525982"/>
        <w:text/>
      </w:sdtPr>
      <w:sdtEndPr/>
      <w:sdtContent>
        <w:r w:rsidR="00CC022D">
          <w:t>2200</w:t>
        </w:r>
      </w:sdtContent>
    </w:sdt>
  </w:p>
  <w:p w:rsidRPr="008227B3" w:rsidR="00262EA3" w:rsidP="008227B3" w:rsidRDefault="0017228C" w14:paraId="0DBCE43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7228C" w14:paraId="0DBCE43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:2668</w:t>
        </w:r>
      </w:sdtContent>
    </w:sdt>
  </w:p>
  <w:p w:rsidR="00262EA3" w:rsidP="00E03A3D" w:rsidRDefault="0017228C" w14:paraId="0DBCE432" w14:textId="77777777">
    <w:pPr>
      <w:pStyle w:val="Motionr"/>
    </w:pPr>
    <w:sdt>
      <w:sdtPr>
        <w:alias w:val="CC_Noformat_Avtext"/>
        <w:tag w:val="CC_Noformat_Avtext"/>
        <w:id w:val="-2020768203"/>
        <w:lock w:val="sdtContentLocked"/>
        <w15:appearance w15:val="hidden"/>
        <w:text/>
      </w:sdtPr>
      <w:sdtEndPr/>
      <w:sdtContent>
        <w:r>
          <w:t>av Laila Naraghi (S)</w:t>
        </w:r>
      </w:sdtContent>
    </w:sdt>
  </w:p>
  <w:sdt>
    <w:sdtPr>
      <w:alias w:val="CC_Noformat_Rubtext"/>
      <w:tag w:val="CC_Noformat_Rubtext"/>
      <w:id w:val="-218060500"/>
      <w:lock w:val="sdtLocked"/>
      <w:text/>
    </w:sdtPr>
    <w:sdtEndPr/>
    <w:sdtContent>
      <w:p w:rsidR="00262EA3" w:rsidP="00283E0F" w:rsidRDefault="00CC022D" w14:paraId="0DBCE433" w14:textId="77777777">
        <w:pPr>
          <w:pStyle w:val="FSHRub2"/>
        </w:pPr>
        <w:r>
          <w:t>Betydelsen av leveranssäkerhet</w:t>
        </w:r>
      </w:p>
    </w:sdtContent>
  </w:sdt>
  <w:sdt>
    <w:sdtPr>
      <w:alias w:val="CC_Boilerplate_3"/>
      <w:tag w:val="CC_Boilerplate_3"/>
      <w:id w:val="1606463544"/>
      <w:lock w:val="sdtContentLocked"/>
      <w15:appearance w15:val="hidden"/>
      <w:text w:multiLine="1"/>
    </w:sdtPr>
    <w:sdtEndPr/>
    <w:sdtContent>
      <w:p w:rsidR="00262EA3" w:rsidP="00283E0F" w:rsidRDefault="00262EA3" w14:paraId="0DBCE43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C022D"/>
    <w:rsid w:val="000000E0"/>
    <w:rsid w:val="00000761"/>
    <w:rsid w:val="000014AF"/>
    <w:rsid w:val="00002310"/>
    <w:rsid w:val="00002CB4"/>
    <w:rsid w:val="000030B6"/>
    <w:rsid w:val="00003CCB"/>
    <w:rsid w:val="00003EDC"/>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8BC"/>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28C"/>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BF7"/>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4E62"/>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803"/>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53"/>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4F7965"/>
    <w:rsid w:val="00500AF3"/>
    <w:rsid w:val="00500CF1"/>
    <w:rsid w:val="00500E24"/>
    <w:rsid w:val="00501184"/>
    <w:rsid w:val="00502512"/>
    <w:rsid w:val="00503035"/>
    <w:rsid w:val="00503781"/>
    <w:rsid w:val="00504301"/>
    <w:rsid w:val="005043A4"/>
    <w:rsid w:val="00504518"/>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2C24"/>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4F16"/>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022D"/>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2F0"/>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D3B"/>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C66"/>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26D"/>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AA9"/>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74C"/>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DBCE418"/>
  <w15:chartTrackingRefBased/>
  <w15:docId w15:val="{1E4CF192-C9E1-47DA-A564-DCD058802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F29C4A386E34EFEBC5FB399A218E69D"/>
        <w:category>
          <w:name w:val="Allmänt"/>
          <w:gallery w:val="placeholder"/>
        </w:category>
        <w:types>
          <w:type w:val="bbPlcHdr"/>
        </w:types>
        <w:behaviors>
          <w:behavior w:val="content"/>
        </w:behaviors>
        <w:guid w:val="{DB1C9FF8-323E-416D-8B44-951EAF3656F7}"/>
      </w:docPartPr>
      <w:docPartBody>
        <w:p w:rsidR="00303654" w:rsidRDefault="005D6F74">
          <w:pPr>
            <w:pStyle w:val="BF29C4A386E34EFEBC5FB399A218E69D"/>
          </w:pPr>
          <w:r w:rsidRPr="005A0A93">
            <w:rPr>
              <w:rStyle w:val="Platshllartext"/>
            </w:rPr>
            <w:t>Förslag till riksdagsbeslut</w:t>
          </w:r>
        </w:p>
      </w:docPartBody>
    </w:docPart>
    <w:docPart>
      <w:docPartPr>
        <w:name w:val="610E19948B8349A5B3D7332276CEA3D0"/>
        <w:category>
          <w:name w:val="Allmänt"/>
          <w:gallery w:val="placeholder"/>
        </w:category>
        <w:types>
          <w:type w:val="bbPlcHdr"/>
        </w:types>
        <w:behaviors>
          <w:behavior w:val="content"/>
        </w:behaviors>
        <w:guid w:val="{BBE12079-8CA4-43F6-9C09-C62D1DD5D07B}"/>
      </w:docPartPr>
      <w:docPartBody>
        <w:p w:rsidR="00303654" w:rsidRDefault="005D6F74">
          <w:pPr>
            <w:pStyle w:val="610E19948B8349A5B3D7332276CEA3D0"/>
          </w:pPr>
          <w:r w:rsidRPr="005A0A93">
            <w:rPr>
              <w:rStyle w:val="Platshllartext"/>
            </w:rPr>
            <w:t>Motivering</w:t>
          </w:r>
        </w:p>
      </w:docPartBody>
    </w:docPart>
    <w:docPart>
      <w:docPartPr>
        <w:name w:val="3AC4601AC23C4A4E87FA92970114B36C"/>
        <w:category>
          <w:name w:val="Allmänt"/>
          <w:gallery w:val="placeholder"/>
        </w:category>
        <w:types>
          <w:type w:val="bbPlcHdr"/>
        </w:types>
        <w:behaviors>
          <w:behavior w:val="content"/>
        </w:behaviors>
        <w:guid w:val="{C8BE4C02-85F1-4FB2-81E4-AAA06ACF7006}"/>
      </w:docPartPr>
      <w:docPartBody>
        <w:p w:rsidR="00303654" w:rsidRDefault="005D6F74">
          <w:pPr>
            <w:pStyle w:val="3AC4601AC23C4A4E87FA92970114B36C"/>
          </w:pPr>
          <w:r>
            <w:rPr>
              <w:rStyle w:val="Platshllartext"/>
            </w:rPr>
            <w:t xml:space="preserve"> </w:t>
          </w:r>
        </w:p>
      </w:docPartBody>
    </w:docPart>
    <w:docPart>
      <w:docPartPr>
        <w:name w:val="3991A82A21F84BFDBFB63E5613CF733D"/>
        <w:category>
          <w:name w:val="Allmänt"/>
          <w:gallery w:val="placeholder"/>
        </w:category>
        <w:types>
          <w:type w:val="bbPlcHdr"/>
        </w:types>
        <w:behaviors>
          <w:behavior w:val="content"/>
        </w:behaviors>
        <w:guid w:val="{C82E005F-7D97-43AE-885C-6958CABB9FCC}"/>
      </w:docPartPr>
      <w:docPartBody>
        <w:p w:rsidR="00303654" w:rsidRDefault="005D6F74">
          <w:pPr>
            <w:pStyle w:val="3991A82A21F84BFDBFB63E5613CF733D"/>
          </w:pPr>
          <w:r>
            <w:t xml:space="preserve"> </w:t>
          </w:r>
        </w:p>
      </w:docPartBody>
    </w:docPart>
    <w:docPart>
      <w:docPartPr>
        <w:name w:val="6F91FD1237294D41B8CFF2A1DB0E93E4"/>
        <w:category>
          <w:name w:val="Allmänt"/>
          <w:gallery w:val="placeholder"/>
        </w:category>
        <w:types>
          <w:type w:val="bbPlcHdr"/>
        </w:types>
        <w:behaviors>
          <w:behavior w:val="content"/>
        </w:behaviors>
        <w:guid w:val="{BCD48455-9E43-4B4E-A02F-ADBC412F220A}"/>
      </w:docPartPr>
      <w:docPartBody>
        <w:p w:rsidR="00EC1EB1" w:rsidRDefault="00EC1E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F74"/>
    <w:rsid w:val="000D1E50"/>
    <w:rsid w:val="00303654"/>
    <w:rsid w:val="00363AAC"/>
    <w:rsid w:val="005D6F74"/>
    <w:rsid w:val="00C81CAE"/>
    <w:rsid w:val="00EC1E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29C4A386E34EFEBC5FB399A218E69D">
    <w:name w:val="BF29C4A386E34EFEBC5FB399A218E69D"/>
  </w:style>
  <w:style w:type="paragraph" w:customStyle="1" w:styleId="5B0FA211E50A49D0A0A965C772953CFC">
    <w:name w:val="5B0FA211E50A49D0A0A965C772953CF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C60A45A24AE43ABB06562C6C8DAAA69">
    <w:name w:val="8C60A45A24AE43ABB06562C6C8DAAA69"/>
  </w:style>
  <w:style w:type="paragraph" w:customStyle="1" w:styleId="610E19948B8349A5B3D7332276CEA3D0">
    <w:name w:val="610E19948B8349A5B3D7332276CEA3D0"/>
  </w:style>
  <w:style w:type="paragraph" w:customStyle="1" w:styleId="EA873E606A3645809362861141DD4255">
    <w:name w:val="EA873E606A3645809362861141DD4255"/>
  </w:style>
  <w:style w:type="paragraph" w:customStyle="1" w:styleId="536D2193B80249A6BA068543DA9F5484">
    <w:name w:val="536D2193B80249A6BA068543DA9F5484"/>
  </w:style>
  <w:style w:type="paragraph" w:customStyle="1" w:styleId="3AC4601AC23C4A4E87FA92970114B36C">
    <w:name w:val="3AC4601AC23C4A4E87FA92970114B36C"/>
  </w:style>
  <w:style w:type="paragraph" w:customStyle="1" w:styleId="3991A82A21F84BFDBFB63E5613CF733D">
    <w:name w:val="3991A82A21F84BFDBFB63E5613CF73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38F6FD-EF90-4729-9B11-6B4F3868096E}"/>
</file>

<file path=customXml/itemProps2.xml><?xml version="1.0" encoding="utf-8"?>
<ds:datastoreItem xmlns:ds="http://schemas.openxmlformats.org/officeDocument/2006/customXml" ds:itemID="{AF2E53B9-3257-4A24-90F0-BDFDA3BA367E}"/>
</file>

<file path=customXml/itemProps3.xml><?xml version="1.0" encoding="utf-8"?>
<ds:datastoreItem xmlns:ds="http://schemas.openxmlformats.org/officeDocument/2006/customXml" ds:itemID="{66684017-9B96-4B46-ADBA-0C485E62C93D}"/>
</file>

<file path=docProps/app.xml><?xml version="1.0" encoding="utf-8"?>
<Properties xmlns="http://schemas.openxmlformats.org/officeDocument/2006/extended-properties" xmlns:vt="http://schemas.openxmlformats.org/officeDocument/2006/docPropsVTypes">
  <Template>Normal</Template>
  <TotalTime>2</TotalTime>
  <Pages>1</Pages>
  <Words>114</Words>
  <Characters>701</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S2200 Betydelsen av leveranssäkerhet</vt:lpstr>
      <vt:lpstr>
      </vt:lpstr>
    </vt:vector>
  </TitlesOfParts>
  <Company>Sveriges riksdag</Company>
  <LinksUpToDate>false</LinksUpToDate>
  <CharactersWithSpaces>808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