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684" w:rsidRPr="00615A87" w:rsidRDefault="00F97684">
      <w:pPr>
        <w:pStyle w:val="Frslagsrubrik"/>
      </w:pPr>
      <w:r w:rsidRPr="00615A87">
        <w:t>Förslag till riksdagsbeslut</w:t>
      </w:r>
    </w:p>
    <w:p w:rsidR="00F97684" w:rsidRPr="00615A87" w:rsidRDefault="00F97684">
      <w:pPr>
        <w:pStyle w:val="Hemstlatt"/>
        <w:numPr>
          <w:ilvl w:val="0"/>
          <w:numId w:val="1"/>
        </w:numPr>
      </w:pPr>
      <w:r w:rsidRPr="00615A87">
        <w:t>Riksdagen tillkännager för regeringen som sin mening vad som anförs i motionen om att den svenska regeringen ska söka undantag i EU så att Sverige kan förbjuda import av kött från djur som halal- och kosherslaktats utan bedövning.</w:t>
      </w:r>
    </w:p>
    <w:p w:rsidR="00F97684" w:rsidRPr="00615A87" w:rsidRDefault="00F97684">
      <w:pPr>
        <w:pStyle w:val="Hemstlatt"/>
        <w:numPr>
          <w:ilvl w:val="0"/>
          <w:numId w:val="1"/>
        </w:numPr>
      </w:pPr>
      <w:r w:rsidRPr="00615A87">
        <w:t>Riksdagen tillkännager för regeringen som sin mening vad som anförs i motionen om att kött från djur som halal- och kosher</w:t>
      </w:r>
      <w:r w:rsidRPr="00615A87">
        <w:t>s</w:t>
      </w:r>
      <w:r w:rsidRPr="00615A87">
        <w:t>laktats utan bedövning och som säljs i Sverige ska märkas med en tydlig varningstext.</w:t>
      </w:r>
    </w:p>
    <w:p w:rsidR="00F97684" w:rsidRPr="00615A87" w:rsidRDefault="00F97684">
      <w:pPr>
        <w:pStyle w:val="Hemstlatt"/>
        <w:numPr>
          <w:ilvl w:val="0"/>
          <w:numId w:val="1"/>
        </w:numPr>
      </w:pPr>
      <w:r w:rsidRPr="00615A87">
        <w:t>Riksdagen tillkännager för regeringen som sin mening vad som anförs i motionen om att Sverige i EU ska driva frågan att kött från djur som halal- och kosherslaktats utan bedövning ska märkas med en tydlig varningstext inom EU.</w:t>
      </w:r>
    </w:p>
    <w:p w:rsidR="00F97684" w:rsidRPr="00615A87" w:rsidRDefault="00F97684">
      <w:pPr>
        <w:pStyle w:val="Hemstlatt"/>
        <w:numPr>
          <w:ilvl w:val="0"/>
          <w:numId w:val="1"/>
        </w:numPr>
      </w:pPr>
      <w:r w:rsidRPr="00615A87">
        <w:t>Riksdagen tillkännager för regeringen som sin mening vad som anförs i motionen om att den svenska regeringen ska inta en stark hållning gentemot EU där man kräver generella förbud mot obedövad halal- och kosherslakt inom hela unionen.</w:t>
      </w:r>
    </w:p>
    <w:p w:rsidR="00F97684" w:rsidRPr="00615A87" w:rsidRDefault="00F97684">
      <w:pPr>
        <w:pStyle w:val="Hemstlatt"/>
        <w:numPr>
          <w:ilvl w:val="0"/>
          <w:numId w:val="1"/>
        </w:numPr>
      </w:pPr>
      <w:r w:rsidRPr="00615A87">
        <w:t>Riksdagen tillkännager för regeringen som sin mening vad som anförs i motionen om att regeringen ska lagstifta om att all mat som upphandlas via offentlig upphandling garanteras vara från djur som slaktats och avblodats i enlighet med svenska djurskyddsre</w:t>
      </w:r>
      <w:r w:rsidRPr="00615A87">
        <w:t>g</w:t>
      </w:r>
      <w:r w:rsidRPr="00615A87">
        <w:t>ler.</w:t>
      </w:r>
      <w:r w:rsidRPr="00615A87">
        <w:rPr>
          <w:rStyle w:val="Fotnotsreferens"/>
        </w:rPr>
        <w:t>1</w:t>
      </w:r>
    </w:p>
    <w:p w:rsidR="00F97684" w:rsidRPr="00615A87" w:rsidRDefault="00F97684"/>
    <w:p w:rsidR="00F97684" w:rsidRPr="00615A87" w:rsidRDefault="00F97684"/>
    <w:p w:rsidR="00F97684" w:rsidRPr="00615A87" w:rsidRDefault="00F97684"/>
    <w:p w:rsidR="00F97684" w:rsidRPr="00615A87" w:rsidRDefault="00F97684"/>
    <w:p w:rsidR="00F97684" w:rsidRPr="00615A87" w:rsidRDefault="00F97684">
      <w:pPr>
        <w:pStyle w:val="Normaltindrag"/>
      </w:pPr>
    </w:p>
    <w:p w:rsidR="00F97684" w:rsidRPr="00615A87" w:rsidRDefault="00F97684"/>
    <w:p w:rsidR="00F97684" w:rsidRPr="00615A87" w:rsidRDefault="00F97684">
      <w:r w:rsidRPr="00615A87">
        <w:rPr>
          <w:rStyle w:val="Fotnotsreferens"/>
        </w:rPr>
        <w:lastRenderedPageBreak/>
        <w:t>1</w:t>
      </w:r>
      <w:r w:rsidRPr="00615A87">
        <w:t xml:space="preserve"> Yrkande 5 hänvisat till FiU.</w:t>
      </w:r>
    </w:p>
    <w:p w:rsidR="00F97684" w:rsidRPr="00615A87" w:rsidRDefault="00F97684">
      <w:pPr>
        <w:pStyle w:val="Rubrik1"/>
        <w:pageBreakBefore/>
        <w:spacing w:before="0"/>
      </w:pPr>
      <w:r w:rsidRPr="00615A87">
        <w:t>Motivering</w:t>
      </w:r>
    </w:p>
    <w:p w:rsidR="00F97684" w:rsidRPr="00615A87" w:rsidRDefault="00F97684">
      <w:pPr>
        <w:rPr>
          <w:color w:val="000000"/>
          <w:szCs w:val="22"/>
        </w:rPr>
      </w:pPr>
      <w:r w:rsidRPr="00615A87">
        <w:t>Många svenskar får i dag kött på sin tallrik från djur som slaktats med vede</w:t>
      </w:r>
      <w:r w:rsidRPr="00615A87">
        <w:t>r</w:t>
      </w:r>
      <w:r w:rsidRPr="00615A87">
        <w:t>värdiga metoder, ofta helt utan att veta om det. Vad det handlar om är impo</w:t>
      </w:r>
      <w:r w:rsidRPr="00615A87">
        <w:t>r</w:t>
      </w:r>
      <w:r w:rsidRPr="00615A87">
        <w:t xml:space="preserve">terat kött från djur som </w:t>
      </w:r>
      <w:r w:rsidRPr="00615A87">
        <w:rPr>
          <w:color w:val="000000"/>
          <w:szCs w:val="22"/>
        </w:rPr>
        <w:t>halal- och kosherslaktats, vilket innebär att djuren avlivats och avblodats helt utan bedövning. Det är djur som lidit och känt ångest i ett utdraget dödsförlopp.</w:t>
      </w:r>
    </w:p>
    <w:p w:rsidR="00F97684" w:rsidRPr="00615A87" w:rsidRDefault="00F97684">
      <w:pPr>
        <w:pStyle w:val="Normaltindrag"/>
      </w:pPr>
      <w:r w:rsidRPr="00615A87">
        <w:t>Eftersom det tyvärr verkar finnas en marknad för dessa produkter och e</w:t>
      </w:r>
      <w:r w:rsidRPr="00615A87">
        <w:t>f</w:t>
      </w:r>
      <w:r w:rsidRPr="00615A87">
        <w:t>tersom det är tillåtet i hela EU, utom just Sverige, börjar allt fler köttprod</w:t>
      </w:r>
      <w:r w:rsidRPr="00615A87">
        <w:t>u</w:t>
      </w:r>
      <w:r w:rsidRPr="00615A87">
        <w:t>center övergå till denna metod eftersom det dessutom finns ekonomiska inc</w:t>
      </w:r>
      <w:r w:rsidRPr="00615A87">
        <w:t>i</w:t>
      </w:r>
      <w:r w:rsidRPr="00615A87">
        <w:t>tament för tillvägagångssättet.</w:t>
      </w:r>
    </w:p>
    <w:p w:rsidR="00F97684" w:rsidRPr="00615A87" w:rsidRDefault="00F97684">
      <w:pPr>
        <w:pStyle w:val="Normaltindrag"/>
      </w:pPr>
      <w:r w:rsidRPr="00615A87">
        <w:t>Andelen kött som slaktats med dessa båda slaktmetoder är växande. I vissa producentländer slaktas till exempel allt får och lammkött med tillvägagång</w:t>
      </w:r>
      <w:r w:rsidRPr="00615A87">
        <w:t>s</w:t>
      </w:r>
      <w:r w:rsidRPr="00615A87">
        <w:t>sättet. I en rapport från EU-kommissionen framkommer det att närmare 75 procent av nötkreaturen inom EU dödas utan bedövning. Bara i England sla</w:t>
      </w:r>
      <w:r w:rsidRPr="00615A87">
        <w:t>k</w:t>
      </w:r>
      <w:r w:rsidRPr="00615A87">
        <w:t xml:space="preserve">tas, enligt siffror från </w:t>
      </w:r>
      <w:r w:rsidRPr="00615A87">
        <w:rPr>
          <w:i/>
        </w:rPr>
        <w:t>Meat Hygiene Service</w:t>
      </w:r>
      <w:r w:rsidRPr="00615A87">
        <w:t xml:space="preserve"> år 2004, så många som 114 mi</w:t>
      </w:r>
      <w:r w:rsidRPr="00615A87">
        <w:t>l</w:t>
      </w:r>
      <w:r w:rsidRPr="00615A87">
        <w:t>joner djur genom halalslakt, och 2,1 miljoner djur genom kosherslakt, årligen. Det är oroväckande siffror.</w:t>
      </w:r>
    </w:p>
    <w:p w:rsidR="00F97684" w:rsidRPr="00615A87" w:rsidRDefault="00F97684">
      <w:pPr>
        <w:pStyle w:val="Normaltindrag"/>
      </w:pPr>
      <w:r w:rsidRPr="00615A87">
        <w:t>Det är svårt att exakt säga hur man bäst angriper detta växande problem, men undertecknade tror att problematiken behöver angripas ur flera vinklar: dels måste den svenska regeringen i</w:t>
      </w:r>
      <w:r w:rsidRPr="00615A87">
        <w:t>nta en stark hållning gentemot EU där man kräver generella förbud för denna brutala form av obedövad slakt, dels måste den svenska regeringen aktivt söka undantag i EU så att Sverige kan förbjuda import av kött som avviker från intentionerna i svensk djurskydd</w:t>
      </w:r>
      <w:r w:rsidRPr="00615A87">
        <w:t>s</w:t>
      </w:r>
      <w:r w:rsidRPr="00615A87">
        <w:t>lagstiftning.</w:t>
      </w:r>
    </w:p>
    <w:p w:rsidR="00F97684" w:rsidRPr="00615A87" w:rsidRDefault="00F97684">
      <w:pPr>
        <w:pStyle w:val="Normaltindrag"/>
      </w:pPr>
      <w:r w:rsidRPr="00615A87">
        <w:t>Kött från djur som avblodats utan bedövning skall också, innan Sverige fått till ett importförbund, märkas med en tydlig varningstext för att möjligg</w:t>
      </w:r>
      <w:r w:rsidRPr="00615A87">
        <w:t>ö</w:t>
      </w:r>
      <w:r w:rsidRPr="00615A87">
        <w:t>ra för konsumenterna att välja bort dessa produkter. Även frågan om mär</w:t>
      </w:r>
      <w:r w:rsidRPr="00615A87">
        <w:t>k</w:t>
      </w:r>
      <w:r w:rsidRPr="00615A87">
        <w:t>ning är en fråga som regeringen aktivt bör driva gentemot EU. Vi menar att Sveriges regering skall kräva att all mat som upphandlas via offentlig up</w:t>
      </w:r>
      <w:r w:rsidRPr="00615A87">
        <w:t>p</w:t>
      </w:r>
      <w:r w:rsidRPr="00615A87">
        <w:t>handling garanteras vara från djur som slaktats och avblodats efter bedövning i enighet med svenska djurskyddsregler.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5A87">
        <w:trPr>
          <w:cantSplit/>
        </w:trPr>
        <w:tc>
          <w:tcPr>
            <w:tcW w:w="3046" w:type="dxa"/>
          </w:tcPr>
          <w:p w:rsidR="00F97684" w:rsidRPr="00615A87" w:rsidRDefault="00F97684">
            <w:pPr>
              <w:pStyle w:val="UnderskriftDatum"/>
              <w:spacing w:before="240"/>
            </w:pPr>
            <w:r w:rsidRPr="00615A87">
              <w:t>Stockholm den 3 oktober 2011</w:t>
            </w:r>
          </w:p>
        </w:tc>
        <w:tc>
          <w:tcPr>
            <w:tcW w:w="3047" w:type="dxa"/>
          </w:tcPr>
          <w:p w:rsidR="00F97684" w:rsidRPr="00615A87" w:rsidRDefault="00F97684">
            <w:pPr>
              <w:pStyle w:val="Underskrifter"/>
              <w:spacing w:before="240"/>
            </w:pPr>
          </w:p>
        </w:tc>
      </w:tr>
      <w:tr w:rsidR="00000000" w:rsidRPr="00615A87">
        <w:trPr>
          <w:cantSplit/>
        </w:trPr>
        <w:tc>
          <w:tcPr>
            <w:tcW w:w="3046" w:type="dxa"/>
          </w:tcPr>
          <w:p w:rsidR="00F97684" w:rsidRPr="00615A87" w:rsidRDefault="00F97684">
            <w:pPr>
              <w:pStyle w:val="Underskrifter"/>
            </w:pPr>
            <w:r w:rsidRPr="00615A87">
              <w:t>Richard Jomshof (SD)</w:t>
            </w:r>
          </w:p>
        </w:tc>
        <w:tc>
          <w:tcPr>
            <w:tcW w:w="3046" w:type="dxa"/>
          </w:tcPr>
          <w:p w:rsidR="00F97684" w:rsidRPr="00615A87" w:rsidRDefault="00F97684">
            <w:pPr>
              <w:pStyle w:val="Underskrifter"/>
            </w:pPr>
            <w:r w:rsidRPr="00615A87">
              <w:t>David Lång (SD)</w:t>
            </w:r>
          </w:p>
        </w:tc>
      </w:tr>
    </w:tbl>
    <w:p w:rsidR="00F97684" w:rsidRPr="00615A87" w:rsidRDefault="00F97684">
      <w:pPr>
        <w:pStyle w:val="Normaltindrag"/>
      </w:pPr>
    </w:p>
    <w:sectPr w:rsidR="00F97684" w:rsidRPr="00615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684" w:rsidRPr="00615A87" w:rsidRDefault="00F97684">
      <w:r w:rsidRPr="00615A87">
        <w:separator/>
      </w:r>
    </w:p>
  </w:endnote>
  <w:endnote w:type="continuationSeparator" w:id="0">
    <w:p w:rsidR="00F97684" w:rsidRPr="00615A87" w:rsidRDefault="00F97684">
      <w:r w:rsidRPr="00615A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684" w:rsidRPr="00615A87" w:rsidRDefault="00615A87">
    <w:pPr>
      <w:pStyle w:val="Sidfot"/>
    </w:pPr>
    <w:r w:rsidRPr="00615A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47775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684" w:rsidRDefault="00F976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7684" w:rsidRDefault="00F976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684" w:rsidRPr="00615A87" w:rsidRDefault="00615A87">
    <w:pPr>
      <w:pStyle w:val="Sidfot"/>
    </w:pPr>
    <w:r w:rsidRPr="00615A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90019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684" w:rsidRDefault="00F976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7684" w:rsidRDefault="00F976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684" w:rsidRPr="00615A87" w:rsidRDefault="00615A87">
    <w:pPr>
      <w:pStyle w:val="Sidfot"/>
    </w:pPr>
    <w:r w:rsidRPr="00615A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16161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684" w:rsidRDefault="00F976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7684" w:rsidRDefault="00F976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684" w:rsidRPr="00615A87" w:rsidRDefault="00F97684">
      <w:r w:rsidRPr="00615A87">
        <w:separator/>
      </w:r>
    </w:p>
  </w:footnote>
  <w:footnote w:type="continuationSeparator" w:id="0">
    <w:p w:rsidR="00F97684" w:rsidRPr="00615A87" w:rsidRDefault="00F97684">
      <w:r w:rsidRPr="00615A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684" w:rsidRPr="00615A87" w:rsidRDefault="00615A87">
    <w:pPr>
      <w:pStyle w:val="Sidhuvud"/>
    </w:pPr>
    <w:r w:rsidRPr="00615A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08991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684" w:rsidRDefault="00F976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7684" w:rsidRDefault="00F976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684" w:rsidRPr="00615A87" w:rsidRDefault="00615A87">
    <w:pPr>
      <w:pStyle w:val="Sidhuvud"/>
    </w:pPr>
    <w:r w:rsidRPr="00615A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45754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684" w:rsidRDefault="00F976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7684" w:rsidRDefault="00F976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684" w:rsidRPr="00615A87" w:rsidRDefault="00F97684">
    <w:pPr>
      <w:pStyle w:val="FSHNormal"/>
      <w:tabs>
        <w:tab w:val="right" w:pos="5840"/>
      </w:tabs>
    </w:pPr>
    <w:r w:rsidRPr="00615A87">
      <w:br/>
    </w:r>
    <w:r w:rsidRPr="00615A87">
      <w:fldChar w:fldCharType="begin" w:fldLock="1"/>
    </w:r>
    <w:r w:rsidRPr="00615A87">
      <w:instrText xml:space="preserve"> DOCPROPERTY</w:instrText>
    </w:r>
    <w:r w:rsidRPr="00615A87">
      <w:rPr>
        <w:sz w:val="18"/>
      </w:rPr>
      <w:instrText xml:space="preserve"> "YearUser" *\charformat </w:instrText>
    </w:r>
    <w:r w:rsidRPr="00615A87">
      <w:fldChar w:fldCharType="separate"/>
    </w:r>
    <w:r w:rsidRPr="00615A87">
      <w:t>2011/12</w:t>
    </w:r>
    <w:r w:rsidRPr="00615A87">
      <w:fldChar w:fldCharType="end"/>
    </w:r>
    <w:r w:rsidRPr="00615A87">
      <w:t xml:space="preserve"> </w:t>
    </w:r>
    <w:r w:rsidRPr="00615A87">
      <w:tab/>
      <w:t xml:space="preserve">mnr: </w:t>
    </w:r>
    <w:r w:rsidRPr="00615A87">
      <w:fldChar w:fldCharType="begin" w:fldLock="1"/>
    </w:r>
    <w:r w:rsidRPr="00615A87">
      <w:instrText xml:space="preserve"> DOCPROPERTY</w:instrText>
    </w:r>
    <w:r w:rsidRPr="00615A87">
      <w:rPr>
        <w:sz w:val="18"/>
      </w:rPr>
      <w:instrText xml:space="preserve"> "Motionsnummer" *\charformat </w:instrText>
    </w:r>
    <w:r w:rsidRPr="00615A87">
      <w:fldChar w:fldCharType="separate"/>
    </w:r>
    <w:r w:rsidRPr="00615A87">
      <w:t>MJ461</w:t>
    </w:r>
    <w:r w:rsidRPr="00615A87">
      <w:fldChar w:fldCharType="end"/>
    </w:r>
    <w:r w:rsidRPr="00615A87">
      <w:br/>
    </w:r>
    <w:r w:rsidRPr="00615A87">
      <w:fldChar w:fldCharType="begin" w:fldLock="1"/>
    </w:r>
    <w:r w:rsidRPr="00615A87">
      <w:instrText xml:space="preserve"> DOCPROPERTY</w:instrText>
    </w:r>
    <w:r w:rsidRPr="00615A87">
      <w:rPr>
        <w:sz w:val="18"/>
      </w:rPr>
      <w:instrText xml:space="preserve"> "Samling" *\charformat </w:instrText>
    </w:r>
    <w:r w:rsidRPr="00615A87">
      <w:fldChar w:fldCharType="end"/>
    </w:r>
    <w:r w:rsidRPr="00615A87">
      <w:tab/>
      <w:t xml:space="preserve">pnr: </w:t>
    </w:r>
    <w:r w:rsidRPr="00615A87">
      <w:fldChar w:fldCharType="begin" w:fldLock="1"/>
    </w:r>
    <w:r w:rsidRPr="00615A87">
      <w:instrText xml:space="preserve"> DOCPROPERTY</w:instrText>
    </w:r>
    <w:r w:rsidRPr="00615A87">
      <w:rPr>
        <w:sz w:val="18"/>
      </w:rPr>
      <w:instrText xml:space="preserve"> "Partinummer" *\charformat </w:instrText>
    </w:r>
    <w:r w:rsidRPr="00615A87">
      <w:fldChar w:fldCharType="separate"/>
    </w:r>
    <w:r w:rsidRPr="00615A87">
      <w:t>SD141</w:t>
    </w:r>
    <w:r w:rsidRPr="00615A87">
      <w:fldChar w:fldCharType="end"/>
    </w:r>
  </w:p>
  <w:p w:rsidR="00F97684" w:rsidRPr="00615A87" w:rsidRDefault="00F97684">
    <w:pPr>
      <w:pStyle w:val="FSHRub1"/>
    </w:pPr>
    <w:r w:rsidRPr="00615A87">
      <w:t>Motion till riksdagen</w:t>
    </w:r>
    <w:r w:rsidRPr="00615A87">
      <w:br/>
    </w:r>
    <w:r w:rsidRPr="00615A87">
      <w:fldChar w:fldCharType="begin" w:fldLock="1"/>
    </w:r>
    <w:r w:rsidRPr="00615A87">
      <w:instrText xml:space="preserve"> DOCPROPERTY "YearUser" *\charformat </w:instrText>
    </w:r>
    <w:r w:rsidRPr="00615A87">
      <w:fldChar w:fldCharType="separate"/>
    </w:r>
    <w:r w:rsidRPr="00615A87">
      <w:t>2011/12</w:t>
    </w:r>
    <w:r w:rsidRPr="00615A87">
      <w:fldChar w:fldCharType="end"/>
    </w:r>
    <w:r w:rsidRPr="00615A87">
      <w:t>:</w:t>
    </w:r>
    <w:r w:rsidRPr="00615A87">
      <w:fldChar w:fldCharType="begin" w:fldLock="1"/>
    </w:r>
    <w:r w:rsidRPr="00615A87">
      <w:instrText xml:space="preserve"> DOCPROPERTY "Motionsnummer" *\charformat </w:instrText>
    </w:r>
    <w:r w:rsidRPr="00615A87">
      <w:fldChar w:fldCharType="separate"/>
    </w:r>
    <w:r w:rsidRPr="00615A87">
      <w:t>MJ461</w:t>
    </w:r>
    <w:r w:rsidRPr="00615A87">
      <w:fldChar w:fldCharType="end"/>
    </w:r>
  </w:p>
  <w:p w:rsidR="00F97684" w:rsidRPr="00615A87" w:rsidRDefault="00F97684">
    <w:pPr>
      <w:pStyle w:val="FSHNormalS5"/>
    </w:pPr>
    <w:r w:rsidRPr="00615A87">
      <w:fldChar w:fldCharType="begin" w:fldLock="1"/>
    </w:r>
    <w:r w:rsidRPr="00615A87">
      <w:instrText xml:space="preserve"> DOCPROPERTY "MotionarText" *\charformat </w:instrText>
    </w:r>
    <w:r w:rsidRPr="00615A87">
      <w:fldChar w:fldCharType="separate"/>
    </w:r>
    <w:r w:rsidRPr="00615A87">
      <w:t>av Richard Jomshof och David Lång (SD)</w:t>
    </w:r>
    <w:r w:rsidRPr="00615A87">
      <w:fldChar w:fldCharType="end"/>
    </w:r>
    <w:r w:rsidRPr="00615A87">
      <w:br/>
    </w:r>
    <w:r w:rsidRPr="00615A87">
      <w:fldChar w:fldCharType="begin" w:fldLock="1"/>
    </w:r>
    <w:r w:rsidRPr="00615A87">
      <w:instrText xml:space="preserve"> DOCPROPERTY "SvarFrasKort" *\charformat </w:instrText>
    </w:r>
    <w:r w:rsidRPr="00615A87">
      <w:fldChar w:fldCharType="end"/>
    </w:r>
  </w:p>
  <w:p w:rsidR="00F97684" w:rsidRPr="00615A87" w:rsidRDefault="00F97684">
    <w:pPr>
      <w:pStyle w:val="FSHTitel"/>
    </w:pPr>
    <w:r w:rsidRPr="00615A87">
      <w:fldChar w:fldCharType="begin" w:fldLock="1"/>
    </w:r>
    <w:r w:rsidRPr="00615A87">
      <w:instrText xml:space="preserve"> DOCPROPERTY</w:instrText>
    </w:r>
    <w:r w:rsidRPr="00615A87">
      <w:rPr>
        <w:sz w:val="18"/>
      </w:rPr>
      <w:instrText xml:space="preserve"> "RubrikSvar" *\charformat </w:instrText>
    </w:r>
    <w:r w:rsidRPr="00615A87">
      <w:fldChar w:fldCharType="separate"/>
    </w:r>
    <w:r w:rsidRPr="00615A87">
      <w:t>Förbud mot halal- och kosherslaktat kött</w:t>
    </w:r>
    <w:r w:rsidRPr="00615A87">
      <w:fldChar w:fldCharType="end"/>
    </w:r>
  </w:p>
  <w:p w:rsidR="00F97684" w:rsidRPr="00615A87" w:rsidRDefault="00F97684">
    <w:pPr>
      <w:pStyle w:val="Normal00"/>
    </w:pPr>
  </w:p>
  <w:p w:rsidR="00F97684" w:rsidRPr="00615A87" w:rsidRDefault="00F976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BDE"/>
    <w:multiLevelType w:val="hybridMultilevel"/>
    <w:tmpl w:val="7AA6CDB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CC12955"/>
    <w:multiLevelType w:val="hybridMultilevel"/>
    <w:tmpl w:val="3A4CF5B8"/>
    <w:lvl w:ilvl="0" w:tplc="5526ED0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5752863">
    <w:abstractNumId w:val="3"/>
  </w:num>
  <w:num w:numId="2" w16cid:durableId="2088065790">
    <w:abstractNumId w:val="2"/>
  </w:num>
  <w:num w:numId="3" w16cid:durableId="95760724">
    <w:abstractNumId w:val="1"/>
  </w:num>
  <w:num w:numId="4" w16cid:durableId="835072417">
    <w:abstractNumId w:val="0"/>
  </w:num>
  <w:num w:numId="5" w16cid:durableId="597762336">
    <w:abstractNumId w:val="7"/>
  </w:num>
  <w:num w:numId="6" w16cid:durableId="161509290">
    <w:abstractNumId w:val="6"/>
  </w:num>
  <w:num w:numId="7" w16cid:durableId="624774628">
    <w:abstractNumId w:val="5"/>
  </w:num>
  <w:num w:numId="8" w16cid:durableId="1714841161">
    <w:abstractNumId w:val="4"/>
  </w:num>
  <w:num w:numId="9" w16cid:durableId="1554195614">
    <w:abstractNumId w:val="8"/>
  </w:num>
  <w:num w:numId="10" w16cid:durableId="1839881353">
    <w:abstractNumId w:val="9"/>
  </w:num>
  <w:num w:numId="11" w16cid:durableId="1165128527">
    <w:abstractNumId w:val="11"/>
  </w:num>
  <w:num w:numId="12" w16cid:durableId="1628900475">
    <w:abstractNumId w:val="14"/>
  </w:num>
  <w:num w:numId="13" w16cid:durableId="226501543">
    <w:abstractNumId w:val="16"/>
  </w:num>
  <w:num w:numId="14" w16cid:durableId="1724132004">
    <w:abstractNumId w:val="17"/>
  </w:num>
  <w:num w:numId="15" w16cid:durableId="393088028">
    <w:abstractNumId w:val="12"/>
  </w:num>
  <w:num w:numId="16" w16cid:durableId="1014766983">
    <w:abstractNumId w:val="20"/>
  </w:num>
  <w:num w:numId="17" w16cid:durableId="1821189606">
    <w:abstractNumId w:val="18"/>
  </w:num>
  <w:num w:numId="18" w16cid:durableId="305858851">
    <w:abstractNumId w:val="15"/>
  </w:num>
  <w:num w:numId="19" w16cid:durableId="784614442">
    <w:abstractNumId w:val="13"/>
  </w:num>
  <w:num w:numId="20" w16cid:durableId="1271663941">
    <w:abstractNumId w:val="10"/>
  </w:num>
  <w:num w:numId="21" w16cid:durableId="10377765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F18D46FE-CB1E-4F47-A773-E1B0F6C993DB},{91552D3C-C99E-461F-B71B-0E113B8C02CC}"/>
  </w:docVars>
  <w:rsids>
    <w:rsidRoot w:val="00FD462C"/>
    <w:rsid w:val="00615A87"/>
    <w:rsid w:val="00F97684"/>
    <w:rsid w:val="00F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5C8381-5573-4D0A-83CD-6E631CA6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ont-null">
    <w:name w:val="font-null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2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1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2810</Characters>
  <Application>Microsoft Office Word</Application>
  <DocSecurity>4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SD141</vt:lpstr>
    </vt:vector>
  </TitlesOfParts>
  <Company>Riksdagen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SD141</dc:title>
  <dc:subject>SD141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2012-01-09T09:14:00Z</cp:lastPrinted>
  <dcterms:created xsi:type="dcterms:W3CDTF">2025-12-17T19:37:00Z</dcterms:created>
  <dcterms:modified xsi:type="dcterms:W3CDTF">2025-12-17T19:37:00Z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RJ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Förbud mot halal- och kosherslaktat kött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halal- och kosherslaktat kött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SD141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Richard Jomshof och David Lång (SD)</vt:lpwstr>
  </property>
  <property fmtid="{D5CDD505-2E9C-101B-9397-08002B2CF9AE}" pid="26" name="MotionarLista">
    <vt:lpwstr>Jomshof, Richard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richard.jomshof@riksdagen.se</vt:lpwstr>
  </property>
  <property fmtid="{D5CDD505-2E9C-101B-9397-08002B2CF9AE}" pid="45" name="ReservUID">
    <vt:lpwstr>rd0706aa</vt:lpwstr>
  </property>
  <property fmtid="{D5CDD505-2E9C-101B-9397-08002B2CF9AE}" pid="46" name="MotionID">
    <vt:lpwstr>20112012000000830068000001410069</vt:lpwstr>
  </property>
  <property fmtid="{D5CDD505-2E9C-101B-9397-08002B2CF9AE}" pid="47" name="datum">
    <vt:lpwstr>111003</vt:lpwstr>
  </property>
  <property fmtid="{D5CDD505-2E9C-101B-9397-08002B2CF9AE}" pid="48" name="avsändar-e-post">
    <vt:lpwstr>richard.jomshof@riksdagen.se</vt:lpwstr>
  </property>
  <property fmtid="{D5CDD505-2E9C-101B-9397-08002B2CF9AE}" pid="49" name="id">
    <vt:lpwstr>20112012000000830068000001410069</vt:lpwstr>
  </property>
  <property fmtid="{D5CDD505-2E9C-101B-9397-08002B2CF9AE}" pid="50" name="nummer">
    <vt:lpwstr>461</vt:lpwstr>
  </property>
  <property fmtid="{D5CDD505-2E9C-101B-9397-08002B2CF9AE}" pid="51" name="utskottsbeteckning">
    <vt:lpwstr>MJ</vt:lpwstr>
  </property>
  <property fmtid="{D5CDD505-2E9C-101B-9397-08002B2CF9AE}" pid="52" name="GlobalUID">
    <vt:lpwstr>{ACE4022C-A610-4F28-91E1-37520EEB3B8E}</vt:lpwstr>
  </property>
  <property fmtid="{D5CDD505-2E9C-101B-9397-08002B2CF9AE}" pid="53" name="Överföringar">
    <vt:i4>0</vt:i4>
  </property>
  <property fmtid="{D5CDD505-2E9C-101B-9397-08002B2CF9AE}" pid="54" name="Checksum">
    <vt:lpwstr>*0011943192554*</vt:lpwstr>
  </property>
  <property fmtid="{D5CDD505-2E9C-101B-9397-08002B2CF9AE}" pid="55" name="skuggnummer">
    <vt:lpwstr>2981</vt:lpwstr>
  </property>
  <property fmtid="{D5CDD505-2E9C-101B-9397-08002B2CF9AE}" pid="56" name="urixVersion">
    <vt:lpwstr>4.5.0.25</vt:lpwstr>
  </property>
  <property fmtid="{D5CDD505-2E9C-101B-9397-08002B2CF9AE}" pid="57" name="urixOrigin">
    <vt:lpwstr>120110 10:35:21.421</vt:lpwstr>
  </property>
  <property fmtid="{D5CDD505-2E9C-101B-9397-08002B2CF9AE}" pid="58" name="urixGuid">
    <vt:lpwstr>{F920CF09-5653-459E-9BFC-6E38DEF8E05F}</vt:lpwstr>
  </property>
</Properties>
</file>