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15225" w:rsidRPr="00C15225" w:rsidRDefault="00C15225">
      <w:pPr>
        <w:pStyle w:val="Frslagsrubrik"/>
      </w:pPr>
      <w:r w:rsidRPr="00C15225">
        <w:t>Förslag till riksdagsbeslut</w:t>
      </w:r>
    </w:p>
    <w:p w:rsidR="00C15225" w:rsidRPr="00C15225" w:rsidRDefault="00C15225">
      <w:pPr>
        <w:pStyle w:val="Hemstlatt"/>
        <w:ind w:left="0"/>
      </w:pPr>
      <w:r w:rsidRPr="00C15225">
        <w:t xml:space="preserve">Riksdagen tillkännager för regeringen som sin mening vad som anförs i motionen om </w:t>
      </w:r>
      <w:r w:rsidRPr="00C15225">
        <w:rPr>
          <w:szCs w:val="24"/>
        </w:rPr>
        <w:t>att införa karantänsregler för statsråd och hö</w:t>
      </w:r>
      <w:r w:rsidRPr="00C15225">
        <w:rPr>
          <w:szCs w:val="24"/>
        </w:rPr>
        <w:t>g</w:t>
      </w:r>
      <w:r w:rsidRPr="00C15225">
        <w:rPr>
          <w:szCs w:val="24"/>
        </w:rPr>
        <w:t>re tjänstemän i Regeringskansliet innan de börjar ett nytt arb</w:t>
      </w:r>
      <w:r w:rsidRPr="00C15225">
        <w:rPr>
          <w:szCs w:val="24"/>
        </w:rPr>
        <w:t>e</w:t>
      </w:r>
      <w:r w:rsidRPr="00C15225">
        <w:rPr>
          <w:szCs w:val="24"/>
        </w:rPr>
        <w:t>te.</w:t>
      </w:r>
    </w:p>
    <w:p w:rsidR="00C15225" w:rsidRPr="00C15225" w:rsidRDefault="00C15225">
      <w:pPr>
        <w:pStyle w:val="Rubrik1"/>
      </w:pPr>
      <w:r w:rsidRPr="00C15225">
        <w:t>Motivering</w:t>
      </w:r>
    </w:p>
    <w:p w:rsidR="00C15225" w:rsidRPr="00C15225" w:rsidRDefault="00C15225">
      <w:r w:rsidRPr="00C15225">
        <w:t>Det är viktigt för demokratin att allmänheten har ett högt förtroende för stat</w:t>
      </w:r>
      <w:r w:rsidRPr="00C15225">
        <w:t>s</w:t>
      </w:r>
      <w:r w:rsidRPr="00C15225">
        <w:t>råd och högre tjänstemän i Regeringskansliet. I detta ligger att det inte får förekomma misstankar om att uttalanden och beslut av ett statsråd när hon/han ingick i regeringen påverkas av förväntningar av en framtida anstäl</w:t>
      </w:r>
      <w:r w:rsidRPr="00C15225">
        <w:t>l</w:t>
      </w:r>
      <w:r w:rsidRPr="00C15225">
        <w:t xml:space="preserve">ning hos ett företag eller en organisation. Allt behöver även göras för att minska risken för, och undanröja misstankar om, att ett före detta statsråd eller en högre tjänsteman otillbörligt använder sig av information från sitt tidigare uppdrag vid en anställning hos ett företag eller </w:t>
      </w:r>
      <w:r w:rsidRPr="00C15225">
        <w:t>en organisation. Detta är viktigt även för att förhindra att de statliga företagens affärshemligheter, såväl som annan information, sprids vidare vid så kallade sidbyten.</w:t>
      </w:r>
    </w:p>
    <w:p w:rsidR="00C15225" w:rsidRPr="00C15225" w:rsidRDefault="00C15225">
      <w:pPr>
        <w:pStyle w:val="Normaltindrag"/>
      </w:pPr>
      <w:r w:rsidRPr="00C15225">
        <w:t>Ett sidbyte får inte rubba allmänhetens förtroende för att ett före detta statsråd utövat sitt uppdrag helt utan hänsyn till kommande anställningsmö</w:t>
      </w:r>
      <w:r w:rsidRPr="00C15225">
        <w:t>j</w:t>
      </w:r>
      <w:r w:rsidRPr="00C15225">
        <w:t>ligheter. Inte heller ska ett före detta statsråd i sin nya anställning ha särskilda fördelar i kontakterna med företrädare för staten.</w:t>
      </w:r>
    </w:p>
    <w:p w:rsidR="00C15225" w:rsidRPr="00C15225" w:rsidRDefault="00C15225">
      <w:pPr>
        <w:pStyle w:val="Normaltindrag"/>
      </w:pPr>
      <w:r w:rsidRPr="00C15225">
        <w:t>I Sverige finns enbart karantänsregler för de personer som lämnar Rik</w:t>
      </w:r>
      <w:r w:rsidRPr="00C15225">
        <w:t>s</w:t>
      </w:r>
      <w:r w:rsidRPr="00C15225">
        <w:t>bankens direktion. I övrigt gäller, för statsråd såväl som för offentliganställda som lämnat tidigare befattningar, bestämmelser om tystnadsplikt enligt sekr</w:t>
      </w:r>
      <w:r w:rsidRPr="00C15225">
        <w:t>e</w:t>
      </w:r>
      <w:r w:rsidRPr="00C15225">
        <w:t>tesslagen och lagen om skydd för företagshemligheter samt insiderstraffl</w:t>
      </w:r>
      <w:r w:rsidRPr="00C15225">
        <w:t>a</w:t>
      </w:r>
      <w:r w:rsidRPr="00C15225">
        <w:t>gens bestämmelser om användning av så kallad insiderinformation. Vi anser inte att detta är ett tillräckligt starkt regelverk. Det svenska systemet speglar en naivitet inför risken för otillbörlig användning av insiderkunskap om pol</w:t>
      </w:r>
      <w:r w:rsidRPr="00C15225">
        <w:t>i</w:t>
      </w:r>
      <w:r w:rsidRPr="00C15225">
        <w:lastRenderedPageBreak/>
        <w:t>tiska och förvaltningsmässiga beslut och förhål</w:t>
      </w:r>
      <w:r w:rsidRPr="00C15225">
        <w:t>landen. Olika typer av kara</w:t>
      </w:r>
      <w:r w:rsidRPr="00C15225">
        <w:t>n</w:t>
      </w:r>
      <w:r w:rsidRPr="00C15225">
        <w:t>tänsregler finns i andra länder som Frankrike, Norge och Storbritannien.</w:t>
      </w:r>
    </w:p>
    <w:p w:rsidR="00C15225" w:rsidRPr="00C15225" w:rsidRDefault="00C15225">
      <w:pPr>
        <w:pStyle w:val="Normaltindrag"/>
      </w:pPr>
      <w:r w:rsidRPr="00C15225">
        <w:t>Vi anser att statsråd och högre tjänstemän vid Regeringskansliet bör sitta i karantän, med statlig lön under tiden, innan de tillträder ett nytt arbete, i nä</w:t>
      </w:r>
      <w:r w:rsidRPr="00C15225">
        <w:t>r</w:t>
      </w:r>
      <w:r w:rsidRPr="00C15225">
        <w:t>ingslivet eller som till exempel PR-konsult eller lobbyist. Hur ett sådant r</w:t>
      </w:r>
      <w:r w:rsidRPr="00C15225">
        <w:t>e</w:t>
      </w:r>
      <w:r w:rsidRPr="00C15225">
        <w:t>gelsystem ska vara konstruerat bör närmare utredas.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15225">
        <w:trPr>
          <w:cantSplit/>
        </w:trPr>
        <w:tc>
          <w:tcPr>
            <w:tcW w:w="3046" w:type="dxa"/>
          </w:tcPr>
          <w:p w:rsidR="00C15225" w:rsidRPr="00C15225" w:rsidRDefault="00C15225">
            <w:pPr>
              <w:pStyle w:val="UnderskriftDatum"/>
              <w:spacing w:before="240"/>
            </w:pPr>
            <w:r w:rsidRPr="00C15225">
              <w:t>Stockholm den 4 oktober 2009</w:t>
            </w:r>
          </w:p>
        </w:tc>
        <w:tc>
          <w:tcPr>
            <w:tcW w:w="3047" w:type="dxa"/>
          </w:tcPr>
          <w:p w:rsidR="00C15225" w:rsidRPr="00C15225" w:rsidRDefault="00C15225">
            <w:pPr>
              <w:pStyle w:val="Underskrifter"/>
              <w:spacing w:before="240"/>
            </w:pPr>
          </w:p>
        </w:tc>
      </w:tr>
      <w:tr w:rsidR="00000000" w:rsidRPr="00C15225">
        <w:trPr>
          <w:cantSplit/>
        </w:trPr>
        <w:tc>
          <w:tcPr>
            <w:tcW w:w="3046" w:type="dxa"/>
          </w:tcPr>
          <w:p w:rsidR="00C15225" w:rsidRPr="00C15225" w:rsidRDefault="00C15225">
            <w:pPr>
              <w:pStyle w:val="Underskrifter"/>
            </w:pPr>
            <w:r w:rsidRPr="00C15225">
              <w:t>Agneta Berliner (fp)</w:t>
            </w:r>
          </w:p>
        </w:tc>
        <w:tc>
          <w:tcPr>
            <w:tcW w:w="3046" w:type="dxa"/>
          </w:tcPr>
          <w:p w:rsidR="00C15225" w:rsidRPr="00C15225" w:rsidRDefault="00C15225">
            <w:pPr>
              <w:pStyle w:val="Underskrifter"/>
            </w:pPr>
            <w:r w:rsidRPr="00C15225">
              <w:t>Carl B Hamilton (fp)</w:t>
            </w:r>
          </w:p>
        </w:tc>
      </w:tr>
    </w:tbl>
    <w:p w:rsidR="00C15225" w:rsidRPr="00C15225" w:rsidRDefault="00C15225">
      <w:pPr>
        <w:pStyle w:val="Normaltindrag"/>
      </w:pPr>
    </w:p>
    <w:sectPr w:rsidR="00000000" w:rsidRPr="00C1522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15225" w:rsidRPr="00C15225" w:rsidRDefault="00C15225">
      <w:r w:rsidRPr="00C15225">
        <w:separator/>
      </w:r>
    </w:p>
  </w:endnote>
  <w:endnote w:type="continuationSeparator" w:id="0">
    <w:p w:rsidR="00C15225" w:rsidRPr="00C15225" w:rsidRDefault="00C15225">
      <w:r w:rsidRPr="00C1522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5225" w:rsidRPr="00C15225" w:rsidRDefault="00C15225">
    <w:pPr>
      <w:pStyle w:val="Sidfot"/>
    </w:pPr>
    <w:r w:rsidRPr="00C1522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129238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5225" w:rsidRDefault="00C1522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15225" w:rsidRDefault="00C1522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5225" w:rsidRPr="00C15225" w:rsidRDefault="00C15225">
    <w:pPr>
      <w:pStyle w:val="Sidfot"/>
    </w:pPr>
    <w:r w:rsidRPr="00C1522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656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5225" w:rsidRDefault="00C1522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15225" w:rsidRDefault="00C1522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5225" w:rsidRPr="00C15225" w:rsidRDefault="00C15225">
    <w:pPr>
      <w:pStyle w:val="Sidfot"/>
    </w:pPr>
    <w:r w:rsidRPr="00C1522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59280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5225" w:rsidRDefault="00C1522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15225" w:rsidRDefault="00C1522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15225" w:rsidRPr="00C15225" w:rsidRDefault="00C15225">
      <w:r w:rsidRPr="00C15225">
        <w:separator/>
      </w:r>
    </w:p>
  </w:footnote>
  <w:footnote w:type="continuationSeparator" w:id="0">
    <w:p w:rsidR="00C15225" w:rsidRPr="00C15225" w:rsidRDefault="00C15225">
      <w:r w:rsidRPr="00C1522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5225" w:rsidRPr="00C15225" w:rsidRDefault="00C15225">
    <w:pPr>
      <w:pStyle w:val="Sidhuvud"/>
    </w:pPr>
    <w:r w:rsidRPr="00C1522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5455250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5225" w:rsidRDefault="00C1522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15225" w:rsidRDefault="00C1522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5225" w:rsidRPr="00C15225" w:rsidRDefault="00C15225">
    <w:pPr>
      <w:pStyle w:val="Sidhuvud"/>
    </w:pPr>
    <w:r w:rsidRPr="00C1522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2390899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5225" w:rsidRDefault="00C1522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15225" w:rsidRDefault="00C1522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5225" w:rsidRPr="00C15225" w:rsidRDefault="00C15225">
    <w:pPr>
      <w:pStyle w:val="FSHNormal"/>
      <w:tabs>
        <w:tab w:val="right" w:pos="5840"/>
      </w:tabs>
    </w:pPr>
    <w:r w:rsidRPr="00C15225">
      <w:br/>
    </w:r>
    <w:r w:rsidRPr="00C15225">
      <w:fldChar w:fldCharType="begin" w:fldLock="1"/>
    </w:r>
    <w:r w:rsidRPr="00C15225">
      <w:instrText xml:space="preserve"> DOCPROPERTY</w:instrText>
    </w:r>
    <w:r w:rsidRPr="00C15225">
      <w:rPr>
        <w:sz w:val="18"/>
      </w:rPr>
      <w:instrText xml:space="preserve"> "YearUser" *\charformat </w:instrText>
    </w:r>
    <w:r w:rsidRPr="00C15225">
      <w:fldChar w:fldCharType="separate"/>
    </w:r>
    <w:r w:rsidRPr="00C15225">
      <w:t>2009/10</w:t>
    </w:r>
    <w:r w:rsidRPr="00C15225">
      <w:fldChar w:fldCharType="end"/>
    </w:r>
    <w:r w:rsidRPr="00C15225">
      <w:t xml:space="preserve"> </w:t>
    </w:r>
    <w:r w:rsidRPr="00C15225">
      <w:tab/>
      <w:t xml:space="preserve">mnr: </w:t>
    </w:r>
    <w:r w:rsidRPr="00C15225">
      <w:fldChar w:fldCharType="begin" w:fldLock="1"/>
    </w:r>
    <w:r w:rsidRPr="00C15225">
      <w:instrText xml:space="preserve"> DOCPROPERTY</w:instrText>
    </w:r>
    <w:r w:rsidRPr="00C15225">
      <w:rPr>
        <w:sz w:val="18"/>
      </w:rPr>
      <w:instrText xml:space="preserve"> "Motionsnummer" *\charformat </w:instrText>
    </w:r>
    <w:r w:rsidRPr="00C15225">
      <w:fldChar w:fldCharType="separate"/>
    </w:r>
    <w:r w:rsidRPr="00C15225">
      <w:t>K364</w:t>
    </w:r>
    <w:r w:rsidRPr="00C15225">
      <w:fldChar w:fldCharType="end"/>
    </w:r>
    <w:r w:rsidRPr="00C15225">
      <w:br/>
    </w:r>
    <w:r w:rsidRPr="00C15225">
      <w:fldChar w:fldCharType="begin" w:fldLock="1"/>
    </w:r>
    <w:r w:rsidRPr="00C15225">
      <w:instrText xml:space="preserve"> DOCPROPERTY</w:instrText>
    </w:r>
    <w:r w:rsidRPr="00C15225">
      <w:rPr>
        <w:sz w:val="18"/>
      </w:rPr>
      <w:instrText xml:space="preserve"> "Samling" *\charformat </w:instrText>
    </w:r>
    <w:r w:rsidRPr="00C15225">
      <w:fldChar w:fldCharType="end"/>
    </w:r>
    <w:r w:rsidRPr="00C15225">
      <w:tab/>
      <w:t xml:space="preserve">pnr: </w:t>
    </w:r>
    <w:r w:rsidRPr="00C15225">
      <w:fldChar w:fldCharType="begin" w:fldLock="1"/>
    </w:r>
    <w:r w:rsidRPr="00C15225">
      <w:instrText xml:space="preserve"> DOCPROPERTY</w:instrText>
    </w:r>
    <w:r w:rsidRPr="00C15225">
      <w:rPr>
        <w:sz w:val="18"/>
      </w:rPr>
      <w:instrText xml:space="preserve"> "Partinummer" *\charformat </w:instrText>
    </w:r>
    <w:r w:rsidRPr="00C15225">
      <w:fldChar w:fldCharType="separate"/>
    </w:r>
    <w:r w:rsidRPr="00C15225">
      <w:t>fp1134</w:t>
    </w:r>
    <w:r w:rsidRPr="00C15225">
      <w:fldChar w:fldCharType="end"/>
    </w:r>
  </w:p>
  <w:p w:rsidR="00C15225" w:rsidRPr="00C15225" w:rsidRDefault="00C15225">
    <w:pPr>
      <w:pStyle w:val="FSHRub1"/>
    </w:pPr>
    <w:r w:rsidRPr="00C15225">
      <w:t>Motion till riksdagen</w:t>
    </w:r>
    <w:r w:rsidRPr="00C15225">
      <w:br/>
    </w:r>
    <w:r w:rsidRPr="00C15225">
      <w:fldChar w:fldCharType="begin" w:fldLock="1"/>
    </w:r>
    <w:r w:rsidRPr="00C15225">
      <w:instrText xml:space="preserve"> DOCPROPERTY "YearUser" *\charformat </w:instrText>
    </w:r>
    <w:r w:rsidRPr="00C15225">
      <w:fldChar w:fldCharType="separate"/>
    </w:r>
    <w:r w:rsidRPr="00C15225">
      <w:t>2009/10</w:t>
    </w:r>
    <w:r w:rsidRPr="00C15225">
      <w:fldChar w:fldCharType="end"/>
    </w:r>
    <w:r w:rsidRPr="00C15225">
      <w:t>:</w:t>
    </w:r>
    <w:r w:rsidRPr="00C15225">
      <w:fldChar w:fldCharType="begin" w:fldLock="1"/>
    </w:r>
    <w:r w:rsidRPr="00C15225">
      <w:instrText xml:space="preserve"> DOCPROPERTY "Motionsnummer" *\charformat </w:instrText>
    </w:r>
    <w:r w:rsidRPr="00C15225">
      <w:fldChar w:fldCharType="separate"/>
    </w:r>
    <w:r w:rsidRPr="00C15225">
      <w:t>K364</w:t>
    </w:r>
    <w:r w:rsidRPr="00C15225">
      <w:fldChar w:fldCharType="end"/>
    </w:r>
  </w:p>
  <w:p w:rsidR="00C15225" w:rsidRPr="00C15225" w:rsidRDefault="00C15225">
    <w:pPr>
      <w:pStyle w:val="FSHNormalS5"/>
    </w:pPr>
    <w:r w:rsidRPr="00C15225">
      <w:fldChar w:fldCharType="begin" w:fldLock="1"/>
    </w:r>
    <w:r w:rsidRPr="00C15225">
      <w:instrText xml:space="preserve"> DOCPROPERTY "MotionarText" *\charformat </w:instrText>
    </w:r>
    <w:r w:rsidRPr="00C15225">
      <w:fldChar w:fldCharType="separate"/>
    </w:r>
    <w:r w:rsidRPr="00C15225">
      <w:t>av Agneta Berliner och Carl B Hamilton (fp)</w:t>
    </w:r>
    <w:r w:rsidRPr="00C15225">
      <w:fldChar w:fldCharType="end"/>
    </w:r>
    <w:r w:rsidRPr="00C15225">
      <w:br/>
    </w:r>
    <w:r w:rsidRPr="00C15225">
      <w:fldChar w:fldCharType="begin" w:fldLock="1"/>
    </w:r>
    <w:r w:rsidRPr="00C15225">
      <w:instrText xml:space="preserve"> DOCPROPERTY "SvarFrasKort" *\charformat </w:instrText>
    </w:r>
    <w:r w:rsidRPr="00C15225">
      <w:fldChar w:fldCharType="end"/>
    </w:r>
  </w:p>
  <w:p w:rsidR="00C15225" w:rsidRPr="00C15225" w:rsidRDefault="00C15225">
    <w:pPr>
      <w:pStyle w:val="FSHTitel"/>
    </w:pPr>
    <w:r w:rsidRPr="00C15225">
      <w:fldChar w:fldCharType="begin" w:fldLock="1"/>
    </w:r>
    <w:r w:rsidRPr="00C15225">
      <w:instrText xml:space="preserve"> DOCPROPERTY</w:instrText>
    </w:r>
    <w:r w:rsidRPr="00C15225">
      <w:rPr>
        <w:sz w:val="18"/>
      </w:rPr>
      <w:instrText xml:space="preserve"> "RubrikSvar" *\charformat </w:instrText>
    </w:r>
    <w:r w:rsidRPr="00C15225">
      <w:fldChar w:fldCharType="separate"/>
    </w:r>
    <w:r w:rsidRPr="00C15225">
      <w:t>Karantän för ministrar</w:t>
    </w:r>
    <w:r w:rsidRPr="00C15225">
      <w:fldChar w:fldCharType="end"/>
    </w:r>
  </w:p>
  <w:p w:rsidR="00C15225" w:rsidRPr="00C15225" w:rsidRDefault="00C15225">
    <w:pPr>
      <w:pStyle w:val="Normal00"/>
    </w:pPr>
  </w:p>
  <w:p w:rsidR="00C15225" w:rsidRPr="00C15225" w:rsidRDefault="00C1522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2700415">
    <w:abstractNumId w:val="8"/>
  </w:num>
  <w:num w:numId="2" w16cid:durableId="145052639">
    <w:abstractNumId w:val="9"/>
  </w:num>
  <w:num w:numId="3" w16cid:durableId="1703049446">
    <w:abstractNumId w:val="8"/>
  </w:num>
  <w:num w:numId="4" w16cid:durableId="1517887375">
    <w:abstractNumId w:val="9"/>
  </w:num>
  <w:num w:numId="5" w16cid:durableId="1488788269">
    <w:abstractNumId w:val="13"/>
  </w:num>
  <w:num w:numId="6" w16cid:durableId="1393120442">
    <w:abstractNumId w:val="10"/>
  </w:num>
  <w:num w:numId="7" w16cid:durableId="566458711">
    <w:abstractNumId w:val="11"/>
  </w:num>
  <w:num w:numId="8" w16cid:durableId="1469127854">
    <w:abstractNumId w:val="12"/>
  </w:num>
  <w:num w:numId="9" w16cid:durableId="2132821330">
    <w:abstractNumId w:val="8"/>
  </w:num>
  <w:num w:numId="10" w16cid:durableId="367947280">
    <w:abstractNumId w:val="3"/>
  </w:num>
  <w:num w:numId="11" w16cid:durableId="471948786">
    <w:abstractNumId w:val="2"/>
  </w:num>
  <w:num w:numId="12" w16cid:durableId="1608343201">
    <w:abstractNumId w:val="1"/>
  </w:num>
  <w:num w:numId="13" w16cid:durableId="584192091">
    <w:abstractNumId w:val="0"/>
  </w:num>
  <w:num w:numId="14" w16cid:durableId="609161460">
    <w:abstractNumId w:val="9"/>
  </w:num>
  <w:num w:numId="15" w16cid:durableId="186649745">
    <w:abstractNumId w:val="7"/>
  </w:num>
  <w:num w:numId="16" w16cid:durableId="1047027316">
    <w:abstractNumId w:val="6"/>
  </w:num>
  <w:num w:numId="17" w16cid:durableId="1153138313">
    <w:abstractNumId w:val="5"/>
  </w:num>
  <w:num w:numId="18" w16cid:durableId="719669801">
    <w:abstractNumId w:val="4"/>
  </w:num>
  <w:num w:numId="19" w16cid:durableId="1387795429">
    <w:abstractNumId w:val="11"/>
  </w:num>
  <w:num w:numId="20" w16cid:durableId="1525630820">
    <w:abstractNumId w:val="10"/>
  </w:num>
  <w:num w:numId="21" w16cid:durableId="20592767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6"/>
    <w:docVar w:name="PersonGUIDs" w:val="{DAD98723-96A2-4811-813A-08D52AC9C422},{596D588E-FE75-4CE9-BF46-CDFB8D5EFA10}"/>
  </w:docVars>
  <w:rsids>
    <w:rsidRoot w:val="0078203C"/>
    <w:rsid w:val="0078203C"/>
    <w:rsid w:val="00C1522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B285CCFF-B62A-45CF-BD49-A331D06CF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340</Words>
  <Characters>2031</Characters>
  <Application>Microsoft Office Word</Application>
  <DocSecurity>4</DocSecurity>
  <Lines>37</Lines>
  <Paragraphs>11</Paragraphs>
  <ScaleCrop>false</ScaleCrop>
  <HeadingPairs>
    <vt:vector size="2" baseType="variant">
      <vt:variant>
        <vt:lpstr>Rubrik</vt:lpstr>
      </vt:variant>
      <vt:variant>
        <vt:i4>1</vt:i4>
      </vt:variant>
    </vt:vector>
  </HeadingPairs>
  <TitlesOfParts>
    <vt:vector size="1" baseType="lpstr">
      <vt:lpstr>fp1134</vt:lpstr>
    </vt:vector>
  </TitlesOfParts>
  <Company>Riksdagen</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fp1134</dc:title>
  <dc:subject>fp1134</dc:subject>
  <dc:creator>Riksdagen</dc:creator>
  <cp:keywords>Riksdagen</cp:keywords>
  <dc:description>Nya formatmallshantering för förslag+urix bakåtkomp+könamn</dc:description>
  <cp:lastModifiedBy>Lars Brink</cp:lastModifiedBy>
  <cp:revision>2</cp:revision>
  <cp:lastPrinted>2009-12-16T08:05:00Z</cp:lastPrinted>
  <dcterms:created xsi:type="dcterms:W3CDTF">2025-12-17T20:20:00Z</dcterms:created>
  <dcterms:modified xsi:type="dcterms:W3CDTF">2025-12-17T20:20:00Z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mot2000_515_2009-12-16</vt:lpwstr>
  </property>
  <property fmtid="{D5CDD505-2E9C-101B-9397-08002B2CF9AE}" pid="3" name="version">
    <vt:lpwstr>mot2000_512_2009-10-04</vt:lpwstr>
  </property>
  <property fmtid="{D5CDD505-2E9C-101B-9397-08002B2CF9AE}" pid="4" name="dokumenttyp">
    <vt:lpwstr>motion</vt:lpwstr>
  </property>
  <property fmtid="{D5CDD505-2E9C-101B-9397-08002B2CF9AE}" pid="5" name="Sekr">
    <vt:lpwstr>AD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Karantän för ministrar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Karantän för ministrar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fp1134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Agneta Berliner och Carl B Hamilton (fp)</vt:lpwstr>
  </property>
  <property fmtid="{D5CDD505-2E9C-101B-9397-08002B2CF9AE}" pid="26" name="MotionarLista">
    <vt:lpwstr>Berliner, Agneta (fp)\Hamilton, Carl B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Berliner (fp), Carl B Hamilton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K364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2009</vt:lpwstr>
  </property>
  <property fmtid="{D5CDD505-2E9C-101B-9397-08002B2CF9AE}" pid="44" name="NotesUID">
    <vt:lpwstr>avni.dervishi@riksdagen.se</vt:lpwstr>
  </property>
  <property fmtid="{D5CDD505-2E9C-101B-9397-08002B2CF9AE}" pid="45" name="ReservUID">
    <vt:lpwstr>ai0208aa</vt:lpwstr>
  </property>
  <property fmtid="{D5CDD505-2E9C-101B-9397-08002B2CF9AE}" pid="46" name="MotionID">
    <vt:lpwstr>20092010000001020112000011340069</vt:lpwstr>
  </property>
  <property fmtid="{D5CDD505-2E9C-101B-9397-08002B2CF9AE}" pid="47" name="datum">
    <vt:lpwstr>091004</vt:lpwstr>
  </property>
  <property fmtid="{D5CDD505-2E9C-101B-9397-08002B2CF9AE}" pid="48" name="avsändar-e-post">
    <vt:lpwstr>avni.dervishi@riksdagen.se</vt:lpwstr>
  </property>
  <property fmtid="{D5CDD505-2E9C-101B-9397-08002B2CF9AE}" pid="49" name="id">
    <vt:lpwstr>20092010000001020112000011340069</vt:lpwstr>
  </property>
  <property fmtid="{D5CDD505-2E9C-101B-9397-08002B2CF9AE}" pid="50" name="nummer">
    <vt:lpwstr>364</vt:lpwstr>
  </property>
  <property fmtid="{D5CDD505-2E9C-101B-9397-08002B2CF9AE}" pid="51" name="utskottsbeteckning">
    <vt:lpwstr>K</vt:lpwstr>
  </property>
  <property fmtid="{D5CDD505-2E9C-101B-9397-08002B2CF9AE}" pid="52" name="GlobalUID">
    <vt:lpwstr>{932E59EC-3479-48D9-B012-2FD1A547E214}</vt:lpwstr>
  </property>
  <property fmtid="{D5CDD505-2E9C-101B-9397-08002B2CF9AE}" pid="53" name="Överföringar">
    <vt:i4>0</vt:i4>
  </property>
  <property fmtid="{D5CDD505-2E9C-101B-9397-08002B2CF9AE}" pid="54" name="Checksum">
    <vt:lpwstr>*1000307148091*</vt:lpwstr>
  </property>
  <property fmtid="{D5CDD505-2E9C-101B-9397-08002B2CF9AE}" pid="55" name="skuggnummer">
    <vt:lpwstr>2558</vt:lpwstr>
  </property>
  <property fmtid="{D5CDD505-2E9C-101B-9397-08002B2CF9AE}" pid="56" name="urixVersion">
    <vt:lpwstr>4.0.0.9</vt:lpwstr>
  </property>
  <property fmtid="{D5CDD505-2E9C-101B-9397-08002B2CF9AE}" pid="57" name="urixOrigin">
    <vt:lpwstr>091216 09:05:47.813</vt:lpwstr>
  </property>
  <property fmtid="{D5CDD505-2E9C-101B-9397-08002B2CF9AE}" pid="58" name="urixGuid">
    <vt:lpwstr>{A6190D79-B230-4C12-8BBD-27AE22BE0BB5}</vt:lpwstr>
  </property>
</Properties>
</file>