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E33" w:rsidRPr="0098701E" w:rsidRDefault="00622E33" w:rsidP="002D4027">
      <w:pPr>
        <w:pStyle w:val="Hemstlrubrik"/>
      </w:pPr>
      <w:r w:rsidRPr="0098701E">
        <w:t>Förslag till riksdagsbeslut</w:t>
      </w:r>
    </w:p>
    <w:p w:rsidR="00622E33" w:rsidRPr="0098701E" w:rsidRDefault="00622E33" w:rsidP="00622E33">
      <w:pPr>
        <w:pStyle w:val="Hemstlatt"/>
      </w:pPr>
      <w:r w:rsidRPr="0098701E">
        <w:t>Riksdagen tillkännager för regeringen som sin mening vad i motionen anförs om hållbar och sammanhållen transportpolitik för väg-, sjö- och järnvägstransporter.</w:t>
      </w:r>
    </w:p>
    <w:p w:rsidR="00622E33" w:rsidRPr="0098701E" w:rsidRDefault="00622E33" w:rsidP="00622E33">
      <w:pPr>
        <w:pStyle w:val="Rubrik1"/>
      </w:pPr>
      <w:r w:rsidRPr="0098701E">
        <w:t>Motivering</w:t>
      </w:r>
    </w:p>
    <w:p w:rsidR="00EF02CE" w:rsidRPr="0098701E" w:rsidRDefault="00622E33" w:rsidP="00622E33">
      <w:r w:rsidRPr="0098701E">
        <w:t xml:space="preserve">Vi kan tydligt se hur godsströmmarna över Östersjön växer. För att bemöta behovet av sjötransporter presenterade </w:t>
      </w:r>
      <w:r w:rsidR="002D4027" w:rsidRPr="0098701E">
        <w:t>k</w:t>
      </w:r>
      <w:r w:rsidRPr="0098701E">
        <w:t>ommissionen 2001 en vitbok där två huvudlinjer stakas ut. Sjötransporter ska vara huvudalternativet till landsväg</w:t>
      </w:r>
      <w:r w:rsidRPr="0098701E">
        <w:t>s</w:t>
      </w:r>
      <w:r w:rsidRPr="0098701E">
        <w:t>transporter med järnväg som inhemskt komple</w:t>
      </w:r>
      <w:r w:rsidRPr="0098701E">
        <w:softHyphen/>
        <w:t xml:space="preserve">ment. Begreppet </w:t>
      </w:r>
      <w:r w:rsidRPr="0098701E">
        <w:rPr>
          <w:i/>
          <w:iCs/>
        </w:rPr>
        <w:t>Havets m</w:t>
      </w:r>
      <w:r w:rsidRPr="0098701E">
        <w:rPr>
          <w:i/>
          <w:iCs/>
        </w:rPr>
        <w:t>o</w:t>
      </w:r>
      <w:r w:rsidRPr="0098701E">
        <w:rPr>
          <w:i/>
          <w:iCs/>
        </w:rPr>
        <w:t>torvägar</w:t>
      </w:r>
      <w:r w:rsidRPr="0098701E">
        <w:t xml:space="preserve"> skapades. Tanken är att satsa extra på fyra sjörtransportkorridorer, varav Östersjön och Nordsjön är en. För att lyckas med ambitionen om ett bättre fungerande och mer miljövänligt transportsystem krävs en sammanhå</w:t>
      </w:r>
      <w:r w:rsidRPr="0098701E">
        <w:t>l</w:t>
      </w:r>
      <w:r w:rsidRPr="0098701E">
        <w:t>len politik där de svenska hamnarna får en nyckelposition. Som situationen ser ut i dag saknar Sverige en samordnad hamnpolitik. Hamnarnas ägare är ofta kommuner som i första hand värnar om lokala intressen. Lokala och regionala krafter kan utöva påverkanskampanjer i syfte att gynna den egna hamnens utveckling. Ett lyckat påverkansarbete kan driva fram statliga följ</w:t>
      </w:r>
      <w:r w:rsidRPr="0098701E">
        <w:t>d</w:t>
      </w:r>
      <w:r w:rsidRPr="0098701E">
        <w:t xml:space="preserve">investeringar i vägar och järnvägar. Konkurrens mellan infrastrukturobjekt gynnar dock varken konsumenterna eller miljön. Följden kan i stället bli överkapacitet bland våra hamnar och ökade miljöproblem. Vi ska dock inte bortse från det faktum att landets hamnar har mycket goda förutsättningar för att utvecklas och expandera. Den utvecklingspotentialen måste vi ta vara på. Det kräver att vår svenska transportpolitik knyter ihop infrastrukturplanering av alla trafikslag. </w:t>
      </w:r>
      <w:r w:rsidR="002D4027" w:rsidRPr="0098701E">
        <w:rPr>
          <w:color w:val="000000"/>
        </w:rPr>
        <w:t>Infrastruktur</w:t>
      </w:r>
      <w:r w:rsidRPr="0098701E">
        <w:rPr>
          <w:color w:val="000000"/>
        </w:rPr>
        <w:t>planeringen för till exempel sjöfarten bör i större utsträckning samordnas med den långsiktiga plane</w:t>
      </w:r>
      <w:r w:rsidRPr="0098701E">
        <w:rPr>
          <w:color w:val="000000"/>
        </w:rPr>
        <w:softHyphen/>
        <w:t xml:space="preserve">ring som finns för vägar och järnvägar. Därför menar jag att vi behöver få en </w:t>
      </w:r>
      <w:r w:rsidRPr="0098701E">
        <w:t>nationellt samor</w:t>
      </w:r>
      <w:r w:rsidRPr="0098701E">
        <w:t>d</w:t>
      </w:r>
      <w:r w:rsidRPr="0098701E">
        <w:lastRenderedPageBreak/>
        <w:t>nad hamn-</w:t>
      </w:r>
      <w:r w:rsidR="002D4027" w:rsidRPr="0098701E">
        <w:t>,</w:t>
      </w:r>
      <w:r w:rsidRPr="0098701E">
        <w:t xml:space="preserve"> väg</w:t>
      </w:r>
      <w:r w:rsidR="002D4027" w:rsidRPr="0098701E">
        <w:t>-</w:t>
      </w:r>
      <w:r w:rsidRPr="0098701E">
        <w:t xml:space="preserve"> och järnvägsplanering för att </w:t>
      </w:r>
      <w:r w:rsidR="002D4027" w:rsidRPr="0098701E">
        <w:rPr>
          <w:color w:val="000000"/>
        </w:rPr>
        <w:t>vi ska</w:t>
      </w:r>
      <w:r w:rsidRPr="0098701E">
        <w:rPr>
          <w:color w:val="000000"/>
        </w:rPr>
        <w:t xml:space="preserve"> lyckas utveckla ett </w:t>
      </w:r>
      <w:r w:rsidRPr="0098701E">
        <w:t>tran</w:t>
      </w:r>
      <w:r w:rsidRPr="0098701E">
        <w:t>s</w:t>
      </w:r>
      <w:r w:rsidRPr="0098701E">
        <w:t xml:space="preserve">portsystem som är ekologiskt och ekonomiskt hållbart.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4027" w:rsidRPr="0098701E">
        <w:tblPrEx>
          <w:tblCellMar>
            <w:top w:w="0" w:type="dxa"/>
            <w:bottom w:w="0" w:type="dxa"/>
          </w:tblCellMar>
        </w:tblPrEx>
        <w:trPr>
          <w:cantSplit/>
        </w:trPr>
        <w:tc>
          <w:tcPr>
            <w:tcW w:w="3046" w:type="dxa"/>
          </w:tcPr>
          <w:p w:rsidR="002D4027" w:rsidRPr="0098701E" w:rsidRDefault="002D4027" w:rsidP="002D4027">
            <w:pPr>
              <w:pStyle w:val="UnderskriftDatum"/>
              <w:spacing w:before="240"/>
            </w:pPr>
            <w:r w:rsidRPr="0098701E">
              <w:t>Stockholm den 28 september 2005</w:t>
            </w:r>
          </w:p>
        </w:tc>
        <w:tc>
          <w:tcPr>
            <w:tcW w:w="3047" w:type="dxa"/>
          </w:tcPr>
          <w:p w:rsidR="002D4027" w:rsidRPr="0098701E" w:rsidRDefault="002D4027" w:rsidP="002D4027">
            <w:pPr>
              <w:pStyle w:val="Underskrifter"/>
              <w:spacing w:before="240"/>
            </w:pPr>
          </w:p>
        </w:tc>
      </w:tr>
      <w:tr w:rsidR="002D4027" w:rsidRPr="0098701E">
        <w:tblPrEx>
          <w:tblCellMar>
            <w:top w:w="0" w:type="dxa"/>
            <w:bottom w:w="0" w:type="dxa"/>
          </w:tblCellMar>
        </w:tblPrEx>
        <w:trPr>
          <w:cantSplit/>
        </w:trPr>
        <w:tc>
          <w:tcPr>
            <w:tcW w:w="3046" w:type="dxa"/>
          </w:tcPr>
          <w:p w:rsidR="002D4027" w:rsidRPr="0098701E" w:rsidRDefault="002D4027" w:rsidP="002D4027">
            <w:pPr>
              <w:pStyle w:val="Underskrifter"/>
            </w:pPr>
            <w:r w:rsidRPr="0098701E">
              <w:t>Michael Hagberg (s)</w:t>
            </w:r>
          </w:p>
        </w:tc>
        <w:tc>
          <w:tcPr>
            <w:tcW w:w="3047" w:type="dxa"/>
          </w:tcPr>
          <w:p w:rsidR="002D4027" w:rsidRPr="0098701E" w:rsidRDefault="002D4027" w:rsidP="002D4027">
            <w:pPr>
              <w:pStyle w:val="Underskrifter"/>
            </w:pPr>
          </w:p>
        </w:tc>
      </w:tr>
      <w:tr w:rsidR="002D4027" w:rsidRPr="0098701E">
        <w:tblPrEx>
          <w:tblCellMar>
            <w:top w:w="0" w:type="dxa"/>
            <w:bottom w:w="0" w:type="dxa"/>
          </w:tblCellMar>
        </w:tblPrEx>
        <w:trPr>
          <w:cantSplit/>
        </w:trPr>
        <w:tc>
          <w:tcPr>
            <w:tcW w:w="3046" w:type="dxa"/>
          </w:tcPr>
          <w:p w:rsidR="002D4027" w:rsidRPr="0098701E" w:rsidRDefault="002D4027" w:rsidP="002D4027">
            <w:pPr>
              <w:pStyle w:val="Underskrifter"/>
            </w:pPr>
            <w:r w:rsidRPr="0098701E">
              <w:t>Sinikka Bohlin (s)</w:t>
            </w:r>
          </w:p>
        </w:tc>
        <w:tc>
          <w:tcPr>
            <w:tcW w:w="3047" w:type="dxa"/>
          </w:tcPr>
          <w:p w:rsidR="002D4027" w:rsidRPr="0098701E" w:rsidRDefault="002D4027" w:rsidP="002D4027">
            <w:pPr>
              <w:pStyle w:val="Underskrifter"/>
            </w:pPr>
            <w:r w:rsidRPr="0098701E">
              <w:t>Billy Gustafsson (s)</w:t>
            </w:r>
          </w:p>
        </w:tc>
      </w:tr>
    </w:tbl>
    <w:p w:rsidR="00622E33" w:rsidRPr="0098701E" w:rsidRDefault="00622E33" w:rsidP="002D4027">
      <w:pPr>
        <w:pStyle w:val="Normaltindrag"/>
      </w:pPr>
    </w:p>
    <w:sectPr w:rsidR="00622E33" w:rsidRPr="0098701E" w:rsidSect="002D40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756" w:rsidRPr="0098701E" w:rsidRDefault="00095756">
      <w:r w:rsidRPr="0098701E">
        <w:separator/>
      </w:r>
    </w:p>
  </w:endnote>
  <w:endnote w:type="continuationSeparator" w:id="0">
    <w:p w:rsidR="00095756" w:rsidRPr="0098701E" w:rsidRDefault="00095756">
      <w:r w:rsidRPr="009870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AE2" w:rsidRPr="0098701E" w:rsidRDefault="0098701E" w:rsidP="002D4027">
    <w:pPr>
      <w:pStyle w:val="Sidfot"/>
    </w:pPr>
    <w:r w:rsidRPr="009870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070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27" w:rsidRDefault="002D40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027" w:rsidRDefault="002D40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4" w:rsidRPr="0098701E" w:rsidRDefault="0098701E" w:rsidP="002D4027">
    <w:pPr>
      <w:pStyle w:val="Sidfot"/>
    </w:pPr>
    <w:r w:rsidRPr="009870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990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27" w:rsidRDefault="002D40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027" w:rsidRDefault="002D40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4" w:rsidRPr="0098701E" w:rsidRDefault="0098701E" w:rsidP="002D4027">
    <w:pPr>
      <w:pStyle w:val="Sidfot"/>
    </w:pPr>
    <w:r w:rsidRPr="009870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426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27" w:rsidRDefault="002D40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027" w:rsidRDefault="002D40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756" w:rsidRPr="0098701E" w:rsidRDefault="00095756">
      <w:r w:rsidRPr="0098701E">
        <w:separator/>
      </w:r>
    </w:p>
  </w:footnote>
  <w:footnote w:type="continuationSeparator" w:id="0">
    <w:p w:rsidR="00095756" w:rsidRPr="0098701E" w:rsidRDefault="00095756">
      <w:r w:rsidRPr="009870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AE2" w:rsidRPr="0098701E" w:rsidRDefault="0098701E" w:rsidP="002D4027">
    <w:pPr>
      <w:pStyle w:val="Sidhuvud"/>
    </w:pPr>
    <w:r w:rsidRPr="009870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326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27" w:rsidRDefault="002D40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027" w:rsidRDefault="002D40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4" w:rsidRPr="0098701E" w:rsidRDefault="0098701E" w:rsidP="002D4027">
    <w:pPr>
      <w:pStyle w:val="Sidhuvud"/>
    </w:pPr>
    <w:r w:rsidRPr="009870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889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27" w:rsidRDefault="002D40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027" w:rsidRDefault="002D40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27" w:rsidRPr="0098701E" w:rsidRDefault="002D4027">
    <w:pPr>
      <w:pStyle w:val="FSHNormal"/>
      <w:tabs>
        <w:tab w:val="right" w:pos="5840"/>
      </w:tabs>
    </w:pPr>
    <w:r w:rsidRPr="0098701E">
      <w:br/>
    </w:r>
    <w:r w:rsidRPr="0098701E">
      <w:fldChar w:fldCharType="begin" w:fldLock="1"/>
    </w:r>
    <w:r w:rsidRPr="0098701E">
      <w:instrText xml:space="preserve"> DOCPROPERTY</w:instrText>
    </w:r>
    <w:r w:rsidRPr="0098701E">
      <w:rPr>
        <w:sz w:val="18"/>
      </w:rPr>
      <w:instrText xml:space="preserve"> "YearUser" *\charformat </w:instrText>
    </w:r>
    <w:r w:rsidRPr="0098701E">
      <w:fldChar w:fldCharType="separate"/>
    </w:r>
    <w:r w:rsidRPr="0098701E">
      <w:t>2005/06</w:t>
    </w:r>
    <w:r w:rsidRPr="0098701E">
      <w:fldChar w:fldCharType="end"/>
    </w:r>
    <w:r w:rsidRPr="0098701E">
      <w:t xml:space="preserve"> </w:t>
    </w:r>
    <w:r w:rsidRPr="0098701E">
      <w:tab/>
      <w:t xml:space="preserve">mnr: </w:t>
    </w:r>
    <w:r w:rsidRPr="0098701E">
      <w:fldChar w:fldCharType="begin" w:fldLock="1"/>
    </w:r>
    <w:r w:rsidRPr="0098701E">
      <w:instrText xml:space="preserve"> DOCPROPERTY</w:instrText>
    </w:r>
    <w:r w:rsidRPr="0098701E">
      <w:rPr>
        <w:sz w:val="18"/>
      </w:rPr>
      <w:instrText xml:space="preserve"> "Motionsnummer" *\charformat </w:instrText>
    </w:r>
    <w:r w:rsidRPr="0098701E">
      <w:fldChar w:fldCharType="separate"/>
    </w:r>
    <w:r w:rsidRPr="0098701E">
      <w:t>T356</w:t>
    </w:r>
    <w:r w:rsidRPr="0098701E">
      <w:fldChar w:fldCharType="end"/>
    </w:r>
    <w:r w:rsidRPr="0098701E">
      <w:br/>
    </w:r>
    <w:r w:rsidRPr="0098701E">
      <w:fldChar w:fldCharType="begin" w:fldLock="1"/>
    </w:r>
    <w:r w:rsidRPr="0098701E">
      <w:instrText xml:space="preserve"> DOCPROPERTY</w:instrText>
    </w:r>
    <w:r w:rsidRPr="0098701E">
      <w:rPr>
        <w:sz w:val="18"/>
      </w:rPr>
      <w:instrText xml:space="preserve"> "Samling" *\charformat </w:instrText>
    </w:r>
    <w:r w:rsidRPr="0098701E">
      <w:fldChar w:fldCharType="end"/>
    </w:r>
    <w:r w:rsidRPr="0098701E">
      <w:tab/>
      <w:t xml:space="preserve">pnr: </w:t>
    </w:r>
    <w:r w:rsidRPr="0098701E">
      <w:fldChar w:fldCharType="begin" w:fldLock="1"/>
    </w:r>
    <w:r w:rsidRPr="0098701E">
      <w:instrText xml:space="preserve"> DOCPROPERTY</w:instrText>
    </w:r>
    <w:r w:rsidRPr="0098701E">
      <w:rPr>
        <w:sz w:val="18"/>
      </w:rPr>
      <w:instrText xml:space="preserve"> "Partinummer" *\charformat </w:instrText>
    </w:r>
    <w:r w:rsidRPr="0098701E">
      <w:fldChar w:fldCharType="separate"/>
    </w:r>
    <w:r w:rsidRPr="0098701E">
      <w:t>s3406</w:t>
    </w:r>
    <w:r w:rsidRPr="0098701E">
      <w:fldChar w:fldCharType="end"/>
    </w:r>
  </w:p>
  <w:p w:rsidR="002D4027" w:rsidRPr="0098701E" w:rsidRDefault="002D4027">
    <w:pPr>
      <w:pStyle w:val="FSHRub1"/>
    </w:pPr>
    <w:r w:rsidRPr="0098701E">
      <w:t>Motion till riksdagen</w:t>
    </w:r>
    <w:r w:rsidRPr="0098701E">
      <w:br/>
    </w:r>
    <w:r w:rsidRPr="0098701E">
      <w:fldChar w:fldCharType="begin" w:fldLock="1"/>
    </w:r>
    <w:r w:rsidRPr="0098701E">
      <w:instrText xml:space="preserve"> DOCPROPERTY "YearUser" *\charformat </w:instrText>
    </w:r>
    <w:r w:rsidRPr="0098701E">
      <w:fldChar w:fldCharType="separate"/>
    </w:r>
    <w:r w:rsidRPr="0098701E">
      <w:t>2005/06</w:t>
    </w:r>
    <w:r w:rsidRPr="0098701E">
      <w:fldChar w:fldCharType="end"/>
    </w:r>
    <w:r w:rsidRPr="0098701E">
      <w:t>:</w:t>
    </w:r>
    <w:r w:rsidRPr="0098701E">
      <w:fldChar w:fldCharType="begin" w:fldLock="1"/>
    </w:r>
    <w:r w:rsidRPr="0098701E">
      <w:instrText xml:space="preserve"> DOCPROPERTY "Motionsnummer" *\charformat </w:instrText>
    </w:r>
    <w:r w:rsidRPr="0098701E">
      <w:fldChar w:fldCharType="separate"/>
    </w:r>
    <w:r w:rsidRPr="0098701E">
      <w:t>T356</w:t>
    </w:r>
    <w:r w:rsidRPr="0098701E">
      <w:fldChar w:fldCharType="end"/>
    </w:r>
  </w:p>
  <w:p w:rsidR="002D4027" w:rsidRPr="0098701E" w:rsidRDefault="002D4027">
    <w:pPr>
      <w:pStyle w:val="FSHNormalS5"/>
    </w:pPr>
    <w:r w:rsidRPr="0098701E">
      <w:fldChar w:fldCharType="begin" w:fldLock="1"/>
    </w:r>
    <w:r w:rsidRPr="0098701E">
      <w:instrText xml:space="preserve"> DOCPROPERTY "MotionarText" *\charformat </w:instrText>
    </w:r>
    <w:r w:rsidRPr="0098701E">
      <w:fldChar w:fldCharType="separate"/>
    </w:r>
    <w:r w:rsidRPr="0098701E">
      <w:t>av Michael Hagberg m.fl. (s)</w:t>
    </w:r>
    <w:r w:rsidRPr="0098701E">
      <w:fldChar w:fldCharType="end"/>
    </w:r>
    <w:r w:rsidRPr="0098701E">
      <w:br/>
    </w:r>
    <w:r w:rsidRPr="0098701E">
      <w:fldChar w:fldCharType="begin" w:fldLock="1"/>
    </w:r>
    <w:r w:rsidRPr="0098701E">
      <w:instrText xml:space="preserve"> DOCPROPERTY "SvarFrasKort" *\charformat </w:instrText>
    </w:r>
    <w:r w:rsidRPr="0098701E">
      <w:fldChar w:fldCharType="end"/>
    </w:r>
  </w:p>
  <w:p w:rsidR="002D4027" w:rsidRPr="0098701E" w:rsidRDefault="002D4027">
    <w:pPr>
      <w:pStyle w:val="FSHTitel"/>
    </w:pPr>
    <w:r w:rsidRPr="0098701E">
      <w:fldChar w:fldCharType="begin" w:fldLock="1"/>
    </w:r>
    <w:r w:rsidRPr="0098701E">
      <w:instrText xml:space="preserve"> DOCPROPERTY</w:instrText>
    </w:r>
    <w:r w:rsidRPr="0098701E">
      <w:rPr>
        <w:sz w:val="18"/>
      </w:rPr>
      <w:instrText xml:space="preserve"> "RubrikSvar" *\charformat </w:instrText>
    </w:r>
    <w:r w:rsidRPr="0098701E">
      <w:fldChar w:fldCharType="separate"/>
    </w:r>
    <w:r w:rsidRPr="0098701E">
      <w:t>Sammanhållen och hållbar transportpolitik</w:t>
    </w:r>
    <w:r w:rsidRPr="0098701E">
      <w:fldChar w:fldCharType="end"/>
    </w:r>
  </w:p>
  <w:p w:rsidR="002D4027" w:rsidRPr="0098701E" w:rsidRDefault="002D4027" w:rsidP="002D40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7082761">
    <w:abstractNumId w:val="13"/>
  </w:num>
  <w:num w:numId="2" w16cid:durableId="238371136">
    <w:abstractNumId w:val="10"/>
  </w:num>
  <w:num w:numId="3" w16cid:durableId="1673147425">
    <w:abstractNumId w:val="11"/>
  </w:num>
  <w:num w:numId="4" w16cid:durableId="322467297">
    <w:abstractNumId w:val="12"/>
  </w:num>
  <w:num w:numId="5" w16cid:durableId="356855252">
    <w:abstractNumId w:val="8"/>
  </w:num>
  <w:num w:numId="6" w16cid:durableId="1312558517">
    <w:abstractNumId w:val="3"/>
  </w:num>
  <w:num w:numId="7" w16cid:durableId="2059234629">
    <w:abstractNumId w:val="2"/>
  </w:num>
  <w:num w:numId="8" w16cid:durableId="1342511625">
    <w:abstractNumId w:val="1"/>
  </w:num>
  <w:num w:numId="9" w16cid:durableId="315450852">
    <w:abstractNumId w:val="0"/>
  </w:num>
  <w:num w:numId="10" w16cid:durableId="460075445">
    <w:abstractNumId w:val="9"/>
  </w:num>
  <w:num w:numId="11" w16cid:durableId="904995928">
    <w:abstractNumId w:val="7"/>
  </w:num>
  <w:num w:numId="12" w16cid:durableId="144392999">
    <w:abstractNumId w:val="6"/>
  </w:num>
  <w:num w:numId="13" w16cid:durableId="2069498347">
    <w:abstractNumId w:val="5"/>
  </w:num>
  <w:num w:numId="14" w16cid:durableId="809057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EF02CE"/>
    <w:rsid w:val="00064BC3"/>
    <w:rsid w:val="00066775"/>
    <w:rsid w:val="00072FB9"/>
    <w:rsid w:val="00095756"/>
    <w:rsid w:val="000D1004"/>
    <w:rsid w:val="00100531"/>
    <w:rsid w:val="00201DFB"/>
    <w:rsid w:val="00204A63"/>
    <w:rsid w:val="00212FF1"/>
    <w:rsid w:val="00230193"/>
    <w:rsid w:val="0025068A"/>
    <w:rsid w:val="002818D3"/>
    <w:rsid w:val="002D11A8"/>
    <w:rsid w:val="002D4027"/>
    <w:rsid w:val="00445271"/>
    <w:rsid w:val="004A0504"/>
    <w:rsid w:val="004E38D9"/>
    <w:rsid w:val="005459D3"/>
    <w:rsid w:val="00622E33"/>
    <w:rsid w:val="00665569"/>
    <w:rsid w:val="00740D6D"/>
    <w:rsid w:val="00794149"/>
    <w:rsid w:val="007B67A7"/>
    <w:rsid w:val="007C6092"/>
    <w:rsid w:val="008F1AE2"/>
    <w:rsid w:val="0098701E"/>
    <w:rsid w:val="00A053C6"/>
    <w:rsid w:val="00A84324"/>
    <w:rsid w:val="00B13BF0"/>
    <w:rsid w:val="00C1285C"/>
    <w:rsid w:val="00C27B7D"/>
    <w:rsid w:val="00D1174F"/>
    <w:rsid w:val="00DC6C70"/>
    <w:rsid w:val="00DD6D71"/>
    <w:rsid w:val="00E22893"/>
    <w:rsid w:val="00E360DE"/>
    <w:rsid w:val="00E75D28"/>
    <w:rsid w:val="00E84F25"/>
    <w:rsid w:val="00EC36EF"/>
    <w:rsid w:val="00EF02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5667B0-15B7-42BB-A7EE-411FEFC1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4027"/>
    <w:pPr>
      <w:spacing w:after="250"/>
    </w:pPr>
  </w:style>
  <w:style w:type="paragraph" w:customStyle="1" w:styleId="Hemstlatt">
    <w:name w:val="Hemstl_att"/>
    <w:aliases w:val="HemstPunkt,HemstPunktFlera,HemställansPunkt,Förslagstext"/>
    <w:basedOn w:val="Normal"/>
    <w:next w:val="Normal"/>
    <w:rsid w:val="005459D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622E33"/>
    <w:pPr>
      <w:spacing w:line="240" w:lineRule="auto"/>
    </w:pPr>
    <w:rPr>
      <w:rFonts w:ascii="Verdana" w:hAnsi="Verdana"/>
      <w:szCs w:val="24"/>
    </w:rPr>
  </w:style>
  <w:style w:type="paragraph" w:styleId="Ballongtext">
    <w:name w:val="Balloon Text"/>
    <w:basedOn w:val="Normal"/>
    <w:semiHidden/>
    <w:rsid w:val="000D1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277</Words>
  <Characters>1727</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T356</vt:lpstr>
    </vt:vector>
  </TitlesOfParts>
  <Company>Riksdagen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T356</dc:title>
  <dc:subject>T356</dc:subject>
  <dc:creator>Riksdagen</dc:creator>
  <cp:keywords>Riksdagen</cp:keywords>
  <dc:description/>
  <cp:lastModifiedBy>Lars Brink</cp:lastModifiedBy>
  <cp:revision>2</cp:revision>
  <cp:lastPrinted>2005-11-22T13:38:00Z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Sammanhållen och hållbar transportpolitik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Sammanhållen och hållbar transportpolitik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Michael Hagberg m.fl. (s)</vt:lpwstr>
  </property>
  <property fmtid="{D5CDD505-2E9C-101B-9397-08002B2CF9AE}" pid="26" name="MotionarLista">
    <vt:lpwstr>Hagberg, Michael (s)\Bohlin, Sinikka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Sinikka Bohlin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20052006000000000115000034060069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20052006000000000115000034060069</vt:lpwstr>
  </property>
  <property fmtid="{D5CDD505-2E9C-101B-9397-08002B2CF9AE}" pid="50" name="nummer">
    <vt:lpwstr>356</vt:lpwstr>
  </property>
  <property fmtid="{D5CDD505-2E9C-101B-9397-08002B2CF9AE}" pid="51" name="utskottsbeteckning">
    <vt:lpwstr>T</vt:lpwstr>
  </property>
</Properties>
</file>