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9C7028" w:rsidRPr="00880636" w:rsidTr="009C7028">
        <w:trPr>
          <w:trHeight w:val="1361"/>
        </w:trPr>
        <w:tc>
          <w:tcPr>
            <w:tcW w:w="5471" w:type="dxa"/>
          </w:tcPr>
          <w:p w:rsidR="009C7028" w:rsidRPr="00880636" w:rsidRDefault="009C7028" w:rsidP="009C7028">
            <w:pPr>
              <w:pStyle w:val="RSKRbeteckning"/>
              <w:spacing w:before="240"/>
            </w:pPr>
            <w:r w:rsidRPr="00880636">
              <w:t>Riksdagsskrivelse</w:t>
            </w:r>
          </w:p>
          <w:p w:rsidR="009C7028" w:rsidRPr="00880636" w:rsidRDefault="009C7028" w:rsidP="009C7028">
            <w:pPr>
              <w:pStyle w:val="RSKRbeteckning"/>
            </w:pPr>
            <w:r w:rsidRPr="00880636">
              <w:t>2014/15:21</w:t>
            </w:r>
          </w:p>
        </w:tc>
        <w:tc>
          <w:tcPr>
            <w:tcW w:w="2551" w:type="dxa"/>
          </w:tcPr>
          <w:p w:rsidR="009C7028" w:rsidRPr="00880636" w:rsidRDefault="009C7028" w:rsidP="009C7028">
            <w:pPr>
              <w:spacing w:before="300"/>
            </w:pPr>
            <w:r w:rsidRPr="00880636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C7028" w:rsidRPr="00880636" w:rsidRDefault="009C7028" w:rsidP="009E6885"/>
          <w:p w:rsidR="009C7028" w:rsidRPr="00880636" w:rsidRDefault="009C7028" w:rsidP="009C7028">
            <w:pPr>
              <w:jc w:val="right"/>
            </w:pPr>
          </w:p>
        </w:tc>
      </w:tr>
      <w:tr w:rsidR="009C7028" w:rsidRPr="00880636" w:rsidTr="009C7028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9C7028" w:rsidRPr="00880636" w:rsidRDefault="009C7028" w:rsidP="009C7028">
            <w:pPr>
              <w:rPr>
                <w:sz w:val="10"/>
              </w:rPr>
            </w:pPr>
          </w:p>
        </w:tc>
      </w:tr>
    </w:tbl>
    <w:p w:rsidR="00CE5B19" w:rsidRPr="00880636" w:rsidRDefault="00CE5B19" w:rsidP="009C7028"/>
    <w:p w:rsidR="009C7028" w:rsidRPr="00880636" w:rsidRDefault="009C7028" w:rsidP="009C7028">
      <w:pPr>
        <w:pStyle w:val="Mottagare1"/>
      </w:pPr>
      <w:r w:rsidRPr="00880636">
        <w:t>Regeringen</w:t>
      </w:r>
    </w:p>
    <w:p w:rsidR="009C7028" w:rsidRPr="00880636" w:rsidRDefault="009C7028" w:rsidP="009C7028">
      <w:pPr>
        <w:pStyle w:val="Mottagare2"/>
      </w:pPr>
      <w:r w:rsidRPr="00880636">
        <w:t>Justitiedepartementet</w:t>
      </w:r>
    </w:p>
    <w:p w:rsidR="009C7028" w:rsidRPr="00880636" w:rsidRDefault="009C7028" w:rsidP="009C7028">
      <w:r w:rsidRPr="00880636">
        <w:t>Med överlämnande av civilutskottets betänkande 2014/15:CU5 Lagvalsregler på civilrättens område - Rom I- och Rom II-förordningarna får jag anmäla att riksdagen denna dag bifallit utskottets förslag till riksdagsbeslut.</w:t>
      </w:r>
    </w:p>
    <w:p w:rsidR="009C7028" w:rsidRPr="00880636" w:rsidRDefault="009C7028" w:rsidP="009C7028">
      <w:pPr>
        <w:pStyle w:val="Stockholm"/>
      </w:pPr>
      <w:r w:rsidRPr="00880636">
        <w:t>Stockholm den 26 november 2014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9C7028" w:rsidRPr="00880636" w:rsidTr="009C7028">
        <w:tc>
          <w:tcPr>
            <w:tcW w:w="3628" w:type="dxa"/>
          </w:tcPr>
          <w:p w:rsidR="009C7028" w:rsidRPr="00880636" w:rsidRDefault="009C7028" w:rsidP="009C7028">
            <w:pPr>
              <w:pStyle w:val="AvsTalman"/>
            </w:pPr>
            <w:r w:rsidRPr="00880636">
              <w:t>Urban Ahlin</w:t>
            </w:r>
          </w:p>
        </w:tc>
        <w:tc>
          <w:tcPr>
            <w:tcW w:w="3628" w:type="dxa"/>
          </w:tcPr>
          <w:p w:rsidR="009C7028" w:rsidRPr="00880636" w:rsidRDefault="009C7028" w:rsidP="009C7028">
            <w:pPr>
              <w:pStyle w:val="AvsTjnsteman"/>
            </w:pPr>
            <w:r w:rsidRPr="00880636">
              <w:t>Claes Mårtensson</w:t>
            </w:r>
          </w:p>
        </w:tc>
      </w:tr>
    </w:tbl>
    <w:p w:rsidR="009C7028" w:rsidRPr="00880636" w:rsidRDefault="009C7028" w:rsidP="009C7028"/>
    <w:sectPr w:rsidR="009C7028" w:rsidRPr="00880636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7028"/>
    <w:rsid w:val="000171F4"/>
    <w:rsid w:val="00040DEC"/>
    <w:rsid w:val="00046DB5"/>
    <w:rsid w:val="00062659"/>
    <w:rsid w:val="000B4100"/>
    <w:rsid w:val="00137E7C"/>
    <w:rsid w:val="00141DF3"/>
    <w:rsid w:val="0015071F"/>
    <w:rsid w:val="001A6753"/>
    <w:rsid w:val="0028165D"/>
    <w:rsid w:val="002C59DD"/>
    <w:rsid w:val="002E72EA"/>
    <w:rsid w:val="00300275"/>
    <w:rsid w:val="00333AF6"/>
    <w:rsid w:val="0034376C"/>
    <w:rsid w:val="004074E5"/>
    <w:rsid w:val="004F4031"/>
    <w:rsid w:val="00503B59"/>
    <w:rsid w:val="00550474"/>
    <w:rsid w:val="0055519C"/>
    <w:rsid w:val="00567CBD"/>
    <w:rsid w:val="005D18D1"/>
    <w:rsid w:val="005F31BB"/>
    <w:rsid w:val="006226A5"/>
    <w:rsid w:val="006556D6"/>
    <w:rsid w:val="0065744A"/>
    <w:rsid w:val="0067566D"/>
    <w:rsid w:val="0068755D"/>
    <w:rsid w:val="00692153"/>
    <w:rsid w:val="007D1F51"/>
    <w:rsid w:val="00870A8B"/>
    <w:rsid w:val="00880636"/>
    <w:rsid w:val="00951D83"/>
    <w:rsid w:val="00992279"/>
    <w:rsid w:val="009C7028"/>
    <w:rsid w:val="009E4FA2"/>
    <w:rsid w:val="009E6885"/>
    <w:rsid w:val="009F6619"/>
    <w:rsid w:val="00A756CC"/>
    <w:rsid w:val="00A8020D"/>
    <w:rsid w:val="00AE6BB8"/>
    <w:rsid w:val="00BF1C6D"/>
    <w:rsid w:val="00C4170A"/>
    <w:rsid w:val="00CE0BEB"/>
    <w:rsid w:val="00CE5B19"/>
    <w:rsid w:val="00E31940"/>
    <w:rsid w:val="00E52DF1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77D6C2C-C134-45F1-8160-706F76A90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1106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42</Words>
  <Characters>309</Characters>
  <Application>Microsoft Office Word</Application>
  <DocSecurity>0</DocSecurity>
  <Lines>17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4.31 (WD2013)</dc:description>
  <cp:lastModifiedBy>Lars Brink</cp:lastModifiedBy>
  <cp:revision>1</cp:revision>
  <dcterms:created xsi:type="dcterms:W3CDTF">2014-11-26T15:41:00Z</dcterms:created>
  <dcterms:modified xsi:type="dcterms:W3CDTF">2025-12-18T00:33:00Z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2014-11-26</vt:lpwstr>
  </property>
  <property fmtid="{D5CDD505-2E9C-101B-9397-08002B2CF9AE}" pid="6" name="DatumIText">
    <vt:lpwstr>den 26 november 2014</vt:lpwstr>
  </property>
  <property fmtid="{D5CDD505-2E9C-101B-9397-08002B2CF9AE}" pid="7" name="Årsuppgift">
    <vt:lpwstr>2014/15</vt:lpwstr>
  </property>
  <property fmtid="{D5CDD505-2E9C-101B-9397-08002B2CF9AE}" pid="8" name="ÅrKort">
    <vt:lpwstr>201415</vt:lpwstr>
  </property>
  <property fmtid="{D5CDD505-2E9C-101B-9397-08002B2CF9AE}" pid="9" name="Nummer">
    <vt:lpwstr>21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2014/15</vt:lpwstr>
  </property>
  <property fmtid="{D5CDD505-2E9C-101B-9397-08002B2CF9AE}" pid="15" name="Utskott">
    <vt:lpwstr>Civilutskottet</vt:lpwstr>
  </property>
  <property fmtid="{D5CDD505-2E9C-101B-9397-08002B2CF9AE}" pid="16" name="UskBet">
    <vt:lpwstr>CU</vt:lpwstr>
  </property>
  <property fmtid="{D5CDD505-2E9C-101B-9397-08002B2CF9AE}" pid="17" name="RefNr">
    <vt:lpwstr>5</vt:lpwstr>
  </property>
  <property fmtid="{D5CDD505-2E9C-101B-9397-08002B2CF9AE}" pid="18" name="RefRubrik">
    <vt:lpwstr>Lagvalsregler på civilrättens område - Rom I- och Rom II-förordningarna</vt:lpwstr>
  </property>
  <property fmtid="{D5CDD505-2E9C-101B-9397-08002B2CF9AE}" pid="19" name="Version">
    <vt:lpwstr>3.54</vt:lpwstr>
  </property>
</Properties>
</file>