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0318FB" w14:textId="77777777">
      <w:pPr>
        <w:pStyle w:val="Normalutanindragellerluft"/>
      </w:pPr>
      <w:bookmarkStart w:name="_Toc106800475" w:id="0"/>
      <w:bookmarkStart w:name="_Toc106801300" w:id="1"/>
    </w:p>
    <w:p xmlns:w14="http://schemas.microsoft.com/office/word/2010/wordml" w:rsidRPr="009B062B" w:rsidR="00AF30DD" w:rsidP="00342A01" w:rsidRDefault="002C64F2" w14:paraId="0EE20F55" w14:textId="77777777">
      <w:pPr>
        <w:pStyle w:val="RubrikFrslagTIllRiksdagsbeslut"/>
      </w:pPr>
      <w:sdt>
        <w:sdtPr>
          <w:alias w:val="CC_Boilerplate_4"/>
          <w:tag w:val="CC_Boilerplate_4"/>
          <w:id w:val="-1644581176"/>
          <w:lock w:val="sdtContentLocked"/>
          <w:placeholder>
            <w:docPart w:val="774912E7EBD9473FA309D10AF0BD9533"/>
          </w:placeholder>
          <w:text/>
        </w:sdtPr>
        <w:sdtEndPr/>
        <w:sdtContent>
          <w:r w:rsidRPr="009B062B" w:rsidR="00AF30DD">
            <w:t>Förslag till riksdagsbeslut</w:t>
          </w:r>
        </w:sdtContent>
      </w:sdt>
      <w:bookmarkEnd w:id="0"/>
      <w:bookmarkEnd w:id="1"/>
    </w:p>
    <w:sdt>
      <w:sdtPr>
        <w:alias w:val="Yrkande 1"/>
        <w:tag w:val="fe3de9ac-9c20-4cae-9b75-bc526a460faf"/>
        <w:id w:val="1451516852"/>
        <w:lock w:val="sdtLocked"/>
      </w:sdtPr>
      <w:sdtEndPr/>
      <w:sdtContent>
        <w:p>
          <w:pPr>
            <w:pStyle w:val="Frslagstext"/>
            <w:numPr>
              <w:ilvl w:val="0"/>
              <w:numId w:val="0"/>
            </w:numPr>
          </w:pPr>
          <w:r>
            <w:t>Riksdagen ställer sig bakom det som anförs i motionen om att regeringen bör utvärdera och justera de regler som gäller för gårdsförsäljning av alkoholdrycker så att de blir mer ändamålsenliga och mindre byråkratiskt betungande, med särskild hänsyn till småskaliga tillverkare och landsbygdens besöksnäring,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5041588ED649B690F83DC57D026794"/>
        </w:placeholder>
        <w:text/>
      </w:sdtPr>
      <w:sdtEndPr/>
      <w:sdtContent>
        <w:p xmlns:w14="http://schemas.microsoft.com/office/word/2010/wordml" w:rsidRPr="009B062B" w:rsidR="006D79C9" w:rsidP="00333E95" w:rsidRDefault="006D79C9" w14:paraId="7F43EED5" w14:textId="77777777">
          <w:pPr>
            <w:pStyle w:val="Rubrik1"/>
          </w:pPr>
          <w:r>
            <w:t>Motivering</w:t>
          </w:r>
        </w:p>
      </w:sdtContent>
    </w:sdt>
    <w:bookmarkEnd w:displacedByCustomXml="prev" w:id="3"/>
    <w:bookmarkEnd w:displacedByCustomXml="prev" w:id="4"/>
    <w:p xmlns:w14="http://schemas.microsoft.com/office/word/2010/wordml" w:rsidR="00421255" w:rsidP="002C4CDC" w:rsidRDefault="002C4CDC" w14:paraId="0AA6B8DE" w14:textId="7EC2AAB6">
      <w:r w:rsidRPr="002C4CDC">
        <w:t>Beslutet att införa gårdsförsäljning av alkoholhaltiga drycker i Sverige är ett viktigt och välkommet steg för att stärka småskaliga producenter och landsbygdsföretagande.</w:t>
      </w:r>
      <w:r>
        <w:t xml:space="preserve"> </w:t>
      </w:r>
      <w:r w:rsidR="00421255">
        <w:t>Många av oss har länge arbetat för detta, och det är positivt att svenska vinodlare, mikrobryggerier, musterier och destillerier nu äntligen kan erbjuda sina besökare egenproducerade drycker direkt på plats. Det stärker både företagande, besöksnäring och landsbygdsutveckling.</w:t>
      </w:r>
    </w:p>
    <w:p xmlns:w14="http://schemas.microsoft.com/office/word/2010/wordml" w:rsidR="00421255" w:rsidP="002C4CDC" w:rsidRDefault="00421255" w14:paraId="390EE002" w14:textId="77777777">
      <w:r>
        <w:t xml:space="preserve">Samtidigt finns det anledning att ta till sig den kritik som framförts. Lagen ställer upp krav som i praktiken gör gårdsförsäljningen mer omständlig än nödvändigt. Exempel på detta är att försäljning bara får ske i samband med ett kunskapshöjande arrangemang, att information måste lämnas muntligt om alkoholens skadeverkningar, samt begränsningar </w:t>
      </w:r>
      <w:r>
        <w:lastRenderedPageBreak/>
        <w:t>i öppettider och omfattning. Flera producenter menar att regelverket riskerar att hämma utvecklingen av den reform vi alla vill se lyckas.</w:t>
      </w:r>
    </w:p>
    <w:p xmlns:w14="http://schemas.microsoft.com/office/word/2010/wordml" w:rsidR="00421255" w:rsidP="002C4CDC" w:rsidRDefault="00421255" w14:paraId="0AB491E2" w14:textId="16F790E4">
      <w:r>
        <w:t>I vissa kommuner</w:t>
      </w:r>
      <w:r w:rsidR="007C244C">
        <w:t xml:space="preserve"> </w:t>
      </w:r>
      <w:r>
        <w:t>har man dessutom valt en mycket restriktiv tillämpning som ytterligare försvårar för tillverkarna. Det är viktigt att den nya lagen inte förlorar sitt syfte genom överdriven byråkrati och begränsningar.</w:t>
      </w:r>
    </w:p>
    <w:p xmlns:w14="http://schemas.microsoft.com/office/word/2010/wordml" w:rsidR="00421255" w:rsidP="002C4CDC" w:rsidRDefault="00421255" w14:paraId="4C4D46D2" w14:textId="77777777">
      <w:r>
        <w:t>Gårdsförsäljning är en reform som bidrar till:</w:t>
      </w:r>
    </w:p>
    <w:p xmlns:w14="http://schemas.microsoft.com/office/word/2010/wordml" w:rsidR="00421255" w:rsidP="00BF58C7" w:rsidRDefault="00421255" w14:paraId="4BA2B736" w14:textId="2A0E65BB">
      <w:pPr>
        <w:pStyle w:val="Liststycke"/>
        <w:numPr>
          <w:ilvl w:val="0"/>
          <w:numId w:val="41"/>
        </w:numPr>
      </w:pPr>
      <w:r>
        <w:t>levande landsbygd genom fler arbetstillfällen och starkare lokalt företagande,</w:t>
      </w:r>
    </w:p>
    <w:p xmlns:w14="http://schemas.microsoft.com/office/word/2010/wordml" w:rsidR="00421255" w:rsidP="00BF58C7" w:rsidRDefault="00421255" w14:paraId="3C5B730D" w14:textId="10EC2C44">
      <w:pPr>
        <w:pStyle w:val="Liststycke"/>
        <w:numPr>
          <w:ilvl w:val="0"/>
          <w:numId w:val="41"/>
        </w:numPr>
      </w:pPr>
      <w:r>
        <w:t>stärkt besöksnäring där turister får uppleva lokalt hantverk,</w:t>
      </w:r>
    </w:p>
    <w:p xmlns:w14="http://schemas.microsoft.com/office/word/2010/wordml" w:rsidR="00421255" w:rsidP="00BF58C7" w:rsidRDefault="00421255" w14:paraId="1B598ACC" w14:textId="405246A4">
      <w:pPr>
        <w:pStyle w:val="Liststycke"/>
        <w:numPr>
          <w:ilvl w:val="0"/>
          <w:numId w:val="41"/>
        </w:numPr>
      </w:pPr>
      <w:r>
        <w:t>ökad livsmedelsproduktion i Sverige och större mångfald av kvalitetsprodukter.</w:t>
      </w:r>
    </w:p>
    <w:p xmlns:w14="http://schemas.microsoft.com/office/word/2010/wordml" w:rsidR="00175156" w:rsidP="002C4CDC" w:rsidRDefault="00421255" w14:paraId="150342E3" w14:textId="77777777">
      <w:r>
        <w:t>Det är därför angeläget att regeringen nu följer upp lagens tillämpning och ser över hur reglerna kan göras enklare, mer praktiska och bättre anpassade för småskaliga producenter. På så sätt kan gårdsförsäljningen få det genomslag som var intentionen, och bli en verklig framgång för både företagare och besökare.</w:t>
      </w:r>
    </w:p>
    <w:sdt>
      <w:sdtPr>
        <w:rPr>
          <w:i/>
          <w:noProof/>
        </w:rPr>
        <w:alias w:val="CC_Underskrifter"/>
        <w:tag w:val="CC_Underskrifter"/>
        <w:id w:val="583496634"/>
        <w:lock w:val="sdtContentLocked"/>
        <w:placeholder>
          <w:docPart w:val="1383F67E40D6419F982535C1F4EFCEFD"/>
        </w:placeholder>
      </w:sdtPr>
      <w:sdtEndPr/>
      <w:sdtContent>
        <w:p xmlns:w14="http://schemas.microsoft.com/office/word/2010/wordml" w:rsidR="00342A01" w:rsidP="00342A01" w:rsidRDefault="00342A01" w14:paraId="0C1E696B" w14:textId="77777777"/>
        <w:p xmlns:w14="http://schemas.microsoft.com/office/word/2010/wordml" w:rsidR="00342A01" w:rsidP="00342A01" w:rsidRDefault="002C64F2" w14:paraId="08701A9E" w14:textId="392EAD9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B3C4842" w14:textId="4FB9C2F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5F5B" w14:textId="77777777" w:rsidR="009F2399" w:rsidRDefault="009F2399" w:rsidP="000C1CAD">
      <w:pPr>
        <w:spacing w:line="240" w:lineRule="auto"/>
      </w:pPr>
      <w:r>
        <w:separator/>
      </w:r>
    </w:p>
  </w:endnote>
  <w:endnote w:type="continuationSeparator" w:id="0">
    <w:p w14:paraId="160E3E14" w14:textId="77777777" w:rsidR="009F2399" w:rsidRDefault="009F2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E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9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5D4" w14:textId="4D6FFB97" w:rsidR="00262EA3" w:rsidRPr="00342A01" w:rsidRDefault="00262EA3" w:rsidP="00342A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261C" w14:textId="77777777" w:rsidR="009F2399" w:rsidRDefault="009F2399" w:rsidP="000C1CAD">
      <w:pPr>
        <w:spacing w:line="240" w:lineRule="auto"/>
      </w:pPr>
      <w:r>
        <w:separator/>
      </w:r>
    </w:p>
  </w:footnote>
  <w:footnote w:type="continuationSeparator" w:id="0">
    <w:p w14:paraId="442144FD" w14:textId="77777777" w:rsidR="009F2399" w:rsidRDefault="009F23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D81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6C3BA" wp14:anchorId="165EC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4F2" w14:paraId="47E51157" w14:textId="2A467848">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5EC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A01" w14:paraId="47E51157" w14:textId="2A467848">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v:textbox>
              <w10:wrap anchorx="page"/>
            </v:shape>
          </w:pict>
        </mc:Fallback>
      </mc:AlternateContent>
    </w:r>
  </w:p>
  <w:p w:rsidRPr="00293C4F" w:rsidR="00262EA3" w:rsidP="00776B74" w:rsidRDefault="00262EA3" w14:paraId="381C1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0C1317" w14:textId="77777777">
    <w:pPr>
      <w:jc w:val="right"/>
    </w:pPr>
  </w:p>
  <w:p w:rsidR="00262EA3" w:rsidP="00776B74" w:rsidRDefault="00262EA3" w14:paraId="324548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64F2" w14:paraId="58EE93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1D9B8B" wp14:anchorId="460FA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4F2" w14:paraId="53A17DC5" w14:textId="11258C99">
    <w:pPr>
      <w:pStyle w:val="FSHNormal"/>
      <w:spacing w:before="40"/>
    </w:pPr>
    <w:sdt>
      <w:sdtPr>
        <w:alias w:val="CC_Noformat_Motionstyp"/>
        <w:tag w:val="CC_Noformat_Motionstyp"/>
        <w:id w:val="1162973129"/>
        <w:lock w:val="sdtContentLocked"/>
        <w15:appearance w15:val="hidden"/>
        <w:text/>
      </w:sdtPr>
      <w:sdtEndPr/>
      <w:sdtContent>
        <w:r w:rsidR="00342A01">
          <w:t>Enskild motion</w:t>
        </w:r>
      </w:sdtContent>
    </w:sdt>
    <w:r w:rsidR="00821B36">
      <w:t xml:space="preserve"> </w:t>
    </w:r>
    <w:sdt>
      <w:sdtPr>
        <w:alias w:val="CC_Noformat_Partikod"/>
        <w:tag w:val="CC_Noformat_Partikod"/>
        <w:id w:val="1471015553"/>
        <w:text/>
      </w:sdtPr>
      <w:sdtEndPr/>
      <w:sdtContent>
        <w:r w:rsidR="00421255">
          <w:t>M</w:t>
        </w:r>
      </w:sdtContent>
    </w:sdt>
    <w:sdt>
      <w:sdtPr>
        <w:alias w:val="CC_Noformat_Partinummer"/>
        <w:tag w:val="CC_Noformat_Partinummer"/>
        <w:id w:val="-2014525982"/>
        <w:text/>
      </w:sdtPr>
      <w:sdtEndPr/>
      <w:sdtContent>
        <w:r w:rsidR="00175156">
          <w:t>1172</w:t>
        </w:r>
      </w:sdtContent>
    </w:sdt>
  </w:p>
  <w:p w:rsidRPr="008227B3" w:rsidR="00262EA3" w:rsidP="008227B3" w:rsidRDefault="002C64F2" w14:paraId="7562CD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4F2" w14:paraId="6A83C5E1" w14:textId="0AD3F6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A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A01">
          <w:t>:3331</w:t>
        </w:r>
      </w:sdtContent>
    </w:sdt>
  </w:p>
  <w:p w:rsidR="00262EA3" w:rsidP="00E03A3D" w:rsidRDefault="002C64F2" w14:paraId="5C4B4A70" w14:textId="09F4087C">
    <w:pPr>
      <w:pStyle w:val="Motionr"/>
    </w:pPr>
    <w:sdt>
      <w:sdtPr>
        <w:alias w:val="CC_Noformat_Avtext"/>
        <w:tag w:val="CC_Noformat_Avtext"/>
        <w:id w:val="-2020768203"/>
        <w:lock w:val="sdtContentLocked"/>
        <w:placeholder>
          <w:docPart w:val="7326CB52D63E4C848C75A7A9EBCBC9E5"/>
        </w:placeholder>
        <w15:appearance w15:val="hidden"/>
        <w:text/>
      </w:sdtPr>
      <w:sdtEndPr/>
      <w:sdtContent>
        <w:r w:rsidR="00342A01">
          <w:t>av Camilla Brunsberg och Marléne Lund Kopparklint (båda M)</w:t>
        </w:r>
      </w:sdtContent>
    </w:sdt>
  </w:p>
  <w:sdt>
    <w:sdtPr>
      <w:alias w:val="CC_Noformat_Rubtext"/>
      <w:tag w:val="CC_Noformat_Rubtext"/>
      <w:id w:val="-218060500"/>
      <w:lock w:val="sdtLocked"/>
      <w:placeholder>
        <w:docPart w:val="70672CF437DB47399949094064968607"/>
      </w:placeholder>
      <w:text/>
    </w:sdtPr>
    <w:sdtEndPr/>
    <w:sdtContent>
      <w:p w:rsidR="00262EA3" w:rsidP="00283E0F" w:rsidRDefault="00421255" w14:paraId="4F7394A3" w14:textId="3F93F5FD">
        <w:pPr>
          <w:pStyle w:val="FSHRub2"/>
        </w:pPr>
        <w:r>
          <w:t>Förenkling av gårdsförsäljning av alkohol</w:t>
        </w:r>
      </w:p>
    </w:sdtContent>
  </w:sdt>
  <w:sdt>
    <w:sdtPr>
      <w:alias w:val="CC_Boilerplate_3"/>
      <w:tag w:val="CC_Boilerplate_3"/>
      <w:id w:val="1606463544"/>
      <w:lock w:val="sdtContentLocked"/>
      <w15:appearance w15:val="hidden"/>
      <w:text w:multiLine="1"/>
    </w:sdtPr>
    <w:sdtEndPr/>
    <w:sdtContent>
      <w:p w:rsidR="00262EA3" w:rsidP="00283E0F" w:rsidRDefault="00262EA3" w14:paraId="201A04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61077D"/>
    <w:multiLevelType w:val="hybridMultilevel"/>
    <w:tmpl w:val="E4B46F4E"/>
    <w:lvl w:ilvl="0" w:tplc="89286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2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5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4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DC"/>
    <w:rsid w:val="002C4D23"/>
    <w:rsid w:val="002C4E34"/>
    <w:rsid w:val="002C51D6"/>
    <w:rsid w:val="002C52A4"/>
    <w:rsid w:val="002C563C"/>
    <w:rsid w:val="002C5D51"/>
    <w:rsid w:val="002C6280"/>
    <w:rsid w:val="002C64F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A01"/>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5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4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2E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4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9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5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8C7"/>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B55B6E"/>
  <w15:chartTrackingRefBased/>
  <w15:docId w15:val="{0AB8CDC1-8D3A-468B-8F37-39EC3A16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3401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912E7EBD9473FA309D10AF0BD9533"/>
        <w:category>
          <w:name w:val="Allmänt"/>
          <w:gallery w:val="placeholder"/>
        </w:category>
        <w:types>
          <w:type w:val="bbPlcHdr"/>
        </w:types>
        <w:behaviors>
          <w:behavior w:val="content"/>
        </w:behaviors>
        <w:guid w:val="{A2F2B9AF-DAA8-4DDD-ADA8-1A113D78F6C4}"/>
      </w:docPartPr>
      <w:docPartBody>
        <w:p w:rsidR="007560FC" w:rsidRDefault="007560FC">
          <w:pPr>
            <w:pStyle w:val="774912E7EBD9473FA309D10AF0BD9533"/>
          </w:pPr>
          <w:r w:rsidRPr="005A0A93">
            <w:rPr>
              <w:rStyle w:val="Platshllartext"/>
            </w:rPr>
            <w:t>Förslag till riksdagsbeslut</w:t>
          </w:r>
        </w:p>
      </w:docPartBody>
    </w:docPart>
    <w:docPart>
      <w:docPartPr>
        <w:name w:val="8D5041588ED649B690F83DC57D026794"/>
        <w:category>
          <w:name w:val="Allmänt"/>
          <w:gallery w:val="placeholder"/>
        </w:category>
        <w:types>
          <w:type w:val="bbPlcHdr"/>
        </w:types>
        <w:behaviors>
          <w:behavior w:val="content"/>
        </w:behaviors>
        <w:guid w:val="{A1DC0258-F0D9-47D3-8841-D0368C47DB11}"/>
      </w:docPartPr>
      <w:docPartBody>
        <w:p w:rsidR="007560FC" w:rsidRDefault="007560FC">
          <w:pPr>
            <w:pStyle w:val="8D5041588ED649B690F83DC57D026794"/>
          </w:pPr>
          <w:r w:rsidRPr="005A0A93">
            <w:rPr>
              <w:rStyle w:val="Platshllartext"/>
            </w:rPr>
            <w:t>Motivering</w:t>
          </w:r>
        </w:p>
      </w:docPartBody>
    </w:docPart>
    <w:docPart>
      <w:docPartPr>
        <w:name w:val="7326CB52D63E4C848C75A7A9EBCBC9E5"/>
        <w:category>
          <w:name w:val="Allmänt"/>
          <w:gallery w:val="placeholder"/>
        </w:category>
        <w:types>
          <w:type w:val="bbPlcHdr"/>
        </w:types>
        <w:behaviors>
          <w:behavior w:val="content"/>
        </w:behaviors>
        <w:guid w:val="{51508F25-89ED-4F05-9488-5365BCB34002}"/>
      </w:docPartPr>
      <w:docPartBody>
        <w:p w:rsidR="007560FC" w:rsidRDefault="007560FC">
          <w:pPr>
            <w:pStyle w:val="7326CB52D63E4C848C75A7A9EBCBC9E5"/>
          </w:pPr>
          <w:r>
            <w:rPr>
              <w:rStyle w:val="Platshllartext"/>
            </w:rPr>
            <w:t xml:space="preserve"> </w:t>
          </w:r>
        </w:p>
      </w:docPartBody>
    </w:docPart>
    <w:docPart>
      <w:docPartPr>
        <w:name w:val="70672CF437DB47399949094064968607"/>
        <w:category>
          <w:name w:val="Allmänt"/>
          <w:gallery w:val="placeholder"/>
        </w:category>
        <w:types>
          <w:type w:val="bbPlcHdr"/>
        </w:types>
        <w:behaviors>
          <w:behavior w:val="content"/>
        </w:behaviors>
        <w:guid w:val="{A79C34E6-5A9E-49C9-A578-BDB6F1FFDC67}"/>
      </w:docPartPr>
      <w:docPartBody>
        <w:p w:rsidR="007560FC" w:rsidRDefault="007560FC">
          <w:pPr>
            <w:pStyle w:val="70672CF437DB47399949094064968607"/>
          </w:pPr>
          <w:r>
            <w:t xml:space="preserve"> </w:t>
          </w:r>
        </w:p>
      </w:docPartBody>
    </w:docPart>
    <w:docPart>
      <w:docPartPr>
        <w:name w:val="1383F67E40D6419F982535C1F4EFCEFD"/>
        <w:category>
          <w:name w:val="Allmänt"/>
          <w:gallery w:val="placeholder"/>
        </w:category>
        <w:types>
          <w:type w:val="bbPlcHdr"/>
        </w:types>
        <w:behaviors>
          <w:behavior w:val="content"/>
        </w:behaviors>
        <w:guid w:val="{C946CB73-0AD5-4530-A10F-872933C667BB}"/>
      </w:docPartPr>
      <w:docPartBody>
        <w:p w:rsidR="002841BF" w:rsidRDefault="002841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FC"/>
    <w:rsid w:val="0001798C"/>
    <w:rsid w:val="00280C2F"/>
    <w:rsid w:val="002841BF"/>
    <w:rsid w:val="00756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4912E7EBD9473FA309D10AF0BD9533">
    <w:name w:val="774912E7EBD9473FA309D10AF0BD9533"/>
  </w:style>
  <w:style w:type="paragraph" w:customStyle="1" w:styleId="8D5041588ED649B690F83DC57D026794">
    <w:name w:val="8D5041588ED649B690F83DC57D026794"/>
  </w:style>
  <w:style w:type="paragraph" w:customStyle="1" w:styleId="7326CB52D63E4C848C75A7A9EBCBC9E5">
    <w:name w:val="7326CB52D63E4C848C75A7A9EBCBC9E5"/>
  </w:style>
  <w:style w:type="paragraph" w:customStyle="1" w:styleId="70672CF437DB47399949094064968607">
    <w:name w:val="70672CF437DB47399949094064968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ECF1A-8D36-4598-9A11-0EAA9AD3028F}"/>
</file>

<file path=customXml/itemProps2.xml><?xml version="1.0" encoding="utf-8"?>
<ds:datastoreItem xmlns:ds="http://schemas.openxmlformats.org/officeDocument/2006/customXml" ds:itemID="{657B22F5-D6D6-40DE-BDC0-091E29BE9519}"/>
</file>

<file path=customXml/itemProps3.xml><?xml version="1.0" encoding="utf-8"?>
<ds:datastoreItem xmlns:ds="http://schemas.openxmlformats.org/officeDocument/2006/customXml" ds:itemID="{7BED47F1-B630-4E4C-96F7-C4C1BA5A24B0}"/>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1880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