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4B5A" w:rsidRDefault="0047101A" w14:paraId="6D26B298" w14:textId="77777777">
      <w:pPr>
        <w:pStyle w:val="RubrikFrslagTIllRiksdagsbeslut"/>
      </w:pPr>
      <w:sdt>
        <w:sdtPr>
          <w:alias w:val="CC_Boilerplate_4"/>
          <w:tag w:val="CC_Boilerplate_4"/>
          <w:id w:val="-1644581176"/>
          <w:lock w:val="sdtContentLocked"/>
          <w:placeholder>
            <w:docPart w:val="D0E4B4E55B8442208F9BCAF11B9A70E4"/>
          </w:placeholder>
          <w:text/>
        </w:sdtPr>
        <w:sdtEndPr/>
        <w:sdtContent>
          <w:r w:rsidRPr="009B062B" w:rsidR="00AF30DD">
            <w:t>Förslag till riksdagsbeslut</w:t>
          </w:r>
        </w:sdtContent>
      </w:sdt>
      <w:bookmarkEnd w:id="0"/>
      <w:bookmarkEnd w:id="1"/>
    </w:p>
    <w:sdt>
      <w:sdtPr>
        <w:alias w:val="Yrkande 1"/>
        <w:tag w:val="8d80df73-ae27-4ee2-8ba9-3661977f5123"/>
        <w:id w:val="1765182837"/>
        <w:lock w:val="sdtLocked"/>
      </w:sdtPr>
      <w:sdtEndPr/>
      <w:sdtContent>
        <w:p w:rsidR="009A4941" w:rsidRDefault="006355F2" w14:paraId="74D21FAE" w14:textId="77777777">
          <w:pPr>
            <w:pStyle w:val="Frslagstext"/>
            <w:numPr>
              <w:ilvl w:val="0"/>
              <w:numId w:val="0"/>
            </w:numPr>
          </w:pPr>
          <w:r>
            <w:t>Riksdagen ställer sig bakom det som anförs i motionen om att beakta fler faktorer än ekonomiskt värde vid klassning av hamnar som riksintresse för yrkesfisket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37C6DC3610434F803DDE875AD859B9"/>
        </w:placeholder>
        <w:text/>
      </w:sdtPr>
      <w:sdtEndPr/>
      <w:sdtContent>
        <w:p w:rsidRPr="009B062B" w:rsidR="006D79C9" w:rsidP="00333E95" w:rsidRDefault="006D79C9" w14:paraId="59668E7F" w14:textId="77777777">
          <w:pPr>
            <w:pStyle w:val="Rubrik1"/>
          </w:pPr>
          <w:r>
            <w:t>Motivering</w:t>
          </w:r>
        </w:p>
      </w:sdtContent>
    </w:sdt>
    <w:bookmarkEnd w:displacedByCustomXml="prev" w:id="3"/>
    <w:bookmarkEnd w:displacedByCustomXml="prev" w:id="4"/>
    <w:p w:rsidR="00D30825" w:rsidP="00D30825" w:rsidRDefault="00D30825" w14:paraId="33CDA1F4" w14:textId="25E7B40B">
      <w:pPr>
        <w:pStyle w:val="Normalutanindragellerluft"/>
      </w:pPr>
      <w:r>
        <w:t>Havs- och vattenmyndigheten lade 2024 fram ett förslag om översyn av landets hamnar av riksintresse för yrkesfisket. Förslaget innebär bland annat att Öregrunds hamn i Östhammars kommun i Uppland inte längre ska vara klassad som riksintresse. I Gävle</w:t>
      </w:r>
      <w:r w:rsidR="0047101A">
        <w:softHyphen/>
      </w:r>
      <w:r>
        <w:t xml:space="preserve">borgs län föreslås att enbart Norrsundets hamn kvarstår som riksintresse. Samtidigt skulle hamnar i Gävleborgs län med stor betydelse för det småskaliga kustfisket som Stocka, Skärså, Ljusne, Saltharsfjärden, Bönan och Engesberg förbises. </w:t>
      </w:r>
    </w:p>
    <w:p w:rsidR="00D30825" w:rsidP="00C34B5A" w:rsidRDefault="00D30825" w14:paraId="72CAD38C" w14:textId="44F2E0D7">
      <w:r>
        <w:t>Ett borttagande av klassningen innebär att avstånden till närmaste kvarvarande riksintressehamn längs ostkusten blir mycket stort, både norrut och söderut. En sådan utveckling riskerar att försvaga det småskaliga, kustnära fisket som bedrivs i regionen. Om endast det ekonomiska värdet av nuvarande landningar ligger till grund för bedömningen bortser man från den långsiktiga potential som finns och gynnar industri</w:t>
      </w:r>
      <w:r w:rsidR="0047101A">
        <w:softHyphen/>
      </w:r>
      <w:r>
        <w:t>fisket framför det småskaliga kustfisket. Fiskeförvaltningen i Östersjön kan förändras, och med den också möjligheterna för det kustnära fisket. Att i detta läge minska antalet hamnar av riksintresse för yrkesfisket innebär en risk för framtida utveckling och försörjningsmöjligheter för det småskaliga kustfisket.</w:t>
      </w:r>
    </w:p>
    <w:p w:rsidR="00D30825" w:rsidP="00C34B5A" w:rsidRDefault="00D30825" w14:paraId="6A228DC1" w14:textId="375A348A">
      <w:r>
        <w:t xml:space="preserve">I Öregrund och nämnda hamnar i Gävleborgs län finns förutsättningar för att bedriva ett aktivt yrkesfiske och en vidareförädling av fisk och skaldjur. Detta stärker hamnarnas betydelse som nav för det kustnära fisket. Hamnarnas historiska och strategiska funktion för lokalsamhället kan inte heller underskattas – i över 500 år har Öregrund haft en central roll för utskeppning, varvsverksamhet och fiske. I Gävleborgs </w:t>
      </w:r>
      <w:r w:rsidR="006355F2">
        <w:t xml:space="preserve">län </w:t>
      </w:r>
      <w:r>
        <w:t xml:space="preserve">finns både infrastruktur och en lång tradition av småskaligt kustfiske för lokal </w:t>
      </w:r>
      <w:r>
        <w:lastRenderedPageBreak/>
        <w:t xml:space="preserve">livsmedelsproduktion i hamnar längs hela kusten, vilket återspeglas i antalet hamnar av stor vikt. </w:t>
      </w:r>
    </w:p>
    <w:p w:rsidR="00C34B5A" w:rsidP="00C34B5A" w:rsidRDefault="00D30825" w14:paraId="35AD34B3" w14:textId="77777777">
      <w:r>
        <w:t xml:space="preserve">Det är också viktigt att framhålla hamnarnas betydelse för Sveriges beredskap. I händelse av kris eller krig behöver livsmedelsförsörjningen tryggas lokalt och regionalt. Hamnar som Stocka, Skärså, Ljusne, Saltharsfjärden, Bönan och Engesberg liksom Öregrunds hamn har med sin infrastruktur, fiskgrossistföretag och sina strategiska positioner längs ostkusten särskilt goda förutsättningar att vara del av ett robust system för livsmedelshantering och distribution. Detta är resurser som inte bör gå förlorade, utan istället borde stärkas och utvecklas. Samma sak gäller flera hamnar i landet. </w:t>
      </w:r>
    </w:p>
    <w:sdt>
      <w:sdtPr>
        <w:rPr>
          <w:i/>
          <w:noProof/>
        </w:rPr>
        <w:alias w:val="CC_Underskrifter"/>
        <w:tag w:val="CC_Underskrifter"/>
        <w:id w:val="583496634"/>
        <w:lock w:val="sdtContentLocked"/>
        <w:placeholder>
          <w:docPart w:val="EE2D9C4CDD554DDA80CB786F78D76456"/>
        </w:placeholder>
      </w:sdtPr>
      <w:sdtEndPr/>
      <w:sdtContent>
        <w:p w:rsidR="00C34B5A" w:rsidP="00C34B5A" w:rsidRDefault="00C34B5A" w14:paraId="0820E7D4" w14:textId="0B6ED34F"/>
        <w:p w:rsidR="00C34B5A" w:rsidP="00C34B5A" w:rsidRDefault="0047101A" w14:paraId="78EB8B63" w14:textId="7978DB2D"/>
      </w:sdtContent>
    </w:sdt>
    <w:tbl>
      <w:tblPr>
        <w:tblW w:w="5000" w:type="pct"/>
        <w:tblLook w:val="04A0" w:firstRow="1" w:lastRow="0" w:firstColumn="1" w:lastColumn="0" w:noHBand="0" w:noVBand="1"/>
        <w:tblCaption w:val="underskrifter"/>
      </w:tblPr>
      <w:tblGrid>
        <w:gridCol w:w="4252"/>
        <w:gridCol w:w="4252"/>
      </w:tblGrid>
      <w:tr w:rsidR="009A4941" w14:paraId="557FBDDC" w14:textId="77777777">
        <w:trPr>
          <w:cantSplit/>
        </w:trPr>
        <w:tc>
          <w:tcPr>
            <w:tcW w:w="50" w:type="pct"/>
            <w:vAlign w:val="bottom"/>
          </w:tcPr>
          <w:p w:rsidR="009A4941" w:rsidRDefault="006355F2" w14:paraId="08FEECE6" w14:textId="77777777">
            <w:pPr>
              <w:pStyle w:val="Underskrifter"/>
              <w:spacing w:after="0"/>
            </w:pPr>
            <w:r>
              <w:t>Sanne Lennström (S)</w:t>
            </w:r>
          </w:p>
        </w:tc>
        <w:tc>
          <w:tcPr>
            <w:tcW w:w="50" w:type="pct"/>
            <w:vAlign w:val="bottom"/>
          </w:tcPr>
          <w:p w:rsidR="009A4941" w:rsidRDefault="006355F2" w14:paraId="36D2F14C" w14:textId="77777777">
            <w:pPr>
              <w:pStyle w:val="Underskrifter"/>
              <w:spacing w:after="0"/>
            </w:pPr>
            <w:r>
              <w:t>Linnéa Wickman (S)</w:t>
            </w:r>
          </w:p>
        </w:tc>
      </w:tr>
    </w:tbl>
    <w:p w:rsidRPr="008E0FE2" w:rsidR="004801AC" w:rsidP="00DF3554" w:rsidRDefault="004801AC" w14:paraId="1BDB5B02" w14:textId="7F4F60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E6C4" w14:textId="77777777" w:rsidR="00D30825" w:rsidRDefault="00D30825" w:rsidP="000C1CAD">
      <w:pPr>
        <w:spacing w:line="240" w:lineRule="auto"/>
      </w:pPr>
      <w:r>
        <w:separator/>
      </w:r>
    </w:p>
  </w:endnote>
  <w:endnote w:type="continuationSeparator" w:id="0">
    <w:p w14:paraId="0A1C4E92" w14:textId="77777777" w:rsidR="00D30825" w:rsidRDefault="00D30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7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7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85B7" w14:textId="1FA7396D" w:rsidR="00262EA3" w:rsidRPr="00C34B5A" w:rsidRDefault="00262EA3" w:rsidP="00C34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9330" w14:textId="77777777" w:rsidR="00D30825" w:rsidRDefault="00D30825" w:rsidP="000C1CAD">
      <w:pPr>
        <w:spacing w:line="240" w:lineRule="auto"/>
      </w:pPr>
      <w:r>
        <w:separator/>
      </w:r>
    </w:p>
  </w:footnote>
  <w:footnote w:type="continuationSeparator" w:id="0">
    <w:p w14:paraId="23CC61F1" w14:textId="77777777" w:rsidR="00D30825" w:rsidRDefault="00D308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A3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EEACD" wp14:editId="4AC27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50534D" w14:textId="16698FD1" w:rsidR="00262EA3" w:rsidRDefault="0047101A" w:rsidP="008103B5">
                          <w:pPr>
                            <w:jc w:val="right"/>
                          </w:pPr>
                          <w:sdt>
                            <w:sdtPr>
                              <w:alias w:val="CC_Noformat_Partikod"/>
                              <w:tag w:val="CC_Noformat_Partikod"/>
                              <w:id w:val="-53464382"/>
                              <w:placeholder>
                                <w:docPart w:val="B7CF3B40402C43A194F1AEB76C495859"/>
                              </w:placeholder>
                              <w:text/>
                            </w:sdtPr>
                            <w:sdtEndPr/>
                            <w:sdtContent>
                              <w:r w:rsidR="00D30825">
                                <w:t>S</w:t>
                              </w:r>
                            </w:sdtContent>
                          </w:sdt>
                          <w:sdt>
                            <w:sdtPr>
                              <w:alias w:val="CC_Noformat_Partinummer"/>
                              <w:tag w:val="CC_Noformat_Partinummer"/>
                              <w:id w:val="-1709555926"/>
                              <w:placeholder>
                                <w:docPart w:val="F4D0272C87B54538A709E8DB7AD2B11F"/>
                              </w:placeholder>
                              <w:text/>
                            </w:sdtPr>
                            <w:sdtEndPr/>
                            <w:sdtContent>
                              <w:r w:rsidR="00D30825">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EE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50534D" w14:textId="16698FD1" w:rsidR="00262EA3" w:rsidRDefault="0047101A" w:rsidP="008103B5">
                    <w:pPr>
                      <w:jc w:val="right"/>
                    </w:pPr>
                    <w:sdt>
                      <w:sdtPr>
                        <w:alias w:val="CC_Noformat_Partikod"/>
                        <w:tag w:val="CC_Noformat_Partikod"/>
                        <w:id w:val="-53464382"/>
                        <w:placeholder>
                          <w:docPart w:val="B7CF3B40402C43A194F1AEB76C495859"/>
                        </w:placeholder>
                        <w:text/>
                      </w:sdtPr>
                      <w:sdtEndPr/>
                      <w:sdtContent>
                        <w:r w:rsidR="00D30825">
                          <w:t>S</w:t>
                        </w:r>
                      </w:sdtContent>
                    </w:sdt>
                    <w:sdt>
                      <w:sdtPr>
                        <w:alias w:val="CC_Noformat_Partinummer"/>
                        <w:tag w:val="CC_Noformat_Partinummer"/>
                        <w:id w:val="-1709555926"/>
                        <w:placeholder>
                          <w:docPart w:val="F4D0272C87B54538A709E8DB7AD2B11F"/>
                        </w:placeholder>
                        <w:text/>
                      </w:sdtPr>
                      <w:sdtEndPr/>
                      <w:sdtContent>
                        <w:r w:rsidR="00D30825">
                          <w:t>81</w:t>
                        </w:r>
                      </w:sdtContent>
                    </w:sdt>
                  </w:p>
                </w:txbxContent>
              </v:textbox>
              <w10:wrap anchorx="page"/>
            </v:shape>
          </w:pict>
        </mc:Fallback>
      </mc:AlternateContent>
    </w:r>
  </w:p>
  <w:p w14:paraId="15FFA9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DCA1" w14:textId="77777777" w:rsidR="00262EA3" w:rsidRDefault="00262EA3" w:rsidP="008563AC">
    <w:pPr>
      <w:jc w:val="right"/>
    </w:pPr>
  </w:p>
  <w:p w14:paraId="4653E7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8912" w14:textId="77777777" w:rsidR="00262EA3" w:rsidRDefault="00471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70C466" wp14:editId="7E2B3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079FE" w14:textId="3C438DF8" w:rsidR="00262EA3" w:rsidRDefault="0047101A" w:rsidP="00A314CF">
    <w:pPr>
      <w:pStyle w:val="FSHNormal"/>
      <w:spacing w:before="40"/>
    </w:pPr>
    <w:sdt>
      <w:sdtPr>
        <w:alias w:val="CC_Noformat_Motionstyp"/>
        <w:tag w:val="CC_Noformat_Motionstyp"/>
        <w:id w:val="1162973129"/>
        <w:lock w:val="sdtContentLocked"/>
        <w15:appearance w15:val="hidden"/>
        <w:text/>
      </w:sdtPr>
      <w:sdtEndPr/>
      <w:sdtContent>
        <w:r w:rsidR="00C34B5A">
          <w:t>Enskild motion</w:t>
        </w:r>
      </w:sdtContent>
    </w:sdt>
    <w:r w:rsidR="00821B36">
      <w:t xml:space="preserve"> </w:t>
    </w:r>
    <w:sdt>
      <w:sdtPr>
        <w:alias w:val="CC_Noformat_Partikod"/>
        <w:tag w:val="CC_Noformat_Partikod"/>
        <w:id w:val="1471015553"/>
        <w:text/>
      </w:sdtPr>
      <w:sdtEndPr/>
      <w:sdtContent>
        <w:r w:rsidR="00D30825">
          <w:t>S</w:t>
        </w:r>
      </w:sdtContent>
    </w:sdt>
    <w:sdt>
      <w:sdtPr>
        <w:alias w:val="CC_Noformat_Partinummer"/>
        <w:tag w:val="CC_Noformat_Partinummer"/>
        <w:id w:val="-2014525982"/>
        <w:text/>
      </w:sdtPr>
      <w:sdtEndPr/>
      <w:sdtContent>
        <w:r w:rsidR="00D30825">
          <w:t>81</w:t>
        </w:r>
      </w:sdtContent>
    </w:sdt>
  </w:p>
  <w:p w14:paraId="5084C1E4" w14:textId="77777777" w:rsidR="00262EA3" w:rsidRPr="008227B3" w:rsidRDefault="00471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F1FA6" w14:textId="71562192" w:rsidR="00262EA3" w:rsidRPr="008227B3" w:rsidRDefault="00471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B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B5A">
          <w:t>:1374</w:t>
        </w:r>
      </w:sdtContent>
    </w:sdt>
  </w:p>
  <w:p w14:paraId="2F3DD249" w14:textId="58755095" w:rsidR="00262EA3" w:rsidRDefault="0047101A" w:rsidP="00E03A3D">
    <w:pPr>
      <w:pStyle w:val="Motionr"/>
    </w:pPr>
    <w:sdt>
      <w:sdtPr>
        <w:alias w:val="CC_Noformat_Avtext"/>
        <w:tag w:val="CC_Noformat_Avtext"/>
        <w:id w:val="-2020768203"/>
        <w:lock w:val="sdtContentLocked"/>
        <w:placeholder>
          <w:docPart w:val="B7CF3B40402C43A194F1AEB76C495859"/>
        </w:placeholder>
        <w15:appearance w15:val="hidden"/>
        <w:text/>
      </w:sdtPr>
      <w:sdtEndPr/>
      <w:sdtContent>
        <w:r w:rsidR="00C34B5A">
          <w:t>av Sanne Lennström och Linnéa Wickman (båda S)</w:t>
        </w:r>
      </w:sdtContent>
    </w:sdt>
  </w:p>
  <w:sdt>
    <w:sdtPr>
      <w:alias w:val="CC_Noformat_Rubtext"/>
      <w:tag w:val="CC_Noformat_Rubtext"/>
      <w:id w:val="-218060500"/>
      <w:lock w:val="sdtLocked"/>
      <w:placeholder>
        <w:docPart w:val="F4D0272C87B54538A709E8DB7AD2B11F"/>
      </w:placeholder>
      <w:text/>
    </w:sdtPr>
    <w:sdtEndPr/>
    <w:sdtContent>
      <w:p w14:paraId="71B91016" w14:textId="18AFF725" w:rsidR="00262EA3" w:rsidRDefault="00D30825" w:rsidP="00283E0F">
        <w:pPr>
          <w:pStyle w:val="FSHRub2"/>
        </w:pPr>
        <w:r>
          <w:t>Hamnar som riksintresse</w:t>
        </w:r>
      </w:p>
    </w:sdtContent>
  </w:sdt>
  <w:sdt>
    <w:sdtPr>
      <w:alias w:val="CC_Boilerplate_3"/>
      <w:tag w:val="CC_Boilerplate_3"/>
      <w:id w:val="1606463544"/>
      <w:lock w:val="sdtContentLocked"/>
      <w15:appearance w15:val="hidden"/>
      <w:text w:multiLine="1"/>
    </w:sdtPr>
    <w:sdtEndPr/>
    <w:sdtContent>
      <w:p w14:paraId="63AB0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8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0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01A"/>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F2"/>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4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B5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2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7A592"/>
  <w15:chartTrackingRefBased/>
  <w15:docId w15:val="{E2B1AA5E-5594-45B9-9059-B7BF309E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4B4E55B8442208F9BCAF11B9A70E4"/>
        <w:category>
          <w:name w:val="Allmänt"/>
          <w:gallery w:val="placeholder"/>
        </w:category>
        <w:types>
          <w:type w:val="bbPlcHdr"/>
        </w:types>
        <w:behaviors>
          <w:behavior w:val="content"/>
        </w:behaviors>
        <w:guid w:val="{E241147D-1AA3-4FC0-A036-9C55517C3A83}"/>
      </w:docPartPr>
      <w:docPartBody>
        <w:p w:rsidR="00624B7E" w:rsidRDefault="00624B7E">
          <w:pPr>
            <w:pStyle w:val="D0E4B4E55B8442208F9BCAF11B9A70E4"/>
          </w:pPr>
          <w:r w:rsidRPr="005A0A93">
            <w:rPr>
              <w:rStyle w:val="Platshllartext"/>
            </w:rPr>
            <w:t>Förslag till riksdagsbeslut</w:t>
          </w:r>
        </w:p>
      </w:docPartBody>
    </w:docPart>
    <w:docPart>
      <w:docPartPr>
        <w:name w:val="5337C6DC3610434F803DDE875AD859B9"/>
        <w:category>
          <w:name w:val="Allmänt"/>
          <w:gallery w:val="placeholder"/>
        </w:category>
        <w:types>
          <w:type w:val="bbPlcHdr"/>
        </w:types>
        <w:behaviors>
          <w:behavior w:val="content"/>
        </w:behaviors>
        <w:guid w:val="{90515710-B451-4DF8-9A80-72BC18DD8023}"/>
      </w:docPartPr>
      <w:docPartBody>
        <w:p w:rsidR="00624B7E" w:rsidRDefault="00624B7E">
          <w:pPr>
            <w:pStyle w:val="5337C6DC3610434F803DDE875AD859B9"/>
          </w:pPr>
          <w:r w:rsidRPr="005A0A93">
            <w:rPr>
              <w:rStyle w:val="Platshllartext"/>
            </w:rPr>
            <w:t>Motivering</w:t>
          </w:r>
        </w:p>
      </w:docPartBody>
    </w:docPart>
    <w:docPart>
      <w:docPartPr>
        <w:name w:val="B7CF3B40402C43A194F1AEB76C495859"/>
        <w:category>
          <w:name w:val="Allmänt"/>
          <w:gallery w:val="placeholder"/>
        </w:category>
        <w:types>
          <w:type w:val="bbPlcHdr"/>
        </w:types>
        <w:behaviors>
          <w:behavior w:val="content"/>
        </w:behaviors>
        <w:guid w:val="{F6A19A46-1DD8-45F3-BAF5-D278696B51BC}"/>
      </w:docPartPr>
      <w:docPartBody>
        <w:p w:rsidR="00624B7E" w:rsidRDefault="00624B7E">
          <w:pPr>
            <w:pStyle w:val="B7CF3B40402C43A194F1AEB76C495859"/>
          </w:pPr>
          <w:r>
            <w:rPr>
              <w:rStyle w:val="Platshllartext"/>
            </w:rPr>
            <w:t xml:space="preserve"> </w:t>
          </w:r>
        </w:p>
      </w:docPartBody>
    </w:docPart>
    <w:docPart>
      <w:docPartPr>
        <w:name w:val="F4D0272C87B54538A709E8DB7AD2B11F"/>
        <w:category>
          <w:name w:val="Allmänt"/>
          <w:gallery w:val="placeholder"/>
        </w:category>
        <w:types>
          <w:type w:val="bbPlcHdr"/>
        </w:types>
        <w:behaviors>
          <w:behavior w:val="content"/>
        </w:behaviors>
        <w:guid w:val="{23532BD6-FB88-40E0-9EE5-228C14964D11}"/>
      </w:docPartPr>
      <w:docPartBody>
        <w:p w:rsidR="00624B7E" w:rsidRDefault="00624B7E">
          <w:pPr>
            <w:pStyle w:val="F4D0272C87B54538A709E8DB7AD2B11F"/>
          </w:pPr>
          <w:r>
            <w:t xml:space="preserve"> </w:t>
          </w:r>
        </w:p>
      </w:docPartBody>
    </w:docPart>
    <w:docPart>
      <w:docPartPr>
        <w:name w:val="EE2D9C4CDD554DDA80CB786F78D76456"/>
        <w:category>
          <w:name w:val="Allmänt"/>
          <w:gallery w:val="placeholder"/>
        </w:category>
        <w:types>
          <w:type w:val="bbPlcHdr"/>
        </w:types>
        <w:behaviors>
          <w:behavior w:val="content"/>
        </w:behaviors>
        <w:guid w:val="{B431FD23-5F34-429B-B251-BA92815B43E8}"/>
      </w:docPartPr>
      <w:docPartBody>
        <w:p w:rsidR="00421865" w:rsidRDefault="00421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E"/>
    <w:rsid w:val="00421865"/>
    <w:rsid w:val="00624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E4B4E55B8442208F9BCAF11B9A70E4">
    <w:name w:val="D0E4B4E55B8442208F9BCAF11B9A70E4"/>
  </w:style>
  <w:style w:type="paragraph" w:customStyle="1" w:styleId="5337C6DC3610434F803DDE875AD859B9">
    <w:name w:val="5337C6DC3610434F803DDE875AD859B9"/>
  </w:style>
  <w:style w:type="paragraph" w:customStyle="1" w:styleId="B7CF3B40402C43A194F1AEB76C495859">
    <w:name w:val="B7CF3B40402C43A194F1AEB76C495859"/>
  </w:style>
  <w:style w:type="paragraph" w:customStyle="1" w:styleId="F4D0272C87B54538A709E8DB7AD2B11F">
    <w:name w:val="F4D0272C87B54538A709E8DB7AD2B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1CF70-DB73-414C-AC89-F0227C2441D7}"/>
</file>

<file path=customXml/itemProps2.xml><?xml version="1.0" encoding="utf-8"?>
<ds:datastoreItem xmlns:ds="http://schemas.openxmlformats.org/officeDocument/2006/customXml" ds:itemID="{B701972E-70F3-4E10-9414-DDD69925F1C6}"/>
</file>

<file path=customXml/itemProps3.xml><?xml version="1.0" encoding="utf-8"?>
<ds:datastoreItem xmlns:ds="http://schemas.openxmlformats.org/officeDocument/2006/customXml" ds:itemID="{411C7173-3063-4778-BE2B-3ED71EDC1311}"/>
</file>

<file path=docProps/app.xml><?xml version="1.0" encoding="utf-8"?>
<Properties xmlns="http://schemas.openxmlformats.org/officeDocument/2006/extended-properties" xmlns:vt="http://schemas.openxmlformats.org/officeDocument/2006/docPropsVTypes">
  <Template>Normal</Template>
  <TotalTime>41</TotalTime>
  <Pages>2</Pages>
  <Words>379</Words>
  <Characters>2331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 Hamnar som riksintresse</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