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519" w:rsidRPr="00C01246" w:rsidRDefault="00BD0519" w:rsidP="00C33F08">
      <w:pPr>
        <w:pStyle w:val="Hemstlrubrik"/>
      </w:pPr>
      <w:r w:rsidRPr="00C01246">
        <w:t>Förslag till riksdagsbeslut</w:t>
      </w:r>
    </w:p>
    <w:p w:rsidR="00E84F25" w:rsidRPr="00C01246" w:rsidRDefault="00BD0519" w:rsidP="00BD0519">
      <w:pPr>
        <w:pStyle w:val="Hemstlatt"/>
      </w:pPr>
      <w:r w:rsidRPr="00C01246">
        <w:t>Riksdagen tillkännager för regeringen som sin mening vad som i moti</w:t>
      </w:r>
      <w:r w:rsidR="00A54B48" w:rsidRPr="00C01246">
        <w:t>o</w:t>
      </w:r>
      <w:r w:rsidR="00A54B48" w:rsidRPr="00C01246">
        <w:t>nen anförs om att överväga OPS-</w:t>
      </w:r>
      <w:r w:rsidRPr="00C01246">
        <w:t xml:space="preserve">lösningar för </w:t>
      </w:r>
      <w:r w:rsidR="0010489C" w:rsidRPr="00C01246">
        <w:t>E</w:t>
      </w:r>
      <w:r w:rsidR="00A54B48" w:rsidRPr="00C01246">
        <w:t xml:space="preserve"> </w:t>
      </w:r>
      <w:r w:rsidR="0010489C" w:rsidRPr="00C01246">
        <w:t>22:an</w:t>
      </w:r>
      <w:r w:rsidRPr="00C01246">
        <w:t>s infrastruktur</w:t>
      </w:r>
      <w:r w:rsidR="00CE2E56" w:rsidRPr="00C01246">
        <w:t xml:space="preserve"> i Skåne</w:t>
      </w:r>
      <w:r w:rsidRPr="00C01246">
        <w:t>.</w:t>
      </w:r>
    </w:p>
    <w:p w:rsidR="00BD0519" w:rsidRPr="00C01246" w:rsidRDefault="00BD0519" w:rsidP="00BD0519">
      <w:pPr>
        <w:pStyle w:val="Rubrik1"/>
      </w:pPr>
      <w:r w:rsidRPr="00C01246">
        <w:t>Motivering</w:t>
      </w:r>
    </w:p>
    <w:p w:rsidR="00BD0519" w:rsidRPr="00C01246" w:rsidRDefault="00BD0519" w:rsidP="00A54B48">
      <w:r w:rsidRPr="00C01246">
        <w:t>Utvecklad infrastruktur är något som varje region eftersträvar. En regions tillväxt beror till viss del på vad regionen har att erbjuda i form väg- och jär</w:t>
      </w:r>
      <w:r w:rsidRPr="00C01246">
        <w:t>n</w:t>
      </w:r>
      <w:r w:rsidRPr="00C01246">
        <w:t>vägsinvesteringar.</w:t>
      </w:r>
    </w:p>
    <w:p w:rsidR="00BD0519" w:rsidRPr="00C01246" w:rsidRDefault="00BD0519" w:rsidP="00BD0519">
      <w:pPr>
        <w:pStyle w:val="Normaltindrag"/>
      </w:pPr>
      <w:r w:rsidRPr="00C01246">
        <w:t>Statens ekonomi tillåter emellertid inte hur många satsningar som helst och ibland får satsningar omprioriteras på grund av oförutsedda händelser. Ett exempel på detta är Trollhättepaketet som innebar att man plockade bort den planerade satsningen på E</w:t>
      </w:r>
      <w:r w:rsidR="001B60DF" w:rsidRPr="00C01246">
        <w:t xml:space="preserve"> </w:t>
      </w:r>
      <w:r w:rsidRPr="00C01246">
        <w:t xml:space="preserve">22:an från propositionen regeringen lagt </w:t>
      </w:r>
      <w:r w:rsidR="001B60DF" w:rsidRPr="00C01246">
        <w:t xml:space="preserve">fram </w:t>
      </w:r>
      <w:r w:rsidRPr="00C01246">
        <w:t>tid</w:t>
      </w:r>
      <w:r w:rsidRPr="00C01246">
        <w:t>i</w:t>
      </w:r>
      <w:r w:rsidRPr="00C01246">
        <w:t>gare samma år.</w:t>
      </w:r>
    </w:p>
    <w:p w:rsidR="00BD0519" w:rsidRPr="00C01246" w:rsidRDefault="00BD0519" w:rsidP="00BD0519">
      <w:pPr>
        <w:pStyle w:val="Normaltindrag"/>
      </w:pPr>
      <w:r w:rsidRPr="00C01246">
        <w:t>I Norge, Finland, England och Danmark har man provat andra finansi</w:t>
      </w:r>
      <w:r w:rsidRPr="00C01246">
        <w:t>e</w:t>
      </w:r>
      <w:r w:rsidRPr="00C01246">
        <w:t>ringsformer för att påskynda investeringar inom väg- och järnvässystemet</w:t>
      </w:r>
      <w:r w:rsidR="001B60DF" w:rsidRPr="00C01246">
        <w:t>,</w:t>
      </w:r>
      <w:r w:rsidRPr="00C01246">
        <w:t xml:space="preserve"> så k</w:t>
      </w:r>
      <w:r w:rsidR="001B60DF" w:rsidRPr="00C01246">
        <w:t>allade OPS</w:t>
      </w:r>
      <w:r w:rsidR="001B60DF" w:rsidRPr="00C01246">
        <w:noBreakHyphen/>
        <w:t>lösningar (offentlig-</w:t>
      </w:r>
      <w:r w:rsidRPr="00C01246">
        <w:t>privat samverkan).</w:t>
      </w:r>
    </w:p>
    <w:p w:rsidR="00BD0519" w:rsidRPr="00C01246" w:rsidRDefault="001B60DF" w:rsidP="00BD0519">
      <w:pPr>
        <w:pStyle w:val="Normaltindrag"/>
      </w:pPr>
      <w:r w:rsidRPr="00C01246">
        <w:t>I ett OPS-</w:t>
      </w:r>
      <w:r w:rsidR="00BD0519" w:rsidRPr="00C01246">
        <w:t>projekt upphandlar man en hel trafiklösning, inkluderande u</w:t>
      </w:r>
      <w:r w:rsidR="00BD0519" w:rsidRPr="00C01246">
        <w:t>n</w:t>
      </w:r>
      <w:r w:rsidR="00BD0519" w:rsidRPr="00C01246">
        <w:t>derhåll under hela livscykeln som kan vara 15</w:t>
      </w:r>
      <w:r w:rsidRPr="00C01246">
        <w:t>–</w:t>
      </w:r>
      <w:r w:rsidR="00BD0519" w:rsidRPr="00C01246">
        <w:t>35 år. Under kontraktstiden får leverantören en årlig ersättning som baseras på den servicenivå som presteras. Det offentliga tar över anläggningen när den är färdigbetald vid kontraktt</w:t>
      </w:r>
      <w:r w:rsidR="00BD0519" w:rsidRPr="00C01246">
        <w:t>i</w:t>
      </w:r>
      <w:r w:rsidR="00BD0519" w:rsidRPr="00C01246">
        <w:t>dens slut.</w:t>
      </w:r>
    </w:p>
    <w:p w:rsidR="00BD0519" w:rsidRPr="00C01246" w:rsidRDefault="001B60DF" w:rsidP="00BD0519">
      <w:pPr>
        <w:pStyle w:val="Normaltindrag"/>
      </w:pPr>
      <w:r w:rsidRPr="00C01246">
        <w:t>Erfarenheterna</w:t>
      </w:r>
      <w:r w:rsidR="00BD0519" w:rsidRPr="00C01246">
        <w:t xml:space="preserve"> från de uppräknade länderna är mycket goda. Därför finns det all anledning att prova OPS</w:t>
      </w:r>
      <w:r w:rsidR="00BD0519" w:rsidRPr="00C01246">
        <w:noBreakHyphen/>
        <w:t>lösningar i Sverige. E</w:t>
      </w:r>
      <w:r w:rsidRPr="00C01246">
        <w:t xml:space="preserve"> </w:t>
      </w:r>
      <w:r w:rsidR="00BD0519" w:rsidRPr="00C01246">
        <w:t>22:ans hela sträckning skulle kunna vara ett lämpligt objekt att prova en OPS</w:t>
      </w:r>
      <w:r w:rsidR="00BD0519" w:rsidRPr="00C01246">
        <w:noBreakHyphen/>
        <w:t>lösning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60DF" w:rsidRPr="00C01246">
        <w:tblPrEx>
          <w:tblCellMar>
            <w:top w:w="0" w:type="dxa"/>
            <w:bottom w:w="0" w:type="dxa"/>
          </w:tblCellMar>
        </w:tblPrEx>
        <w:trPr>
          <w:cantSplit/>
        </w:trPr>
        <w:tc>
          <w:tcPr>
            <w:tcW w:w="3046" w:type="dxa"/>
          </w:tcPr>
          <w:p w:rsidR="001B60DF" w:rsidRPr="00C01246" w:rsidRDefault="001B60DF" w:rsidP="001B60DF">
            <w:pPr>
              <w:pStyle w:val="UnderskriftDatum"/>
              <w:spacing w:before="0"/>
            </w:pPr>
            <w:r w:rsidRPr="00C01246">
              <w:lastRenderedPageBreak/>
              <w:t>Stockholm den 3 oktober 2005</w:t>
            </w:r>
          </w:p>
        </w:tc>
        <w:tc>
          <w:tcPr>
            <w:tcW w:w="3047" w:type="dxa"/>
          </w:tcPr>
          <w:p w:rsidR="001B60DF" w:rsidRPr="00C01246" w:rsidRDefault="001B60DF" w:rsidP="001B60DF">
            <w:pPr>
              <w:pStyle w:val="Underskrifter"/>
            </w:pPr>
          </w:p>
        </w:tc>
      </w:tr>
      <w:tr w:rsidR="001B60DF" w:rsidRPr="00C01246">
        <w:tblPrEx>
          <w:tblCellMar>
            <w:top w:w="0" w:type="dxa"/>
            <w:bottom w:w="0" w:type="dxa"/>
          </w:tblCellMar>
        </w:tblPrEx>
        <w:trPr>
          <w:cantSplit/>
        </w:trPr>
        <w:tc>
          <w:tcPr>
            <w:tcW w:w="3046" w:type="dxa"/>
          </w:tcPr>
          <w:p w:rsidR="001B60DF" w:rsidRPr="00C01246" w:rsidRDefault="001B60DF" w:rsidP="001B60DF">
            <w:pPr>
              <w:pStyle w:val="Underskrifter"/>
            </w:pPr>
            <w:r w:rsidRPr="00C01246">
              <w:t>Anita Jönsson (s)</w:t>
            </w:r>
          </w:p>
        </w:tc>
        <w:tc>
          <w:tcPr>
            <w:tcW w:w="3047" w:type="dxa"/>
          </w:tcPr>
          <w:p w:rsidR="001B60DF" w:rsidRPr="00C01246" w:rsidRDefault="001B60DF" w:rsidP="001B60DF">
            <w:pPr>
              <w:pStyle w:val="Underskrifter"/>
            </w:pPr>
          </w:p>
        </w:tc>
      </w:tr>
      <w:tr w:rsidR="001B60DF" w:rsidRPr="00C01246">
        <w:tblPrEx>
          <w:tblCellMar>
            <w:top w:w="0" w:type="dxa"/>
            <w:bottom w:w="0" w:type="dxa"/>
          </w:tblCellMar>
        </w:tblPrEx>
        <w:trPr>
          <w:cantSplit/>
        </w:trPr>
        <w:tc>
          <w:tcPr>
            <w:tcW w:w="3046" w:type="dxa"/>
          </w:tcPr>
          <w:p w:rsidR="001B60DF" w:rsidRPr="00C01246" w:rsidRDefault="001B60DF" w:rsidP="001B60DF">
            <w:pPr>
              <w:pStyle w:val="Underskrifter"/>
            </w:pPr>
            <w:r w:rsidRPr="00C01246">
              <w:t>Christer Adelsbo (s)</w:t>
            </w:r>
          </w:p>
        </w:tc>
        <w:tc>
          <w:tcPr>
            <w:tcW w:w="3047" w:type="dxa"/>
          </w:tcPr>
          <w:p w:rsidR="001B60DF" w:rsidRPr="00C01246" w:rsidRDefault="001B60DF" w:rsidP="001B60DF">
            <w:pPr>
              <w:pStyle w:val="Underskrifter"/>
            </w:pPr>
            <w:r w:rsidRPr="00C01246">
              <w:t>Christin Hagberg (s)</w:t>
            </w:r>
          </w:p>
        </w:tc>
      </w:tr>
      <w:tr w:rsidR="001B60DF" w:rsidRPr="00C01246">
        <w:tblPrEx>
          <w:tblCellMar>
            <w:top w:w="0" w:type="dxa"/>
            <w:bottom w:w="0" w:type="dxa"/>
          </w:tblCellMar>
        </w:tblPrEx>
        <w:trPr>
          <w:cantSplit/>
        </w:trPr>
        <w:tc>
          <w:tcPr>
            <w:tcW w:w="3046" w:type="dxa"/>
          </w:tcPr>
          <w:p w:rsidR="001B60DF" w:rsidRPr="00C01246" w:rsidRDefault="001B60DF" w:rsidP="001B60DF">
            <w:pPr>
              <w:pStyle w:val="Underskrifter"/>
            </w:pPr>
            <w:r w:rsidRPr="00C01246">
              <w:t>Britt-Marie Lindkvist (s)</w:t>
            </w:r>
          </w:p>
        </w:tc>
        <w:tc>
          <w:tcPr>
            <w:tcW w:w="3047" w:type="dxa"/>
          </w:tcPr>
          <w:p w:rsidR="001B60DF" w:rsidRPr="00C01246" w:rsidRDefault="001B60DF" w:rsidP="001B60DF">
            <w:pPr>
              <w:pStyle w:val="Underskrifter"/>
            </w:pPr>
          </w:p>
        </w:tc>
      </w:tr>
    </w:tbl>
    <w:p w:rsidR="00BD0519" w:rsidRPr="00C01246" w:rsidRDefault="00BD0519" w:rsidP="001B60DF">
      <w:pPr>
        <w:pStyle w:val="Normaltindrag"/>
      </w:pPr>
    </w:p>
    <w:sectPr w:rsidR="00BD0519" w:rsidRPr="00C01246" w:rsidSect="001B60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808" w:rsidRPr="00C01246" w:rsidRDefault="00E21808">
      <w:r w:rsidRPr="00C01246">
        <w:separator/>
      </w:r>
    </w:p>
  </w:endnote>
  <w:endnote w:type="continuationSeparator" w:id="0">
    <w:p w:rsidR="00E21808" w:rsidRPr="00C01246" w:rsidRDefault="00E21808">
      <w:r w:rsidRPr="00C01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DF" w:rsidRPr="00C01246" w:rsidRDefault="00C01246" w:rsidP="001B60DF">
    <w:pPr>
      <w:pStyle w:val="Sidfot"/>
    </w:pPr>
    <w:r w:rsidRPr="00C012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192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DF" w:rsidRDefault="001B60DF">
                          <w:pPr>
                            <w:pStyle w:val="NormalS5sidnrV"/>
                          </w:pPr>
                          <w:r>
                            <w:fldChar w:fldCharType="begin"/>
                          </w:r>
                          <w:r>
                            <w:instrText xml:space="preserve"> PAGE *\charformat</w:instrText>
                          </w:r>
                          <w:r>
                            <w:fldChar w:fldCharType="separate"/>
                          </w:r>
                          <w:r w:rsidR="00FC12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0DF" w:rsidRDefault="001B60DF">
                    <w:pPr>
                      <w:pStyle w:val="NormalS5sidnrV"/>
                    </w:pPr>
                    <w:r>
                      <w:fldChar w:fldCharType="begin"/>
                    </w:r>
                    <w:r>
                      <w:instrText xml:space="preserve"> PAGE *\charformat</w:instrText>
                    </w:r>
                    <w:r>
                      <w:fldChar w:fldCharType="separate"/>
                    </w:r>
                    <w:r w:rsidR="00FC12C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DF" w:rsidRPr="00C01246" w:rsidRDefault="00C01246" w:rsidP="001B60DF">
    <w:pPr>
      <w:pStyle w:val="Sidfot"/>
    </w:pPr>
    <w:r w:rsidRPr="00C012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248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DF" w:rsidRDefault="001B60DF">
                          <w:pPr>
                            <w:pStyle w:val="NormalS5sidnrH"/>
                            <w:ind w:right="0"/>
                          </w:pPr>
                          <w:r>
                            <w:fldChar w:fldCharType="begin"/>
                          </w:r>
                          <w:r>
                            <w:instrText xml:space="preserve"> PAGE *\charformat</w:instrText>
                          </w:r>
                          <w:r>
                            <w:fldChar w:fldCharType="separate"/>
                          </w:r>
                          <w:r w:rsidR="00FC12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0DF" w:rsidRDefault="001B60DF">
                    <w:pPr>
                      <w:pStyle w:val="NormalS5sidnrH"/>
                      <w:ind w:right="0"/>
                    </w:pPr>
                    <w:r>
                      <w:fldChar w:fldCharType="begin"/>
                    </w:r>
                    <w:r>
                      <w:instrText xml:space="preserve"> PAGE *\charformat</w:instrText>
                    </w:r>
                    <w:r>
                      <w:fldChar w:fldCharType="separate"/>
                    </w:r>
                    <w:r w:rsidR="00FC12C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DF" w:rsidRPr="00C01246" w:rsidRDefault="00C01246" w:rsidP="001B60DF">
    <w:pPr>
      <w:pStyle w:val="Sidfot"/>
    </w:pPr>
    <w:r w:rsidRPr="00C012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816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DF" w:rsidRDefault="001B60DF">
                          <w:pPr>
                            <w:pStyle w:val="NormalS5sidnrH"/>
                            <w:ind w:right="0"/>
                          </w:pPr>
                          <w:r>
                            <w:fldChar w:fldCharType="begin"/>
                          </w:r>
                          <w:r>
                            <w:instrText xml:space="preserve"> PAGE *\charformat</w:instrText>
                          </w:r>
                          <w:r>
                            <w:fldChar w:fldCharType="separate"/>
                          </w:r>
                          <w:r w:rsidR="00FC12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0DF" w:rsidRDefault="001B60DF">
                    <w:pPr>
                      <w:pStyle w:val="NormalS5sidnrH"/>
                      <w:ind w:right="0"/>
                    </w:pPr>
                    <w:r>
                      <w:fldChar w:fldCharType="begin"/>
                    </w:r>
                    <w:r>
                      <w:instrText xml:space="preserve"> PAGE *\charformat</w:instrText>
                    </w:r>
                    <w:r>
                      <w:fldChar w:fldCharType="separate"/>
                    </w:r>
                    <w:r w:rsidR="00FC12C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808" w:rsidRPr="00C01246" w:rsidRDefault="00E21808">
      <w:r w:rsidRPr="00C01246">
        <w:separator/>
      </w:r>
    </w:p>
  </w:footnote>
  <w:footnote w:type="continuationSeparator" w:id="0">
    <w:p w:rsidR="00E21808" w:rsidRPr="00C01246" w:rsidRDefault="00E21808">
      <w:r w:rsidRPr="00C01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DF" w:rsidRPr="00C01246" w:rsidRDefault="00C01246" w:rsidP="001B60DF">
    <w:pPr>
      <w:pStyle w:val="Sidhuvud"/>
    </w:pPr>
    <w:r w:rsidRPr="00C012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3545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DF" w:rsidRDefault="001B60DF">
                          <w:pPr>
                            <w:pStyle w:val="KantRubrikS5V"/>
                          </w:pPr>
                          <w:r>
                            <w:fldChar w:fldCharType="begin"/>
                          </w:r>
                          <w:r>
                            <w:instrText xml:space="preserve"> DOCPROPERTY "YearUser" *\charformat </w:instrText>
                          </w:r>
                          <w:r>
                            <w:fldChar w:fldCharType="separate"/>
                          </w:r>
                          <w:r w:rsidR="00FC12C6">
                            <w:t>2005/06</w:t>
                          </w:r>
                          <w:r>
                            <w:fldChar w:fldCharType="end"/>
                          </w:r>
                          <w:r>
                            <w:t>:</w:t>
                          </w:r>
                          <w:r>
                            <w:fldChar w:fldCharType="begin"/>
                          </w:r>
                          <w:r>
                            <w:instrText xml:space="preserve"> DOCPROPERTY "Motionsnummer" *\charformat </w:instrText>
                          </w:r>
                          <w:r>
                            <w:fldChar w:fldCharType="separate"/>
                          </w:r>
                          <w:r w:rsidR="00FC12C6">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0DF" w:rsidRDefault="001B60DF">
                    <w:pPr>
                      <w:pStyle w:val="KantRubrikS5V"/>
                    </w:pPr>
                    <w:r>
                      <w:fldChar w:fldCharType="begin"/>
                    </w:r>
                    <w:r>
                      <w:instrText xml:space="preserve"> DOCPROPERTY "YearUser" *\charformat </w:instrText>
                    </w:r>
                    <w:r>
                      <w:fldChar w:fldCharType="separate"/>
                    </w:r>
                    <w:r w:rsidR="00FC12C6">
                      <w:t>2005/06</w:t>
                    </w:r>
                    <w:r>
                      <w:fldChar w:fldCharType="end"/>
                    </w:r>
                    <w:r>
                      <w:t>:</w:t>
                    </w:r>
                    <w:r>
                      <w:fldChar w:fldCharType="begin"/>
                    </w:r>
                    <w:r>
                      <w:instrText xml:space="preserve"> DOCPROPERTY "Motionsnummer" *\charformat </w:instrText>
                    </w:r>
                    <w:r>
                      <w:fldChar w:fldCharType="separate"/>
                    </w:r>
                    <w:r w:rsidR="00FC12C6">
                      <w:t>T504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DF" w:rsidRPr="00C01246" w:rsidRDefault="00C01246" w:rsidP="001B60DF">
    <w:pPr>
      <w:pStyle w:val="Sidhuvud"/>
    </w:pPr>
    <w:r w:rsidRPr="00C012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356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0DF" w:rsidRDefault="001B60DF">
                          <w:pPr>
                            <w:pStyle w:val="KantRubrikS5H"/>
                            <w:ind w:right="0"/>
                          </w:pPr>
                          <w:r>
                            <w:fldChar w:fldCharType="begin"/>
                          </w:r>
                          <w:r>
                            <w:instrText xml:space="preserve"> DOCPROPERTY "YearUser" *\charformat </w:instrText>
                          </w:r>
                          <w:r>
                            <w:fldChar w:fldCharType="separate"/>
                          </w:r>
                          <w:r w:rsidR="00FC12C6">
                            <w:t>2005/06</w:t>
                          </w:r>
                          <w:r>
                            <w:fldChar w:fldCharType="end"/>
                          </w:r>
                          <w:r>
                            <w:t>:</w:t>
                          </w:r>
                          <w:r>
                            <w:fldChar w:fldCharType="begin"/>
                          </w:r>
                          <w:r>
                            <w:instrText xml:space="preserve"> DOCPROPERTY "Motionsnummer" *\charformat </w:instrText>
                          </w:r>
                          <w:r>
                            <w:fldChar w:fldCharType="separate"/>
                          </w:r>
                          <w:r w:rsidR="00FC12C6">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0DF" w:rsidRDefault="001B60DF">
                    <w:pPr>
                      <w:pStyle w:val="KantRubrikS5H"/>
                      <w:ind w:right="0"/>
                    </w:pPr>
                    <w:r>
                      <w:fldChar w:fldCharType="begin"/>
                    </w:r>
                    <w:r>
                      <w:instrText xml:space="preserve"> DOCPROPERTY "YearUser" *\charformat </w:instrText>
                    </w:r>
                    <w:r>
                      <w:fldChar w:fldCharType="separate"/>
                    </w:r>
                    <w:r w:rsidR="00FC12C6">
                      <w:t>2005/06</w:t>
                    </w:r>
                    <w:r>
                      <w:fldChar w:fldCharType="end"/>
                    </w:r>
                    <w:r>
                      <w:t>:</w:t>
                    </w:r>
                    <w:r>
                      <w:fldChar w:fldCharType="begin"/>
                    </w:r>
                    <w:r>
                      <w:instrText xml:space="preserve"> DOCPROPERTY "Motionsnummer" *\charformat </w:instrText>
                    </w:r>
                    <w:r>
                      <w:fldChar w:fldCharType="separate"/>
                    </w:r>
                    <w:r w:rsidR="00FC12C6">
                      <w:t>T504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0DF" w:rsidRPr="00C01246" w:rsidRDefault="001B60DF">
    <w:pPr>
      <w:pStyle w:val="FSHNormal"/>
      <w:tabs>
        <w:tab w:val="right" w:pos="5840"/>
      </w:tabs>
    </w:pPr>
    <w:r w:rsidRPr="00C01246">
      <w:br/>
    </w:r>
    <w:r w:rsidRPr="00C01246">
      <w:fldChar w:fldCharType="begin" w:fldLock="1"/>
    </w:r>
    <w:r w:rsidRPr="00C01246">
      <w:instrText xml:space="preserve"> DOCPROPERTY</w:instrText>
    </w:r>
    <w:r w:rsidRPr="00C01246">
      <w:rPr>
        <w:sz w:val="18"/>
      </w:rPr>
      <w:instrText xml:space="preserve"> "YearUser" *\charformat </w:instrText>
    </w:r>
    <w:r w:rsidRPr="00C01246">
      <w:fldChar w:fldCharType="separate"/>
    </w:r>
    <w:r w:rsidR="00FC12C6" w:rsidRPr="00C01246">
      <w:t>2005/06</w:t>
    </w:r>
    <w:r w:rsidRPr="00C01246">
      <w:fldChar w:fldCharType="end"/>
    </w:r>
    <w:r w:rsidRPr="00C01246">
      <w:t xml:space="preserve"> </w:t>
    </w:r>
    <w:r w:rsidRPr="00C01246">
      <w:tab/>
      <w:t xml:space="preserve">mnr: </w:t>
    </w:r>
    <w:r w:rsidRPr="00C01246">
      <w:fldChar w:fldCharType="begin" w:fldLock="1"/>
    </w:r>
    <w:r w:rsidRPr="00C01246">
      <w:instrText xml:space="preserve"> DOCPROPERTY</w:instrText>
    </w:r>
    <w:r w:rsidRPr="00C01246">
      <w:rPr>
        <w:sz w:val="18"/>
      </w:rPr>
      <w:instrText xml:space="preserve"> "Motionsnummer" *\charformat </w:instrText>
    </w:r>
    <w:r w:rsidRPr="00C01246">
      <w:fldChar w:fldCharType="separate"/>
    </w:r>
    <w:r w:rsidR="00FC12C6" w:rsidRPr="00C01246">
      <w:t>T504</w:t>
    </w:r>
    <w:r w:rsidRPr="00C01246">
      <w:fldChar w:fldCharType="end"/>
    </w:r>
    <w:r w:rsidRPr="00C01246">
      <w:br/>
    </w:r>
    <w:r w:rsidRPr="00C01246">
      <w:fldChar w:fldCharType="begin" w:fldLock="1"/>
    </w:r>
    <w:r w:rsidRPr="00C01246">
      <w:instrText xml:space="preserve"> DOCPROPERTY</w:instrText>
    </w:r>
    <w:r w:rsidRPr="00C01246">
      <w:rPr>
        <w:sz w:val="18"/>
      </w:rPr>
      <w:instrText xml:space="preserve"> "Samling" *\charformat </w:instrText>
    </w:r>
    <w:r w:rsidRPr="00C01246">
      <w:fldChar w:fldCharType="end"/>
    </w:r>
    <w:r w:rsidRPr="00C01246">
      <w:tab/>
      <w:t xml:space="preserve">pnr: </w:t>
    </w:r>
    <w:r w:rsidRPr="00C01246">
      <w:fldChar w:fldCharType="begin" w:fldLock="1"/>
    </w:r>
    <w:r w:rsidRPr="00C01246">
      <w:instrText xml:space="preserve"> DOCPROPERTY</w:instrText>
    </w:r>
    <w:r w:rsidRPr="00C01246">
      <w:rPr>
        <w:sz w:val="18"/>
      </w:rPr>
      <w:instrText xml:space="preserve"> "Partinummer" *\charformat </w:instrText>
    </w:r>
    <w:r w:rsidRPr="00C01246">
      <w:fldChar w:fldCharType="separate"/>
    </w:r>
    <w:r w:rsidR="00FC12C6" w:rsidRPr="00C01246">
      <w:t>s36034</w:t>
    </w:r>
    <w:r w:rsidRPr="00C01246">
      <w:fldChar w:fldCharType="end"/>
    </w:r>
  </w:p>
  <w:p w:rsidR="001B60DF" w:rsidRPr="00C01246" w:rsidRDefault="001B60DF">
    <w:pPr>
      <w:pStyle w:val="FSHRub1"/>
    </w:pPr>
    <w:r w:rsidRPr="00C01246">
      <w:t>Motion till riksdagen</w:t>
    </w:r>
    <w:r w:rsidRPr="00C01246">
      <w:br/>
    </w:r>
    <w:r w:rsidRPr="00C01246">
      <w:fldChar w:fldCharType="begin" w:fldLock="1"/>
    </w:r>
    <w:r w:rsidRPr="00C01246">
      <w:instrText xml:space="preserve"> DOCPROPERTY "YearUser" *\charformat </w:instrText>
    </w:r>
    <w:r w:rsidRPr="00C01246">
      <w:fldChar w:fldCharType="separate"/>
    </w:r>
    <w:r w:rsidR="00FC12C6" w:rsidRPr="00C01246">
      <w:t>2005/06</w:t>
    </w:r>
    <w:r w:rsidRPr="00C01246">
      <w:fldChar w:fldCharType="end"/>
    </w:r>
    <w:r w:rsidRPr="00C01246">
      <w:t>:</w:t>
    </w:r>
    <w:r w:rsidRPr="00C01246">
      <w:fldChar w:fldCharType="begin" w:fldLock="1"/>
    </w:r>
    <w:r w:rsidRPr="00C01246">
      <w:instrText xml:space="preserve"> DOCPROPERTY "Motionsnummer" *\charformat </w:instrText>
    </w:r>
    <w:r w:rsidRPr="00C01246">
      <w:fldChar w:fldCharType="separate"/>
    </w:r>
    <w:r w:rsidR="00FC12C6" w:rsidRPr="00C01246">
      <w:t>T504</w:t>
    </w:r>
    <w:r w:rsidRPr="00C01246">
      <w:fldChar w:fldCharType="end"/>
    </w:r>
  </w:p>
  <w:p w:rsidR="001B60DF" w:rsidRPr="00C01246" w:rsidRDefault="001B60DF">
    <w:pPr>
      <w:pStyle w:val="FSHNormalS5"/>
    </w:pPr>
    <w:r w:rsidRPr="00C01246">
      <w:fldChar w:fldCharType="begin" w:fldLock="1"/>
    </w:r>
    <w:r w:rsidRPr="00C01246">
      <w:instrText xml:space="preserve"> DOCPROPERTY "MotionarText" *\charformat </w:instrText>
    </w:r>
    <w:r w:rsidRPr="00C01246">
      <w:fldChar w:fldCharType="separate"/>
    </w:r>
    <w:r w:rsidR="00FC12C6" w:rsidRPr="00C01246">
      <w:t>av Anita Jönsson m.fl. (s)</w:t>
    </w:r>
    <w:r w:rsidRPr="00C01246">
      <w:fldChar w:fldCharType="end"/>
    </w:r>
    <w:r w:rsidRPr="00C01246">
      <w:br/>
    </w:r>
    <w:r w:rsidRPr="00C01246">
      <w:fldChar w:fldCharType="begin" w:fldLock="1"/>
    </w:r>
    <w:r w:rsidRPr="00C01246">
      <w:instrText xml:space="preserve"> DOCPROPERTY "SvarFrasKort" *\charformat </w:instrText>
    </w:r>
    <w:r w:rsidRPr="00C01246">
      <w:fldChar w:fldCharType="end"/>
    </w:r>
  </w:p>
  <w:p w:rsidR="001B60DF" w:rsidRPr="00C01246" w:rsidRDefault="001B60DF">
    <w:pPr>
      <w:pStyle w:val="FSHTitel"/>
    </w:pPr>
    <w:r w:rsidRPr="00C01246">
      <w:fldChar w:fldCharType="begin" w:fldLock="1"/>
    </w:r>
    <w:r w:rsidRPr="00C01246">
      <w:instrText xml:space="preserve"> DOCPROPERTY</w:instrText>
    </w:r>
    <w:r w:rsidRPr="00C01246">
      <w:rPr>
        <w:sz w:val="18"/>
      </w:rPr>
      <w:instrText xml:space="preserve"> "RubrikSvar" *\charformat </w:instrText>
    </w:r>
    <w:r w:rsidRPr="00C01246">
      <w:fldChar w:fldCharType="separate"/>
    </w:r>
    <w:r w:rsidR="00FC12C6" w:rsidRPr="00C01246">
      <w:t>OPS-lösningar för E 22:an i Skåne</w:t>
    </w:r>
    <w:r w:rsidRPr="00C01246">
      <w:fldChar w:fldCharType="end"/>
    </w:r>
  </w:p>
  <w:p w:rsidR="001B60DF" w:rsidRPr="00C01246" w:rsidRDefault="001B60DF" w:rsidP="001B60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4038348">
    <w:abstractNumId w:val="13"/>
  </w:num>
  <w:num w:numId="2" w16cid:durableId="704214651">
    <w:abstractNumId w:val="10"/>
  </w:num>
  <w:num w:numId="3" w16cid:durableId="612325358">
    <w:abstractNumId w:val="11"/>
  </w:num>
  <w:num w:numId="4" w16cid:durableId="2122921051">
    <w:abstractNumId w:val="12"/>
  </w:num>
  <w:num w:numId="5" w16cid:durableId="1112439015">
    <w:abstractNumId w:val="8"/>
  </w:num>
  <w:num w:numId="6" w16cid:durableId="428280235">
    <w:abstractNumId w:val="3"/>
  </w:num>
  <w:num w:numId="7" w16cid:durableId="565654536">
    <w:abstractNumId w:val="2"/>
  </w:num>
  <w:num w:numId="8" w16cid:durableId="1146358109">
    <w:abstractNumId w:val="1"/>
  </w:num>
  <w:num w:numId="9" w16cid:durableId="1674844154">
    <w:abstractNumId w:val="0"/>
  </w:num>
  <w:num w:numId="10" w16cid:durableId="112480088">
    <w:abstractNumId w:val="9"/>
  </w:num>
  <w:num w:numId="11" w16cid:durableId="867910689">
    <w:abstractNumId w:val="7"/>
  </w:num>
  <w:num w:numId="12" w16cid:durableId="1757822984">
    <w:abstractNumId w:val="6"/>
  </w:num>
  <w:num w:numId="13" w16cid:durableId="1171525332">
    <w:abstractNumId w:val="5"/>
  </w:num>
  <w:num w:numId="14" w16cid:durableId="469052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BD0519"/>
    <w:rsid w:val="0004381F"/>
    <w:rsid w:val="00064BC3"/>
    <w:rsid w:val="00066775"/>
    <w:rsid w:val="00072FB9"/>
    <w:rsid w:val="00100531"/>
    <w:rsid w:val="0010489C"/>
    <w:rsid w:val="001B60DF"/>
    <w:rsid w:val="00201DFB"/>
    <w:rsid w:val="00204A63"/>
    <w:rsid w:val="00212FF1"/>
    <w:rsid w:val="00230193"/>
    <w:rsid w:val="0025068A"/>
    <w:rsid w:val="002818D3"/>
    <w:rsid w:val="002B123A"/>
    <w:rsid w:val="002D11A8"/>
    <w:rsid w:val="003E1E2B"/>
    <w:rsid w:val="00445271"/>
    <w:rsid w:val="004A0504"/>
    <w:rsid w:val="004E38D9"/>
    <w:rsid w:val="005273A5"/>
    <w:rsid w:val="005B145B"/>
    <w:rsid w:val="00740D6D"/>
    <w:rsid w:val="00794149"/>
    <w:rsid w:val="007B67A7"/>
    <w:rsid w:val="007C6092"/>
    <w:rsid w:val="00840F81"/>
    <w:rsid w:val="009E06CF"/>
    <w:rsid w:val="00A053C6"/>
    <w:rsid w:val="00A54B48"/>
    <w:rsid w:val="00B13BF0"/>
    <w:rsid w:val="00BD0519"/>
    <w:rsid w:val="00C01246"/>
    <w:rsid w:val="00C1285C"/>
    <w:rsid w:val="00C27B7D"/>
    <w:rsid w:val="00C33F08"/>
    <w:rsid w:val="00CE2E56"/>
    <w:rsid w:val="00CF7A43"/>
    <w:rsid w:val="00D1174F"/>
    <w:rsid w:val="00D2756B"/>
    <w:rsid w:val="00DC6C70"/>
    <w:rsid w:val="00E12733"/>
    <w:rsid w:val="00E21808"/>
    <w:rsid w:val="00E22893"/>
    <w:rsid w:val="00E360DE"/>
    <w:rsid w:val="00E75D28"/>
    <w:rsid w:val="00E84F25"/>
    <w:rsid w:val="00FA3374"/>
    <w:rsid w:val="00FC12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DDF0CF-C117-4928-8CF1-1A7B5A94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E1E2B"/>
    <w:rPr>
      <w:rFonts w:ascii="Tahoma" w:hAnsi="Tahoma" w:cs="Tahoma"/>
      <w:sz w:val="16"/>
      <w:szCs w:val="16"/>
    </w:rPr>
  </w:style>
  <w:style w:type="paragraph" w:customStyle="1" w:styleId="Hemstlrubrik">
    <w:name w:val="Hemstl_rubrik"/>
    <w:basedOn w:val="Rubrik1"/>
    <w:next w:val="Normal"/>
    <w:rsid w:val="00C33F0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218</Words>
  <Characters>1308</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T504</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T504</dc:title>
  <dc:subject>T504</dc:subject>
  <dc:creator>Riksdagen</dc:creator>
  <cp:keywords>Riksdagen</cp:keywords>
  <dc:description/>
  <cp:lastModifiedBy>Lars Brink</cp:lastModifiedBy>
  <cp:revision>2</cp:revision>
  <cp:lastPrinted>2005-12-11T08:37:00Z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OPS-lösningar för E 22:an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OPS-lösningar för E 22:an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Anita Jönsson m.fl. (s)</vt:lpwstr>
  </property>
  <property fmtid="{D5CDD505-2E9C-101B-9397-08002B2CF9AE}" pid="26" name="MotionarLista">
    <vt:lpwstr>Jönsson, Anita (s)\Adelsbo, Christer (s)\Hagberg, Christin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Jönsson (s), Christer Adelsbo (s), Christin Hagberg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T504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laura.luna@riksdagen.se</vt:lpwstr>
  </property>
  <property fmtid="{D5CDD505-2E9C-101B-9397-08002B2CF9AE}" pid="45" name="ReservUID">
    <vt:lpwstr>roland lamvert</vt:lpwstr>
  </property>
  <property fmtid="{D5CDD505-2E9C-101B-9397-08002B2CF9AE}" pid="46" name="MotionID">
    <vt:lpwstr>20052006000000000115000360340069</vt:lpwstr>
  </property>
  <property fmtid="{D5CDD505-2E9C-101B-9397-08002B2CF9AE}" pid="47" name="datum">
    <vt:lpwstr>051003</vt:lpwstr>
  </property>
  <property fmtid="{D5CDD505-2E9C-101B-9397-08002B2CF9AE}" pid="48" name="avsändar-e-post">
    <vt:lpwstr>laura.luna@riksdagen.se</vt:lpwstr>
  </property>
  <property fmtid="{D5CDD505-2E9C-101B-9397-08002B2CF9AE}" pid="49" name="id">
    <vt:lpwstr>20052006000000000115000360340069</vt:lpwstr>
  </property>
  <property fmtid="{D5CDD505-2E9C-101B-9397-08002B2CF9AE}" pid="50" name="nummer">
    <vt:lpwstr>504</vt:lpwstr>
  </property>
  <property fmtid="{D5CDD505-2E9C-101B-9397-08002B2CF9AE}" pid="51" name="utskottsbeteckning">
    <vt:lpwstr>T</vt:lpwstr>
  </property>
</Properties>
</file>