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9A6442" w14:textId="77777777">
        <w:tc>
          <w:tcPr>
            <w:tcW w:w="2268" w:type="dxa"/>
          </w:tcPr>
          <w:p w14:paraId="47DA01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8230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FF7E89" w14:textId="77777777">
        <w:tc>
          <w:tcPr>
            <w:tcW w:w="2268" w:type="dxa"/>
          </w:tcPr>
          <w:p w14:paraId="200512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94D0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106502" w14:textId="77777777">
        <w:tc>
          <w:tcPr>
            <w:tcW w:w="3402" w:type="dxa"/>
            <w:gridSpan w:val="2"/>
          </w:tcPr>
          <w:p w14:paraId="74A61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C92E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765A9" w14:paraId="02C62AF8" w14:textId="77777777">
        <w:tc>
          <w:tcPr>
            <w:tcW w:w="2268" w:type="dxa"/>
          </w:tcPr>
          <w:p w14:paraId="27FFE6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39AD9D" w14:textId="228D74A1" w:rsidR="006E4E11" w:rsidRPr="0084558D" w:rsidRDefault="00314908" w:rsidP="0084558D">
            <w:pPr>
              <w:framePr w:w="5035" w:h="1644" w:wrap="notBeside" w:vAnchor="page" w:hAnchor="page" w:x="6573" w:y="721"/>
              <w:rPr>
                <w:sz w:val="20"/>
              </w:rPr>
            </w:pPr>
            <w:r w:rsidRPr="0084558D">
              <w:rPr>
                <w:sz w:val="20"/>
              </w:rPr>
              <w:t xml:space="preserve">Dnr </w:t>
            </w:r>
            <w:r w:rsidR="0084558D" w:rsidRPr="0084558D">
              <w:rPr>
                <w:sz w:val="20"/>
              </w:rPr>
              <w:t xml:space="preserve">N2017/04392/PBB </w:t>
            </w:r>
          </w:p>
        </w:tc>
      </w:tr>
      <w:tr w:rsidR="006E4E11" w:rsidRPr="00F765A9" w14:paraId="64911B9E" w14:textId="77777777">
        <w:tc>
          <w:tcPr>
            <w:tcW w:w="2268" w:type="dxa"/>
          </w:tcPr>
          <w:p w14:paraId="076B11C9" w14:textId="77777777" w:rsidR="006E4E11" w:rsidRPr="00F765A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960D83" w14:textId="77777777" w:rsidR="006E4E11" w:rsidRPr="00F765A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765A9" w14:paraId="20CA9238" w14:textId="77777777">
        <w:trPr>
          <w:trHeight w:val="284"/>
        </w:trPr>
        <w:tc>
          <w:tcPr>
            <w:tcW w:w="4911" w:type="dxa"/>
          </w:tcPr>
          <w:p w14:paraId="2DDD6077" w14:textId="77777777" w:rsidR="006E4E11" w:rsidRPr="00F765A9" w:rsidRDefault="003149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765A9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F765A9" w14:paraId="507A8B6A" w14:textId="77777777">
        <w:trPr>
          <w:trHeight w:val="284"/>
        </w:trPr>
        <w:tc>
          <w:tcPr>
            <w:tcW w:w="4911" w:type="dxa"/>
          </w:tcPr>
          <w:p w14:paraId="165831C8" w14:textId="77777777" w:rsidR="006E4E11" w:rsidRPr="00F765A9" w:rsidRDefault="0031490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765A9">
              <w:rPr>
                <w:bCs/>
                <w:iCs/>
              </w:rPr>
              <w:t>Bostads- och digitaliseringsministern</w:t>
            </w:r>
          </w:p>
        </w:tc>
      </w:tr>
      <w:tr w:rsidR="006E4E11" w:rsidRPr="00F765A9" w14:paraId="2AF69ABE" w14:textId="77777777">
        <w:trPr>
          <w:trHeight w:val="284"/>
        </w:trPr>
        <w:tc>
          <w:tcPr>
            <w:tcW w:w="4911" w:type="dxa"/>
          </w:tcPr>
          <w:p w14:paraId="16E6AFE5" w14:textId="78FA8E7B" w:rsidR="006E4E11" w:rsidRPr="00F765A9" w:rsidRDefault="006E4E11" w:rsidP="003B45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765A9" w14:paraId="60A5A240" w14:textId="77777777">
        <w:trPr>
          <w:trHeight w:val="284"/>
        </w:trPr>
        <w:tc>
          <w:tcPr>
            <w:tcW w:w="4911" w:type="dxa"/>
          </w:tcPr>
          <w:p w14:paraId="519B277D" w14:textId="77777777" w:rsidR="003B454C" w:rsidRDefault="003B454C" w:rsidP="003B454C">
            <w:pPr>
              <w:pStyle w:val="Sidhuvud"/>
              <w:framePr w:w="4695" w:h="2483" w:hSpace="113" w:wrap="notBeside" w:vAnchor="page" w:hAnchor="page" w:x="1504" w:y="2496"/>
              <w:rPr>
                <w:rFonts w:ascii="TradeGothic" w:hAnsi="TradeGothic"/>
                <w:i/>
                <w:sz w:val="18"/>
              </w:rPr>
            </w:pPr>
          </w:p>
          <w:p w14:paraId="4846D6A7" w14:textId="77777777" w:rsidR="006E4E11" w:rsidRPr="00F765A9" w:rsidRDefault="006E4E11" w:rsidP="000079D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765A9" w14:paraId="54A2A97A" w14:textId="77777777">
        <w:trPr>
          <w:trHeight w:val="284"/>
        </w:trPr>
        <w:tc>
          <w:tcPr>
            <w:tcW w:w="4911" w:type="dxa"/>
          </w:tcPr>
          <w:p w14:paraId="4D4E6C6E" w14:textId="77777777" w:rsidR="006E4E11" w:rsidRPr="00F765A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765A9" w14:paraId="36FB1548" w14:textId="77777777">
        <w:trPr>
          <w:trHeight w:val="284"/>
        </w:trPr>
        <w:tc>
          <w:tcPr>
            <w:tcW w:w="4911" w:type="dxa"/>
          </w:tcPr>
          <w:p w14:paraId="7F4C8E46" w14:textId="77777777" w:rsidR="00757748" w:rsidRPr="00F765A9" w:rsidRDefault="00757748" w:rsidP="003611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765A9" w14:paraId="28638A89" w14:textId="77777777">
        <w:trPr>
          <w:trHeight w:val="284"/>
        </w:trPr>
        <w:tc>
          <w:tcPr>
            <w:tcW w:w="4911" w:type="dxa"/>
          </w:tcPr>
          <w:p w14:paraId="596C3CC0" w14:textId="77777777" w:rsidR="006E4E11" w:rsidRPr="00F765A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765A9" w14:paraId="12945648" w14:textId="77777777">
        <w:trPr>
          <w:trHeight w:val="284"/>
        </w:trPr>
        <w:tc>
          <w:tcPr>
            <w:tcW w:w="4911" w:type="dxa"/>
          </w:tcPr>
          <w:p w14:paraId="0DC67C1E" w14:textId="77777777" w:rsidR="006E4E11" w:rsidRPr="00F765A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765A9" w14:paraId="31A4595F" w14:textId="77777777">
        <w:trPr>
          <w:trHeight w:val="284"/>
        </w:trPr>
        <w:tc>
          <w:tcPr>
            <w:tcW w:w="4911" w:type="dxa"/>
          </w:tcPr>
          <w:p w14:paraId="5FBEB14A" w14:textId="77777777" w:rsidR="006E4E11" w:rsidRPr="00F765A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056429" w14:textId="77777777" w:rsidR="006E4E11" w:rsidRDefault="00314908">
      <w:pPr>
        <w:framePr w:w="4400" w:h="2523" w:wrap="notBeside" w:vAnchor="page" w:hAnchor="page" w:x="6453" w:y="2445"/>
        <w:ind w:left="142"/>
      </w:pPr>
      <w:r w:rsidRPr="00F765A9">
        <w:t>Till riksdagen</w:t>
      </w:r>
    </w:p>
    <w:p w14:paraId="6B159308" w14:textId="77777777" w:rsidR="00C5766C" w:rsidRDefault="00F351F1" w:rsidP="00C5766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</w:t>
      </w:r>
      <w:r w:rsidR="00DF348D">
        <w:t xml:space="preserve"> </w:t>
      </w:r>
      <w:r w:rsidR="00DF348D" w:rsidRPr="00DF348D">
        <w:t xml:space="preserve">2016/17:1671 </w:t>
      </w:r>
      <w:r w:rsidR="00345BF2">
        <w:t xml:space="preserve">av </w:t>
      </w:r>
      <w:proofErr w:type="spellStart"/>
      <w:r w:rsidR="00345BF2">
        <w:t>Nooshi</w:t>
      </w:r>
      <w:proofErr w:type="spellEnd"/>
      <w:r w:rsidR="00345BF2">
        <w:t xml:space="preserve"> </w:t>
      </w:r>
      <w:proofErr w:type="spellStart"/>
      <w:r w:rsidR="00345BF2">
        <w:t>Dadgostar</w:t>
      </w:r>
      <w:proofErr w:type="spellEnd"/>
      <w:r w:rsidR="00345BF2">
        <w:t xml:space="preserve"> (V) om </w:t>
      </w:r>
      <w:r w:rsidR="00DF348D" w:rsidRPr="00DF348D">
        <w:t>Brandskydd och cellplaster</w:t>
      </w:r>
      <w:r>
        <w:t xml:space="preserve"> </w:t>
      </w:r>
    </w:p>
    <w:p w14:paraId="35B690E5" w14:textId="77777777" w:rsidR="00C5766C" w:rsidRDefault="00C5766C" w:rsidP="00154B03">
      <w:pPr>
        <w:pStyle w:val="RKnormal"/>
        <w:rPr>
          <w:sz w:val="25"/>
          <w:szCs w:val="25"/>
        </w:rPr>
      </w:pPr>
    </w:p>
    <w:p w14:paraId="37E165C0" w14:textId="10FE2436" w:rsidR="00DF348D" w:rsidRDefault="004F0A11" w:rsidP="00C35F27">
      <w:pPr>
        <w:pStyle w:val="RKnormal"/>
        <w:rPr>
          <w:sz w:val="25"/>
          <w:szCs w:val="25"/>
        </w:rPr>
      </w:pPr>
      <w:proofErr w:type="spellStart"/>
      <w:r>
        <w:rPr>
          <w:sz w:val="25"/>
          <w:szCs w:val="25"/>
        </w:rPr>
        <w:t>Nooshi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Dadgostar</w:t>
      </w:r>
      <w:proofErr w:type="spellEnd"/>
      <w:r>
        <w:rPr>
          <w:sz w:val="25"/>
          <w:szCs w:val="25"/>
        </w:rPr>
        <w:t xml:space="preserve"> </w:t>
      </w:r>
      <w:r w:rsidR="00DF348D" w:rsidRPr="00C35F27">
        <w:rPr>
          <w:sz w:val="25"/>
          <w:szCs w:val="25"/>
        </w:rPr>
        <w:t xml:space="preserve">har frågat mig om jag avser att vidta några åtgärder för att utreda hur vanligt det är med cellplast i svenska byggnader samt se över kontrollen av brandskyddet i syfte att undvika olyckor som den i London. </w:t>
      </w:r>
    </w:p>
    <w:p w14:paraId="5D09584E" w14:textId="77777777" w:rsidR="00C35F27" w:rsidRPr="00C35F27" w:rsidRDefault="00C35F27" w:rsidP="00C35F27">
      <w:pPr>
        <w:pStyle w:val="RKnormal"/>
        <w:rPr>
          <w:sz w:val="25"/>
          <w:szCs w:val="25"/>
        </w:rPr>
      </w:pPr>
    </w:p>
    <w:p w14:paraId="4A8D9535" w14:textId="77777777" w:rsidR="004953F0" w:rsidRPr="00C35F27" w:rsidRDefault="00DF348D" w:rsidP="00C35F27">
      <w:pPr>
        <w:pStyle w:val="RKnormal"/>
        <w:rPr>
          <w:sz w:val="25"/>
          <w:szCs w:val="25"/>
        </w:rPr>
      </w:pPr>
      <w:r w:rsidRPr="00C35F27">
        <w:rPr>
          <w:sz w:val="25"/>
          <w:szCs w:val="25"/>
        </w:rPr>
        <w:t xml:space="preserve">Bakgrunden </w:t>
      </w:r>
      <w:r w:rsidR="00345BF2" w:rsidRPr="00C35F27">
        <w:rPr>
          <w:sz w:val="25"/>
          <w:szCs w:val="25"/>
        </w:rPr>
        <w:t xml:space="preserve">till frågan </w:t>
      </w:r>
      <w:r w:rsidRPr="00C35F27">
        <w:rPr>
          <w:sz w:val="25"/>
          <w:szCs w:val="25"/>
        </w:rPr>
        <w:t xml:space="preserve">är förstås den tragiska branden i bostadshuset Grenfell Tower i London den 13 juni. </w:t>
      </w:r>
      <w:r w:rsidR="00345BF2" w:rsidRPr="00C35F27">
        <w:rPr>
          <w:sz w:val="25"/>
          <w:szCs w:val="25"/>
        </w:rPr>
        <w:t xml:space="preserve">Branden hade ett hastigt förlopp och i nyhetsrapporteringen har </w:t>
      </w:r>
      <w:r w:rsidR="00546D31" w:rsidRPr="00C35F27">
        <w:rPr>
          <w:sz w:val="25"/>
          <w:szCs w:val="25"/>
        </w:rPr>
        <w:t>b</w:t>
      </w:r>
      <w:r w:rsidR="00EA02B9" w:rsidRPr="00C35F27">
        <w:rPr>
          <w:sz w:val="25"/>
          <w:szCs w:val="25"/>
        </w:rPr>
        <w:t>yggnadens konstruktion och material</w:t>
      </w:r>
      <w:r w:rsidR="00E32084" w:rsidRPr="00C35F27">
        <w:rPr>
          <w:sz w:val="25"/>
          <w:szCs w:val="25"/>
        </w:rPr>
        <w:t xml:space="preserve"> lyfts </w:t>
      </w:r>
      <w:r w:rsidR="00546D31" w:rsidRPr="00C35F27">
        <w:rPr>
          <w:sz w:val="25"/>
          <w:szCs w:val="25"/>
        </w:rPr>
        <w:t xml:space="preserve">fram som </w:t>
      </w:r>
      <w:r w:rsidR="00345BF2" w:rsidRPr="00C35F27">
        <w:rPr>
          <w:sz w:val="25"/>
          <w:szCs w:val="25"/>
        </w:rPr>
        <w:t xml:space="preserve">en </w:t>
      </w:r>
      <w:r w:rsidR="00546D31" w:rsidRPr="00C35F27">
        <w:rPr>
          <w:sz w:val="25"/>
          <w:szCs w:val="25"/>
        </w:rPr>
        <w:t xml:space="preserve">möjlig bidragande orsak till </w:t>
      </w:r>
      <w:r w:rsidR="00345BF2" w:rsidRPr="00C35F27">
        <w:rPr>
          <w:sz w:val="25"/>
          <w:szCs w:val="25"/>
        </w:rPr>
        <w:t xml:space="preserve">detta. </w:t>
      </w:r>
      <w:r w:rsidR="00EA02B9" w:rsidRPr="00C35F27">
        <w:rPr>
          <w:sz w:val="25"/>
          <w:szCs w:val="25"/>
        </w:rPr>
        <w:t>Enligt rapporterna har cellplast ingått som isoleringsmaterial i byggnaden</w:t>
      </w:r>
      <w:r w:rsidR="004953F0" w:rsidRPr="00C35F27">
        <w:rPr>
          <w:sz w:val="25"/>
          <w:szCs w:val="25"/>
        </w:rPr>
        <w:t>.</w:t>
      </w:r>
      <w:r w:rsidR="00EA02B9" w:rsidRPr="00C35F27">
        <w:rPr>
          <w:sz w:val="25"/>
          <w:szCs w:val="25"/>
        </w:rPr>
        <w:t xml:space="preserve"> </w:t>
      </w:r>
    </w:p>
    <w:p w14:paraId="34A1E92C" w14:textId="77777777" w:rsidR="00C35F27" w:rsidRDefault="00C35F27" w:rsidP="00C35F27">
      <w:pPr>
        <w:pStyle w:val="RKnormal"/>
        <w:rPr>
          <w:sz w:val="25"/>
          <w:szCs w:val="25"/>
        </w:rPr>
      </w:pPr>
    </w:p>
    <w:p w14:paraId="427B0B6F" w14:textId="75C30329" w:rsidR="004953F0" w:rsidRPr="00C35F27" w:rsidRDefault="004953F0" w:rsidP="00C35F27">
      <w:pPr>
        <w:pStyle w:val="RKnormal"/>
        <w:rPr>
          <w:sz w:val="25"/>
          <w:szCs w:val="25"/>
        </w:rPr>
      </w:pPr>
      <w:r w:rsidRPr="00C35F27">
        <w:rPr>
          <w:sz w:val="25"/>
          <w:szCs w:val="25"/>
        </w:rPr>
        <w:t>Cellplast använ</w:t>
      </w:r>
      <w:r w:rsidR="00180DA8" w:rsidRPr="00C35F27">
        <w:rPr>
          <w:sz w:val="25"/>
          <w:szCs w:val="25"/>
        </w:rPr>
        <w:t xml:space="preserve">ds som </w:t>
      </w:r>
      <w:r w:rsidR="00B474D1">
        <w:rPr>
          <w:sz w:val="25"/>
          <w:szCs w:val="25"/>
        </w:rPr>
        <w:t>bygg</w:t>
      </w:r>
      <w:r w:rsidR="00180DA8" w:rsidRPr="00C35F27">
        <w:rPr>
          <w:sz w:val="25"/>
          <w:szCs w:val="25"/>
        </w:rPr>
        <w:t xml:space="preserve">material även i Sverige. </w:t>
      </w:r>
      <w:r w:rsidR="00546D31" w:rsidRPr="00C35F27">
        <w:rPr>
          <w:sz w:val="25"/>
          <w:szCs w:val="25"/>
        </w:rPr>
        <w:t xml:space="preserve">Som </w:t>
      </w:r>
      <w:proofErr w:type="spellStart"/>
      <w:r w:rsidR="00546D31" w:rsidRPr="00C35F27">
        <w:rPr>
          <w:sz w:val="25"/>
          <w:szCs w:val="25"/>
        </w:rPr>
        <w:t>Nooshi</w:t>
      </w:r>
      <w:proofErr w:type="spellEnd"/>
      <w:r w:rsidR="00AD488F">
        <w:rPr>
          <w:sz w:val="25"/>
          <w:szCs w:val="25"/>
        </w:rPr>
        <w:t xml:space="preserve"> </w:t>
      </w:r>
      <w:proofErr w:type="spellStart"/>
      <w:r w:rsidR="00546D31" w:rsidRPr="00C35F27">
        <w:rPr>
          <w:sz w:val="25"/>
          <w:szCs w:val="25"/>
        </w:rPr>
        <w:t>Da</w:t>
      </w:r>
      <w:r w:rsidR="00C35F27" w:rsidRPr="00C35F27">
        <w:rPr>
          <w:sz w:val="25"/>
          <w:szCs w:val="25"/>
        </w:rPr>
        <w:t>d</w:t>
      </w:r>
      <w:r w:rsidR="00546D31" w:rsidRPr="00C35F27">
        <w:rPr>
          <w:sz w:val="25"/>
          <w:szCs w:val="25"/>
        </w:rPr>
        <w:t>gostar</w:t>
      </w:r>
      <w:proofErr w:type="spellEnd"/>
      <w:r w:rsidR="00546D31" w:rsidRPr="00C35F27">
        <w:rPr>
          <w:sz w:val="25"/>
          <w:szCs w:val="25"/>
        </w:rPr>
        <w:t xml:space="preserve"> konstaterar finns det ingenting i byggreglerna som hindrar detta </w:t>
      </w:r>
      <w:r w:rsidR="00180DA8" w:rsidRPr="00C35F27">
        <w:rPr>
          <w:sz w:val="25"/>
          <w:szCs w:val="25"/>
        </w:rPr>
        <w:t xml:space="preserve">så länge </w:t>
      </w:r>
      <w:r w:rsidR="00546D31" w:rsidRPr="00C35F27">
        <w:rPr>
          <w:sz w:val="25"/>
          <w:szCs w:val="25"/>
        </w:rPr>
        <w:t xml:space="preserve">det används på ett </w:t>
      </w:r>
      <w:r w:rsidR="00180DA8" w:rsidRPr="00C35F27">
        <w:rPr>
          <w:sz w:val="25"/>
          <w:szCs w:val="25"/>
        </w:rPr>
        <w:t xml:space="preserve">sådant sätt att byggnaden ändå </w:t>
      </w:r>
      <w:r w:rsidR="00546D31" w:rsidRPr="00C35F27">
        <w:rPr>
          <w:sz w:val="25"/>
          <w:szCs w:val="25"/>
        </w:rPr>
        <w:t xml:space="preserve">får en tillfredsställande brandsäkerhet. </w:t>
      </w:r>
      <w:r w:rsidR="00E32084" w:rsidRPr="00C35F27">
        <w:rPr>
          <w:sz w:val="25"/>
          <w:szCs w:val="25"/>
        </w:rPr>
        <w:t>Det kan åstadkommas exempelvis genom att cellplasten omsluts av ett annat material som kan stå emot brand på ett tillfreds</w:t>
      </w:r>
      <w:r w:rsidR="00345BF2" w:rsidRPr="00C35F27">
        <w:rPr>
          <w:sz w:val="25"/>
          <w:szCs w:val="25"/>
        </w:rPr>
        <w:t>s</w:t>
      </w:r>
      <w:r w:rsidR="00E32084" w:rsidRPr="00C35F27">
        <w:rPr>
          <w:sz w:val="25"/>
          <w:szCs w:val="25"/>
        </w:rPr>
        <w:t>tällande sätt.</w:t>
      </w:r>
    </w:p>
    <w:p w14:paraId="057281FC" w14:textId="77777777" w:rsidR="00C35F27" w:rsidRDefault="00C35F27" w:rsidP="00C35F27">
      <w:pPr>
        <w:pStyle w:val="RKnormal"/>
        <w:rPr>
          <w:sz w:val="25"/>
          <w:szCs w:val="25"/>
        </w:rPr>
      </w:pPr>
    </w:p>
    <w:p w14:paraId="14F1602A" w14:textId="63BA83E1" w:rsidR="00A34FCA" w:rsidRPr="00C35F27" w:rsidRDefault="00356A47" w:rsidP="00C35F27">
      <w:pPr>
        <w:pStyle w:val="RKnormal"/>
        <w:rPr>
          <w:sz w:val="25"/>
          <w:szCs w:val="25"/>
        </w:rPr>
      </w:pPr>
      <w:r w:rsidRPr="00C35F27">
        <w:rPr>
          <w:sz w:val="25"/>
          <w:szCs w:val="25"/>
        </w:rPr>
        <w:t xml:space="preserve">Det stämmer att ansvaret för att byggreglerna </w:t>
      </w:r>
      <w:r w:rsidR="00A671BF" w:rsidRPr="00C35F27">
        <w:rPr>
          <w:sz w:val="25"/>
          <w:szCs w:val="25"/>
        </w:rPr>
        <w:t xml:space="preserve">uppfylls ligger hos byggherren. </w:t>
      </w:r>
      <w:r w:rsidR="00EF5F9C">
        <w:rPr>
          <w:sz w:val="25"/>
          <w:szCs w:val="25"/>
        </w:rPr>
        <w:t>Efter</w:t>
      </w:r>
      <w:r w:rsidR="00EF5F9C" w:rsidRPr="00C35F27">
        <w:rPr>
          <w:sz w:val="25"/>
          <w:szCs w:val="25"/>
        </w:rPr>
        <w:t xml:space="preserve"> </w:t>
      </w:r>
      <w:r w:rsidR="00A34FCA" w:rsidRPr="00C35F27">
        <w:rPr>
          <w:sz w:val="25"/>
          <w:szCs w:val="25"/>
        </w:rPr>
        <w:t xml:space="preserve">ansökan om bygglov ska byggherren visa hur de krav som ställs på byggnadens tekniska egenskaper uppfylls. Det </w:t>
      </w:r>
      <w:r w:rsidR="00C35F27">
        <w:rPr>
          <w:sz w:val="25"/>
          <w:szCs w:val="25"/>
        </w:rPr>
        <w:t>kan göras</w:t>
      </w:r>
      <w:r w:rsidR="00A34FCA" w:rsidRPr="00C35F27">
        <w:rPr>
          <w:sz w:val="25"/>
          <w:szCs w:val="25"/>
        </w:rPr>
        <w:t xml:space="preserve"> genom </w:t>
      </w:r>
      <w:r w:rsidR="00FB0A14">
        <w:rPr>
          <w:sz w:val="25"/>
          <w:szCs w:val="25"/>
        </w:rPr>
        <w:t xml:space="preserve">prövningar, </w:t>
      </w:r>
      <w:r w:rsidR="00A34FCA" w:rsidRPr="00C35F27">
        <w:rPr>
          <w:sz w:val="25"/>
          <w:szCs w:val="25"/>
        </w:rPr>
        <w:t xml:space="preserve">ritningar, </w:t>
      </w:r>
      <w:r w:rsidR="00A671BF" w:rsidRPr="00C35F27">
        <w:rPr>
          <w:sz w:val="25"/>
          <w:szCs w:val="25"/>
        </w:rPr>
        <w:t>beräkningar</w:t>
      </w:r>
      <w:r w:rsidR="00FB0A14">
        <w:rPr>
          <w:sz w:val="25"/>
          <w:szCs w:val="25"/>
        </w:rPr>
        <w:t xml:space="preserve"> </w:t>
      </w:r>
      <w:r w:rsidR="00A34FCA" w:rsidRPr="00C35F27">
        <w:rPr>
          <w:sz w:val="25"/>
          <w:szCs w:val="25"/>
        </w:rPr>
        <w:t xml:space="preserve">eller </w:t>
      </w:r>
      <w:r w:rsidR="00A671BF" w:rsidRPr="00C35F27">
        <w:rPr>
          <w:sz w:val="25"/>
          <w:szCs w:val="25"/>
        </w:rPr>
        <w:t xml:space="preserve">annan dokumentation. </w:t>
      </w:r>
      <w:r w:rsidR="00A34FCA" w:rsidRPr="00C35F27">
        <w:rPr>
          <w:sz w:val="25"/>
          <w:szCs w:val="25"/>
        </w:rPr>
        <w:t xml:space="preserve">Byggherren ska också upprätta </w:t>
      </w:r>
      <w:r w:rsidR="00EA3CFB" w:rsidRPr="00C35F27">
        <w:rPr>
          <w:sz w:val="25"/>
          <w:szCs w:val="25"/>
        </w:rPr>
        <w:t>en</w:t>
      </w:r>
      <w:r w:rsidR="00345BF2" w:rsidRPr="00C35F27">
        <w:rPr>
          <w:sz w:val="25"/>
          <w:szCs w:val="25"/>
        </w:rPr>
        <w:t xml:space="preserve"> kontrollplan</w:t>
      </w:r>
      <w:r w:rsidR="00A34FCA" w:rsidRPr="00C35F27">
        <w:rPr>
          <w:sz w:val="25"/>
          <w:szCs w:val="25"/>
        </w:rPr>
        <w:t xml:space="preserve"> där det framgår vilka kontroller som ska göras under bygg</w:t>
      </w:r>
      <w:r w:rsidR="009527D9">
        <w:rPr>
          <w:sz w:val="25"/>
          <w:szCs w:val="25"/>
        </w:rPr>
        <w:t>skedet</w:t>
      </w:r>
      <w:r w:rsidR="00A34FCA" w:rsidRPr="00C35F27">
        <w:rPr>
          <w:sz w:val="25"/>
          <w:szCs w:val="25"/>
        </w:rPr>
        <w:t xml:space="preserve"> och vilka rapporter som ska lämnas till byggnadsnämnden. </w:t>
      </w:r>
    </w:p>
    <w:p w14:paraId="0B02E6E7" w14:textId="77777777" w:rsidR="00C35F27" w:rsidRDefault="00C35F27" w:rsidP="00C35F27">
      <w:pPr>
        <w:pStyle w:val="RKnormal"/>
        <w:rPr>
          <w:sz w:val="25"/>
          <w:szCs w:val="25"/>
        </w:rPr>
      </w:pPr>
    </w:p>
    <w:p w14:paraId="0960F5E0" w14:textId="51CECC30" w:rsidR="007A4D70" w:rsidRPr="00C35F27" w:rsidRDefault="00A34FCA" w:rsidP="00C35F27">
      <w:pPr>
        <w:pStyle w:val="RKnormal"/>
        <w:rPr>
          <w:sz w:val="25"/>
          <w:szCs w:val="25"/>
        </w:rPr>
      </w:pPr>
      <w:r w:rsidRPr="00C35F27">
        <w:rPr>
          <w:sz w:val="25"/>
          <w:szCs w:val="25"/>
        </w:rPr>
        <w:t>I det tekniska samrådet går byggnadsnämnden och byggherren igenom kontrollplanen och relevanta handlingar</w:t>
      </w:r>
      <w:r w:rsidR="009527D9">
        <w:rPr>
          <w:sz w:val="25"/>
          <w:szCs w:val="25"/>
        </w:rPr>
        <w:t>.</w:t>
      </w:r>
      <w:r w:rsidRPr="00C35F27">
        <w:rPr>
          <w:sz w:val="25"/>
          <w:szCs w:val="25"/>
        </w:rPr>
        <w:t xml:space="preserve"> </w:t>
      </w:r>
      <w:r w:rsidR="00A671BF" w:rsidRPr="00C35F27">
        <w:rPr>
          <w:sz w:val="25"/>
          <w:szCs w:val="25"/>
        </w:rPr>
        <w:t xml:space="preserve">Om </w:t>
      </w:r>
      <w:r w:rsidR="00345BF2" w:rsidRPr="00C35F27">
        <w:rPr>
          <w:sz w:val="25"/>
          <w:szCs w:val="25"/>
        </w:rPr>
        <w:t>b</w:t>
      </w:r>
      <w:r w:rsidR="00A671BF" w:rsidRPr="00C35F27">
        <w:rPr>
          <w:sz w:val="25"/>
          <w:szCs w:val="25"/>
        </w:rPr>
        <w:t xml:space="preserve">yggnadsnämnden </w:t>
      </w:r>
      <w:r w:rsidR="00F80A3C" w:rsidRPr="00C35F27">
        <w:rPr>
          <w:sz w:val="25"/>
          <w:szCs w:val="25"/>
        </w:rPr>
        <w:t xml:space="preserve">kommer till slutsatsen att den föreslagna omfattningen av kontroll är otillräcklig </w:t>
      </w:r>
      <w:r w:rsidR="00A671BF" w:rsidRPr="00C35F27">
        <w:rPr>
          <w:sz w:val="25"/>
          <w:szCs w:val="25"/>
        </w:rPr>
        <w:t xml:space="preserve">har den befogenhet att begära </w:t>
      </w:r>
      <w:r w:rsidR="00F80A3C" w:rsidRPr="00C35F27">
        <w:rPr>
          <w:sz w:val="25"/>
          <w:szCs w:val="25"/>
        </w:rPr>
        <w:lastRenderedPageBreak/>
        <w:t xml:space="preserve">såväl </w:t>
      </w:r>
      <w:r w:rsidR="00A671BF" w:rsidRPr="00C35F27">
        <w:rPr>
          <w:sz w:val="25"/>
          <w:szCs w:val="25"/>
        </w:rPr>
        <w:t xml:space="preserve">ytterligare kontroller </w:t>
      </w:r>
      <w:r w:rsidR="00F80A3C" w:rsidRPr="00C35F27">
        <w:rPr>
          <w:sz w:val="25"/>
          <w:szCs w:val="25"/>
        </w:rPr>
        <w:t xml:space="preserve">som </w:t>
      </w:r>
      <w:r w:rsidR="00A671BF" w:rsidRPr="00C35F27">
        <w:rPr>
          <w:sz w:val="25"/>
          <w:szCs w:val="25"/>
        </w:rPr>
        <w:t xml:space="preserve">bedömning av tredje part. </w:t>
      </w:r>
      <w:r w:rsidR="00EA3CFB" w:rsidRPr="00C35F27">
        <w:rPr>
          <w:sz w:val="25"/>
          <w:szCs w:val="25"/>
        </w:rPr>
        <w:t xml:space="preserve">Byggandet </w:t>
      </w:r>
      <w:r w:rsidR="004E0A92">
        <w:rPr>
          <w:sz w:val="25"/>
          <w:szCs w:val="25"/>
        </w:rPr>
        <w:t>f</w:t>
      </w:r>
      <w:r w:rsidR="00EA3CFB" w:rsidRPr="00C35F27">
        <w:rPr>
          <w:sz w:val="25"/>
          <w:szCs w:val="25"/>
        </w:rPr>
        <w:t xml:space="preserve">år inte påbörjas förrän kontrollplanen är fastställd och </w:t>
      </w:r>
      <w:r w:rsidR="00345BF2" w:rsidRPr="00C35F27">
        <w:rPr>
          <w:sz w:val="25"/>
          <w:szCs w:val="25"/>
        </w:rPr>
        <w:t>b</w:t>
      </w:r>
      <w:r w:rsidR="00EA3CFB" w:rsidRPr="00C35F27">
        <w:rPr>
          <w:sz w:val="25"/>
          <w:szCs w:val="25"/>
        </w:rPr>
        <w:t xml:space="preserve">yggnadsnämnden har lämnat startbesked. </w:t>
      </w:r>
    </w:p>
    <w:p w14:paraId="67C55090" w14:textId="77777777" w:rsidR="00C35F27" w:rsidRDefault="00C35F27" w:rsidP="00C35F27">
      <w:pPr>
        <w:pStyle w:val="RKnormal"/>
        <w:rPr>
          <w:sz w:val="25"/>
          <w:szCs w:val="25"/>
        </w:rPr>
      </w:pPr>
    </w:p>
    <w:p w14:paraId="17B09B60" w14:textId="02A22E45" w:rsidR="00A108C6" w:rsidRPr="00C35F27" w:rsidRDefault="004E0A92" w:rsidP="00C35F27">
      <w:pPr>
        <w:pStyle w:val="RKnormal"/>
        <w:rPr>
          <w:sz w:val="25"/>
          <w:szCs w:val="25"/>
        </w:rPr>
      </w:pPr>
      <w:r>
        <w:rPr>
          <w:sz w:val="25"/>
          <w:szCs w:val="25"/>
        </w:rPr>
        <w:t>C</w:t>
      </w:r>
      <w:r w:rsidR="007A4D70" w:rsidRPr="00C35F27">
        <w:rPr>
          <w:sz w:val="25"/>
          <w:szCs w:val="25"/>
        </w:rPr>
        <w:t xml:space="preserve">ellplast är ett </w:t>
      </w:r>
      <w:r w:rsidR="00B474D1">
        <w:rPr>
          <w:sz w:val="25"/>
          <w:szCs w:val="25"/>
        </w:rPr>
        <w:t xml:space="preserve">samlingsbegrepp för många olika typer av </w:t>
      </w:r>
      <w:r w:rsidR="007A4D70" w:rsidRPr="00C35F27">
        <w:rPr>
          <w:sz w:val="25"/>
          <w:szCs w:val="25"/>
        </w:rPr>
        <w:t>material</w:t>
      </w:r>
      <w:r w:rsidR="00B474D1">
        <w:rPr>
          <w:sz w:val="25"/>
          <w:szCs w:val="25"/>
        </w:rPr>
        <w:t>,</w:t>
      </w:r>
      <w:r w:rsidR="007A4D70" w:rsidRPr="00C35F27">
        <w:rPr>
          <w:sz w:val="25"/>
          <w:szCs w:val="25"/>
        </w:rPr>
        <w:t xml:space="preserve"> som finns i många olika utföranden och </w:t>
      </w:r>
      <w:r w:rsidR="00C35F27">
        <w:rPr>
          <w:sz w:val="25"/>
          <w:szCs w:val="25"/>
        </w:rPr>
        <w:t>som används på många olika sätt</w:t>
      </w:r>
      <w:r>
        <w:rPr>
          <w:sz w:val="25"/>
          <w:szCs w:val="25"/>
        </w:rPr>
        <w:t>. Därför</w:t>
      </w:r>
      <w:r w:rsidR="007A4D70" w:rsidRPr="00C35F27">
        <w:rPr>
          <w:sz w:val="25"/>
          <w:szCs w:val="25"/>
        </w:rPr>
        <w:t xml:space="preserve"> är den relevanta frågan inte hur vanligt det är med </w:t>
      </w:r>
      <w:r w:rsidR="0064493E" w:rsidRPr="00C35F27">
        <w:rPr>
          <w:sz w:val="25"/>
          <w:szCs w:val="25"/>
        </w:rPr>
        <w:t>cellplast i svenska byggnader</w:t>
      </w:r>
      <w:r w:rsidR="00A108C6" w:rsidRPr="00C35F27">
        <w:rPr>
          <w:sz w:val="25"/>
          <w:szCs w:val="25"/>
        </w:rPr>
        <w:t xml:space="preserve"> utan om det har använts på ett sådant sätt att </w:t>
      </w:r>
      <w:r w:rsidR="003000BD" w:rsidRPr="00C35F27">
        <w:rPr>
          <w:sz w:val="25"/>
          <w:szCs w:val="25"/>
        </w:rPr>
        <w:t>brandskyddet inte är tillfredsställande</w:t>
      </w:r>
      <w:r w:rsidR="00A108C6" w:rsidRPr="00C35F27">
        <w:rPr>
          <w:sz w:val="25"/>
          <w:szCs w:val="25"/>
        </w:rPr>
        <w:t xml:space="preserve">. I sådana fall </w:t>
      </w:r>
      <w:r w:rsidR="0064493E" w:rsidRPr="00C35F27">
        <w:rPr>
          <w:sz w:val="25"/>
          <w:szCs w:val="25"/>
        </w:rPr>
        <w:t>har</w:t>
      </w:r>
      <w:r w:rsidR="00A108C6" w:rsidRPr="00C35F27">
        <w:rPr>
          <w:sz w:val="25"/>
          <w:szCs w:val="25"/>
        </w:rPr>
        <w:t xml:space="preserve"> man inte har följt byggreglerna och kontrollen har brustit. </w:t>
      </w:r>
    </w:p>
    <w:p w14:paraId="6D457D66" w14:textId="77777777" w:rsidR="00C35F27" w:rsidRDefault="00C35F27" w:rsidP="00C35F27">
      <w:pPr>
        <w:pStyle w:val="RKnormal"/>
        <w:rPr>
          <w:sz w:val="25"/>
          <w:szCs w:val="25"/>
        </w:rPr>
      </w:pPr>
    </w:p>
    <w:p w14:paraId="1DE8B5DB" w14:textId="52219E75" w:rsidR="007C0CF1" w:rsidRPr="00AE6404" w:rsidRDefault="003000BD" w:rsidP="00C35F27">
      <w:pPr>
        <w:pStyle w:val="RKnormal"/>
        <w:rPr>
          <w:sz w:val="25"/>
          <w:szCs w:val="25"/>
        </w:rPr>
      </w:pPr>
      <w:r w:rsidRPr="00C35F27">
        <w:rPr>
          <w:sz w:val="25"/>
          <w:szCs w:val="25"/>
        </w:rPr>
        <w:t xml:space="preserve">Det nuvarande systemet för kontroll av nya byggnaders egenskaper </w:t>
      </w:r>
      <w:r w:rsidR="00AC65F9" w:rsidRPr="00C35F27">
        <w:rPr>
          <w:sz w:val="25"/>
          <w:szCs w:val="25"/>
        </w:rPr>
        <w:t xml:space="preserve">infördes </w:t>
      </w:r>
      <w:r w:rsidR="0064493E" w:rsidRPr="00C35F27">
        <w:rPr>
          <w:sz w:val="25"/>
          <w:szCs w:val="25"/>
        </w:rPr>
        <w:t xml:space="preserve">2010 med den nya </w:t>
      </w:r>
      <w:r w:rsidR="007A4D70" w:rsidRPr="00C35F27">
        <w:rPr>
          <w:sz w:val="25"/>
          <w:szCs w:val="25"/>
        </w:rPr>
        <w:t>p</w:t>
      </w:r>
      <w:r w:rsidR="00AC65F9" w:rsidRPr="00C35F27">
        <w:rPr>
          <w:sz w:val="25"/>
          <w:szCs w:val="25"/>
        </w:rPr>
        <w:t>lan- och bygglagen (2010:900)</w:t>
      </w:r>
      <w:r w:rsidR="0064493E" w:rsidRPr="00C35F27">
        <w:rPr>
          <w:sz w:val="25"/>
          <w:szCs w:val="25"/>
        </w:rPr>
        <w:t>.</w:t>
      </w:r>
      <w:r w:rsidR="00AC65F9" w:rsidRPr="00C35F27">
        <w:rPr>
          <w:sz w:val="25"/>
          <w:szCs w:val="25"/>
        </w:rPr>
        <w:t xml:space="preserve"> </w:t>
      </w:r>
      <w:r w:rsidR="004F0A11">
        <w:rPr>
          <w:sz w:val="25"/>
          <w:szCs w:val="25"/>
        </w:rPr>
        <w:t xml:space="preserve">I </w:t>
      </w:r>
      <w:r w:rsidR="0064493E" w:rsidRPr="00C35F27">
        <w:rPr>
          <w:sz w:val="25"/>
          <w:szCs w:val="25"/>
        </w:rPr>
        <w:t>direktiven</w:t>
      </w:r>
      <w:proofErr w:type="gramStart"/>
      <w:r w:rsidR="0064493E" w:rsidRPr="00C35F27">
        <w:rPr>
          <w:sz w:val="25"/>
          <w:szCs w:val="25"/>
        </w:rPr>
        <w:t xml:space="preserve"> </w:t>
      </w:r>
      <w:r w:rsidR="007A4D70" w:rsidRPr="00C35F27">
        <w:rPr>
          <w:sz w:val="25"/>
          <w:szCs w:val="25"/>
        </w:rPr>
        <w:t>(</w:t>
      </w:r>
      <w:r w:rsidR="004F0A11">
        <w:rPr>
          <w:sz w:val="25"/>
          <w:szCs w:val="25"/>
        </w:rPr>
        <w:t>dir.</w:t>
      </w:r>
      <w:proofErr w:type="gramEnd"/>
      <w:r w:rsidR="004F0A11">
        <w:rPr>
          <w:sz w:val="25"/>
          <w:szCs w:val="25"/>
        </w:rPr>
        <w:t xml:space="preserve"> </w:t>
      </w:r>
      <w:r w:rsidR="007A4D70" w:rsidRPr="00C35F27">
        <w:rPr>
          <w:sz w:val="25"/>
          <w:szCs w:val="25"/>
        </w:rPr>
        <w:t xml:space="preserve">2017:22) </w:t>
      </w:r>
      <w:r w:rsidR="0064493E" w:rsidRPr="00C35F27">
        <w:rPr>
          <w:sz w:val="25"/>
          <w:szCs w:val="25"/>
        </w:rPr>
        <w:t>till den nu pågående översynen av byggreglerna</w:t>
      </w:r>
      <w:r w:rsidR="007A4D70" w:rsidRPr="00C35F27">
        <w:rPr>
          <w:sz w:val="25"/>
          <w:szCs w:val="25"/>
        </w:rPr>
        <w:t xml:space="preserve"> </w:t>
      </w:r>
      <w:r w:rsidR="0064493E" w:rsidRPr="00C35F27">
        <w:rPr>
          <w:sz w:val="25"/>
          <w:szCs w:val="25"/>
        </w:rPr>
        <w:t xml:space="preserve">ingår att </w:t>
      </w:r>
      <w:r w:rsidR="00AC65F9" w:rsidRPr="00C35F27">
        <w:rPr>
          <w:sz w:val="25"/>
          <w:szCs w:val="25"/>
        </w:rPr>
        <w:t>utvärd</w:t>
      </w:r>
      <w:r w:rsidR="00C35F27">
        <w:rPr>
          <w:sz w:val="25"/>
          <w:szCs w:val="25"/>
        </w:rPr>
        <w:t xml:space="preserve">era hur bestämmelserna om kontroll </w:t>
      </w:r>
      <w:r w:rsidR="00AC65F9" w:rsidRPr="00C35F27">
        <w:rPr>
          <w:sz w:val="25"/>
          <w:szCs w:val="25"/>
        </w:rPr>
        <w:t>tillämpas</w:t>
      </w:r>
      <w:r w:rsidR="007C0CF1">
        <w:rPr>
          <w:sz w:val="25"/>
          <w:szCs w:val="25"/>
        </w:rPr>
        <w:t>,</w:t>
      </w:r>
      <w:r w:rsidR="00AC65F9" w:rsidRPr="00C35F27">
        <w:rPr>
          <w:sz w:val="25"/>
          <w:szCs w:val="25"/>
        </w:rPr>
        <w:t xml:space="preserve"> att analysera om bestämmelse</w:t>
      </w:r>
      <w:r w:rsidR="007C0CF1">
        <w:rPr>
          <w:sz w:val="25"/>
          <w:szCs w:val="25"/>
        </w:rPr>
        <w:t xml:space="preserve">rna är ändamålsenligt utformade </w:t>
      </w:r>
      <w:r w:rsidR="007C0CF1" w:rsidRPr="00AE6404">
        <w:rPr>
          <w:sz w:val="25"/>
          <w:szCs w:val="25"/>
        </w:rPr>
        <w:t xml:space="preserve">och att lämna förslag till förändringar om så krävs. </w:t>
      </w:r>
    </w:p>
    <w:p w14:paraId="03955985" w14:textId="77777777" w:rsidR="007C0CF1" w:rsidRPr="00AE6404" w:rsidRDefault="007C0CF1" w:rsidP="00C35F27">
      <w:pPr>
        <w:pStyle w:val="RKnormal"/>
        <w:rPr>
          <w:sz w:val="25"/>
          <w:szCs w:val="25"/>
        </w:rPr>
      </w:pPr>
    </w:p>
    <w:p w14:paraId="1397F752" w14:textId="77777777" w:rsidR="000A2EAF" w:rsidRDefault="007C0CF1" w:rsidP="000A2EAF">
      <w:pPr>
        <w:pStyle w:val="RKnormal"/>
        <w:rPr>
          <w:color w:val="FF0000"/>
          <w:sz w:val="25"/>
          <w:szCs w:val="25"/>
        </w:rPr>
      </w:pPr>
      <w:r w:rsidRPr="00AE6404">
        <w:rPr>
          <w:sz w:val="25"/>
          <w:szCs w:val="25"/>
        </w:rPr>
        <w:t xml:space="preserve">I det </w:t>
      </w:r>
      <w:r w:rsidR="009D2E87" w:rsidRPr="00AE6404">
        <w:rPr>
          <w:sz w:val="25"/>
          <w:szCs w:val="25"/>
        </w:rPr>
        <w:t>kortare</w:t>
      </w:r>
      <w:r w:rsidRPr="00AE6404">
        <w:rPr>
          <w:sz w:val="25"/>
          <w:szCs w:val="25"/>
        </w:rPr>
        <w:t xml:space="preserve"> pe</w:t>
      </w:r>
      <w:r w:rsidR="009D2E87" w:rsidRPr="00AE6404">
        <w:rPr>
          <w:sz w:val="25"/>
          <w:szCs w:val="25"/>
        </w:rPr>
        <w:t xml:space="preserve">rspektivet följer Boverket </w:t>
      </w:r>
      <w:r w:rsidRPr="00AE6404">
        <w:rPr>
          <w:sz w:val="25"/>
          <w:szCs w:val="25"/>
        </w:rPr>
        <w:t xml:space="preserve">utredningen som den brittiska regeringen har tillsatt. Om någonting i den utredningens slutsatser </w:t>
      </w:r>
      <w:r w:rsidR="00AE6404" w:rsidRPr="00AE6404">
        <w:rPr>
          <w:sz w:val="25"/>
          <w:szCs w:val="25"/>
        </w:rPr>
        <w:t>pekar på</w:t>
      </w:r>
      <w:r w:rsidRPr="00AE6404">
        <w:rPr>
          <w:sz w:val="25"/>
          <w:szCs w:val="25"/>
        </w:rPr>
        <w:t xml:space="preserve"> behov av </w:t>
      </w:r>
      <w:r w:rsidR="0050487A">
        <w:rPr>
          <w:sz w:val="25"/>
          <w:szCs w:val="25"/>
        </w:rPr>
        <w:t xml:space="preserve">omedelbara </w:t>
      </w:r>
      <w:r w:rsidRPr="00AE6404">
        <w:rPr>
          <w:sz w:val="25"/>
          <w:szCs w:val="25"/>
        </w:rPr>
        <w:t xml:space="preserve">förändringar i det svenska </w:t>
      </w:r>
      <w:r w:rsidR="002B0535">
        <w:rPr>
          <w:sz w:val="25"/>
          <w:szCs w:val="25"/>
        </w:rPr>
        <w:t>bygg</w:t>
      </w:r>
      <w:r w:rsidRPr="00AE6404">
        <w:rPr>
          <w:sz w:val="25"/>
          <w:szCs w:val="25"/>
        </w:rPr>
        <w:t>regelverket</w:t>
      </w:r>
      <w:r w:rsidR="000A2EAF">
        <w:rPr>
          <w:sz w:val="25"/>
          <w:szCs w:val="25"/>
        </w:rPr>
        <w:t xml:space="preserve"> </w:t>
      </w:r>
      <w:r w:rsidR="000A2EAF" w:rsidRPr="000A2EAF">
        <w:rPr>
          <w:sz w:val="25"/>
          <w:szCs w:val="25"/>
        </w:rPr>
        <w:t xml:space="preserve">kommer </w:t>
      </w:r>
      <w:r w:rsidR="002B0535">
        <w:rPr>
          <w:sz w:val="25"/>
          <w:szCs w:val="25"/>
        </w:rPr>
        <w:t>myndigheten</w:t>
      </w:r>
      <w:r w:rsidR="000A2EAF" w:rsidRPr="000A2EAF">
        <w:rPr>
          <w:sz w:val="25"/>
          <w:szCs w:val="25"/>
        </w:rPr>
        <w:t xml:space="preserve"> att ta sig an den frågan. Regeringen följer utvecklingen och håller en dialog med </w:t>
      </w:r>
      <w:r w:rsidR="002B0535">
        <w:rPr>
          <w:sz w:val="25"/>
          <w:szCs w:val="25"/>
        </w:rPr>
        <w:t>både</w:t>
      </w:r>
      <w:r w:rsidR="000A2EAF" w:rsidRPr="000A2EAF">
        <w:rPr>
          <w:sz w:val="25"/>
          <w:szCs w:val="25"/>
        </w:rPr>
        <w:t xml:space="preserve"> </w:t>
      </w:r>
      <w:r w:rsidR="002B0535">
        <w:rPr>
          <w:sz w:val="25"/>
          <w:szCs w:val="25"/>
        </w:rPr>
        <w:t>Boverket</w:t>
      </w:r>
      <w:r w:rsidR="000A2EAF" w:rsidRPr="000A2EAF">
        <w:rPr>
          <w:sz w:val="25"/>
          <w:szCs w:val="25"/>
        </w:rPr>
        <w:t xml:space="preserve"> </w:t>
      </w:r>
      <w:r w:rsidR="002B0535">
        <w:rPr>
          <w:sz w:val="25"/>
          <w:szCs w:val="25"/>
        </w:rPr>
        <w:t>och</w:t>
      </w:r>
      <w:r w:rsidR="000A2EAF" w:rsidRPr="000A2EAF">
        <w:rPr>
          <w:sz w:val="25"/>
          <w:szCs w:val="25"/>
        </w:rPr>
        <w:t xml:space="preserve"> kommittén som arbetar med översynen av byggreglerna. </w:t>
      </w:r>
    </w:p>
    <w:p w14:paraId="47F7BA83" w14:textId="77777777" w:rsidR="00030C87" w:rsidRPr="00C35F27" w:rsidRDefault="00030C87" w:rsidP="00C35F27">
      <w:pPr>
        <w:pStyle w:val="RKnormal"/>
        <w:rPr>
          <w:sz w:val="25"/>
          <w:szCs w:val="25"/>
        </w:rPr>
      </w:pPr>
    </w:p>
    <w:p w14:paraId="05BB1680" w14:textId="77777777" w:rsidR="006B5163" w:rsidRDefault="006B5163" w:rsidP="001169AD">
      <w:pPr>
        <w:pStyle w:val="RKnormal"/>
        <w:rPr>
          <w:sz w:val="25"/>
          <w:szCs w:val="25"/>
        </w:rPr>
      </w:pPr>
    </w:p>
    <w:p w14:paraId="755AD6FB" w14:textId="77777777" w:rsidR="0031321E" w:rsidRDefault="0031321E" w:rsidP="001169AD">
      <w:pPr>
        <w:pStyle w:val="RKnormal"/>
        <w:rPr>
          <w:sz w:val="25"/>
          <w:szCs w:val="25"/>
        </w:rPr>
      </w:pPr>
    </w:p>
    <w:p w14:paraId="6253C25B" w14:textId="77777777" w:rsidR="00DB194D" w:rsidRPr="00C5766C" w:rsidRDefault="00DB194D" w:rsidP="001169AD">
      <w:pPr>
        <w:pStyle w:val="RKnormal"/>
        <w:rPr>
          <w:sz w:val="25"/>
          <w:szCs w:val="25"/>
        </w:rPr>
      </w:pPr>
    </w:p>
    <w:p w14:paraId="38F65B03" w14:textId="77777777" w:rsidR="00314908" w:rsidRPr="00C5766C" w:rsidRDefault="00097AFE">
      <w:pPr>
        <w:pStyle w:val="RKnormal"/>
        <w:rPr>
          <w:sz w:val="25"/>
          <w:szCs w:val="25"/>
        </w:rPr>
      </w:pPr>
      <w:r w:rsidRPr="00C5766C">
        <w:rPr>
          <w:sz w:val="25"/>
          <w:szCs w:val="25"/>
        </w:rPr>
        <w:t xml:space="preserve">Stockholm den </w:t>
      </w:r>
      <w:r w:rsidR="0031321E">
        <w:rPr>
          <w:sz w:val="25"/>
          <w:szCs w:val="25"/>
        </w:rPr>
        <w:t>13 juli 2017</w:t>
      </w:r>
    </w:p>
    <w:p w14:paraId="5E0E5748" w14:textId="77777777" w:rsidR="00314908" w:rsidRDefault="00314908">
      <w:pPr>
        <w:pStyle w:val="RKnormal"/>
        <w:rPr>
          <w:sz w:val="25"/>
          <w:szCs w:val="25"/>
        </w:rPr>
      </w:pPr>
    </w:p>
    <w:p w14:paraId="67375326" w14:textId="77777777" w:rsidR="0031321E" w:rsidRDefault="0031321E">
      <w:pPr>
        <w:pStyle w:val="RKnormal"/>
        <w:rPr>
          <w:sz w:val="25"/>
          <w:szCs w:val="25"/>
        </w:rPr>
      </w:pPr>
    </w:p>
    <w:p w14:paraId="507DCB85" w14:textId="77777777" w:rsidR="00C5766C" w:rsidRDefault="00C5766C">
      <w:pPr>
        <w:pStyle w:val="RKnormal"/>
        <w:rPr>
          <w:sz w:val="25"/>
          <w:szCs w:val="25"/>
        </w:rPr>
      </w:pPr>
    </w:p>
    <w:p w14:paraId="04F58AAE" w14:textId="77777777" w:rsidR="00C5766C" w:rsidRPr="00C5766C" w:rsidRDefault="00C5766C">
      <w:pPr>
        <w:pStyle w:val="RKnormal"/>
        <w:rPr>
          <w:sz w:val="25"/>
          <w:szCs w:val="25"/>
        </w:rPr>
      </w:pPr>
    </w:p>
    <w:p w14:paraId="5AD5F520" w14:textId="77777777" w:rsidR="00314908" w:rsidRPr="00C5766C" w:rsidRDefault="00314908">
      <w:pPr>
        <w:pStyle w:val="RKnormal"/>
        <w:rPr>
          <w:sz w:val="25"/>
          <w:szCs w:val="25"/>
        </w:rPr>
      </w:pPr>
    </w:p>
    <w:p w14:paraId="5D29A424" w14:textId="77777777" w:rsidR="00314908" w:rsidRPr="00C5766C" w:rsidRDefault="00314908">
      <w:pPr>
        <w:pStyle w:val="RKnormal"/>
        <w:rPr>
          <w:sz w:val="25"/>
          <w:szCs w:val="25"/>
        </w:rPr>
      </w:pPr>
      <w:r w:rsidRPr="00C5766C">
        <w:rPr>
          <w:sz w:val="25"/>
          <w:szCs w:val="25"/>
        </w:rPr>
        <w:t>Peter Eriksson</w:t>
      </w:r>
    </w:p>
    <w:sectPr w:rsidR="00314908" w:rsidRPr="00C5766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A5B13" w14:textId="77777777" w:rsidR="00216861" w:rsidRDefault="00216861">
      <w:r>
        <w:separator/>
      </w:r>
    </w:p>
  </w:endnote>
  <w:endnote w:type="continuationSeparator" w:id="0">
    <w:p w14:paraId="0C539D8E" w14:textId="77777777" w:rsidR="00216861" w:rsidRDefault="0021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ccordalternate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AD8EA" w14:textId="77777777" w:rsidR="00216861" w:rsidRDefault="00216861">
      <w:r>
        <w:separator/>
      </w:r>
    </w:p>
  </w:footnote>
  <w:footnote w:type="continuationSeparator" w:id="0">
    <w:p w14:paraId="13E1BDA4" w14:textId="77777777" w:rsidR="00216861" w:rsidRDefault="0021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A82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5E7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40DC32" w14:textId="77777777">
      <w:trPr>
        <w:cantSplit/>
      </w:trPr>
      <w:tc>
        <w:tcPr>
          <w:tcW w:w="3119" w:type="dxa"/>
        </w:tcPr>
        <w:p w14:paraId="442BBF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5F8E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EDE397" w14:textId="77777777" w:rsidR="00E80146" w:rsidRDefault="00E80146">
          <w:pPr>
            <w:pStyle w:val="Sidhuvud"/>
            <w:ind w:right="360"/>
          </w:pPr>
        </w:p>
      </w:tc>
    </w:tr>
  </w:tbl>
  <w:p w14:paraId="0D4C10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D30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0CF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61E91F" w14:textId="77777777">
      <w:trPr>
        <w:cantSplit/>
      </w:trPr>
      <w:tc>
        <w:tcPr>
          <w:tcW w:w="3119" w:type="dxa"/>
        </w:tcPr>
        <w:p w14:paraId="6CF8E8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F887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84F2C3" w14:textId="77777777" w:rsidR="00E80146" w:rsidRDefault="00E80146">
          <w:pPr>
            <w:pStyle w:val="Sidhuvud"/>
            <w:ind w:right="360"/>
          </w:pPr>
        </w:p>
      </w:tc>
    </w:tr>
  </w:tbl>
  <w:p w14:paraId="623932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B5614" w14:textId="77777777" w:rsidR="00314908" w:rsidRDefault="003149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A3599A" wp14:editId="1DB13AB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207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A473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F02C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F84C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08"/>
    <w:rsid w:val="000079D6"/>
    <w:rsid w:val="00012ABB"/>
    <w:rsid w:val="00013C04"/>
    <w:rsid w:val="00016D57"/>
    <w:rsid w:val="00030C87"/>
    <w:rsid w:val="00040CDC"/>
    <w:rsid w:val="00043875"/>
    <w:rsid w:val="000522C2"/>
    <w:rsid w:val="00055282"/>
    <w:rsid w:val="000640ED"/>
    <w:rsid w:val="00093B34"/>
    <w:rsid w:val="00097AFE"/>
    <w:rsid w:val="000A2EAF"/>
    <w:rsid w:val="000A6B66"/>
    <w:rsid w:val="000C0F5C"/>
    <w:rsid w:val="000C3FF1"/>
    <w:rsid w:val="000C6FB4"/>
    <w:rsid w:val="000D645E"/>
    <w:rsid w:val="00110C7B"/>
    <w:rsid w:val="001169AD"/>
    <w:rsid w:val="00133A5D"/>
    <w:rsid w:val="00141F8E"/>
    <w:rsid w:val="00146D97"/>
    <w:rsid w:val="00150384"/>
    <w:rsid w:val="00154B03"/>
    <w:rsid w:val="00160901"/>
    <w:rsid w:val="00161EF1"/>
    <w:rsid w:val="00163EE3"/>
    <w:rsid w:val="001805B7"/>
    <w:rsid w:val="00180DA8"/>
    <w:rsid w:val="00181DA5"/>
    <w:rsid w:val="001A1682"/>
    <w:rsid w:val="001D4D37"/>
    <w:rsid w:val="001F52F2"/>
    <w:rsid w:val="00216861"/>
    <w:rsid w:val="002440AB"/>
    <w:rsid w:val="0026536A"/>
    <w:rsid w:val="00267B3C"/>
    <w:rsid w:val="002824A1"/>
    <w:rsid w:val="002A3820"/>
    <w:rsid w:val="002B0535"/>
    <w:rsid w:val="002D695F"/>
    <w:rsid w:val="003000BD"/>
    <w:rsid w:val="0031321E"/>
    <w:rsid w:val="0031337E"/>
    <w:rsid w:val="00314908"/>
    <w:rsid w:val="00316C84"/>
    <w:rsid w:val="00320A82"/>
    <w:rsid w:val="003277D0"/>
    <w:rsid w:val="003410F8"/>
    <w:rsid w:val="00341AA6"/>
    <w:rsid w:val="00345BF2"/>
    <w:rsid w:val="00356A47"/>
    <w:rsid w:val="00360626"/>
    <w:rsid w:val="003611EB"/>
    <w:rsid w:val="00367B1C"/>
    <w:rsid w:val="00367F88"/>
    <w:rsid w:val="00370CE5"/>
    <w:rsid w:val="00375F38"/>
    <w:rsid w:val="00394603"/>
    <w:rsid w:val="003B454C"/>
    <w:rsid w:val="003D3BBA"/>
    <w:rsid w:val="00404830"/>
    <w:rsid w:val="004079B0"/>
    <w:rsid w:val="00417C04"/>
    <w:rsid w:val="0042022D"/>
    <w:rsid w:val="00424DDA"/>
    <w:rsid w:val="004363CD"/>
    <w:rsid w:val="004515D4"/>
    <w:rsid w:val="00455A57"/>
    <w:rsid w:val="00491ABE"/>
    <w:rsid w:val="004953F0"/>
    <w:rsid w:val="00495C6F"/>
    <w:rsid w:val="004A328D"/>
    <w:rsid w:val="004B3B9A"/>
    <w:rsid w:val="004E0A92"/>
    <w:rsid w:val="004F0A11"/>
    <w:rsid w:val="004F7FA1"/>
    <w:rsid w:val="0050487A"/>
    <w:rsid w:val="005253AF"/>
    <w:rsid w:val="00546D31"/>
    <w:rsid w:val="00585A7A"/>
    <w:rsid w:val="0058762B"/>
    <w:rsid w:val="005B3247"/>
    <w:rsid w:val="005D33FE"/>
    <w:rsid w:val="005D415E"/>
    <w:rsid w:val="005E7345"/>
    <w:rsid w:val="005F5E7C"/>
    <w:rsid w:val="006205E2"/>
    <w:rsid w:val="00620CD8"/>
    <w:rsid w:val="00626254"/>
    <w:rsid w:val="00632DB5"/>
    <w:rsid w:val="0064493E"/>
    <w:rsid w:val="006A58D1"/>
    <w:rsid w:val="006B5163"/>
    <w:rsid w:val="006C1894"/>
    <w:rsid w:val="006D3DF0"/>
    <w:rsid w:val="006D5580"/>
    <w:rsid w:val="006E1479"/>
    <w:rsid w:val="006E4E11"/>
    <w:rsid w:val="00704C4D"/>
    <w:rsid w:val="0071174D"/>
    <w:rsid w:val="007201D5"/>
    <w:rsid w:val="007242A3"/>
    <w:rsid w:val="00724DAA"/>
    <w:rsid w:val="0074268A"/>
    <w:rsid w:val="00757748"/>
    <w:rsid w:val="0076089B"/>
    <w:rsid w:val="00784F4D"/>
    <w:rsid w:val="0078508A"/>
    <w:rsid w:val="007869D5"/>
    <w:rsid w:val="00791E24"/>
    <w:rsid w:val="007A4D70"/>
    <w:rsid w:val="007A6855"/>
    <w:rsid w:val="007C0CF1"/>
    <w:rsid w:val="007D1FF0"/>
    <w:rsid w:val="007E4FF0"/>
    <w:rsid w:val="007E7B34"/>
    <w:rsid w:val="007F024F"/>
    <w:rsid w:val="007F2A5E"/>
    <w:rsid w:val="007F6645"/>
    <w:rsid w:val="0082471B"/>
    <w:rsid w:val="0083288A"/>
    <w:rsid w:val="00833ECC"/>
    <w:rsid w:val="0084558D"/>
    <w:rsid w:val="008560DD"/>
    <w:rsid w:val="00870051"/>
    <w:rsid w:val="008720CE"/>
    <w:rsid w:val="00873A94"/>
    <w:rsid w:val="008841D0"/>
    <w:rsid w:val="008A6D72"/>
    <w:rsid w:val="008D1200"/>
    <w:rsid w:val="008D5FF9"/>
    <w:rsid w:val="008E1DC7"/>
    <w:rsid w:val="0092027A"/>
    <w:rsid w:val="0092593F"/>
    <w:rsid w:val="009377DB"/>
    <w:rsid w:val="009527D9"/>
    <w:rsid w:val="00952832"/>
    <w:rsid w:val="00955E31"/>
    <w:rsid w:val="00964C4C"/>
    <w:rsid w:val="0096597A"/>
    <w:rsid w:val="00981ADA"/>
    <w:rsid w:val="0098358E"/>
    <w:rsid w:val="00992E72"/>
    <w:rsid w:val="009A4FAD"/>
    <w:rsid w:val="009A7E86"/>
    <w:rsid w:val="009B60FF"/>
    <w:rsid w:val="009B75D0"/>
    <w:rsid w:val="009C2191"/>
    <w:rsid w:val="009C3985"/>
    <w:rsid w:val="009C5A55"/>
    <w:rsid w:val="009D2E87"/>
    <w:rsid w:val="00A01A39"/>
    <w:rsid w:val="00A020D9"/>
    <w:rsid w:val="00A108C6"/>
    <w:rsid w:val="00A1551A"/>
    <w:rsid w:val="00A32F77"/>
    <w:rsid w:val="00A34FCA"/>
    <w:rsid w:val="00A52DFA"/>
    <w:rsid w:val="00A6084A"/>
    <w:rsid w:val="00A671BF"/>
    <w:rsid w:val="00A73617"/>
    <w:rsid w:val="00A825A0"/>
    <w:rsid w:val="00AA5376"/>
    <w:rsid w:val="00AC65F9"/>
    <w:rsid w:val="00AD488F"/>
    <w:rsid w:val="00AE44EC"/>
    <w:rsid w:val="00AE6404"/>
    <w:rsid w:val="00AF26D1"/>
    <w:rsid w:val="00B23C87"/>
    <w:rsid w:val="00B306D9"/>
    <w:rsid w:val="00B35CED"/>
    <w:rsid w:val="00B44CA3"/>
    <w:rsid w:val="00B46891"/>
    <w:rsid w:val="00B474D1"/>
    <w:rsid w:val="00B678CF"/>
    <w:rsid w:val="00B722C0"/>
    <w:rsid w:val="00B72436"/>
    <w:rsid w:val="00B72E14"/>
    <w:rsid w:val="00BB2C4A"/>
    <w:rsid w:val="00BC014D"/>
    <w:rsid w:val="00BE1DF6"/>
    <w:rsid w:val="00BE3AD6"/>
    <w:rsid w:val="00BF5059"/>
    <w:rsid w:val="00C127A8"/>
    <w:rsid w:val="00C329D8"/>
    <w:rsid w:val="00C35F27"/>
    <w:rsid w:val="00C36552"/>
    <w:rsid w:val="00C423EC"/>
    <w:rsid w:val="00C507B9"/>
    <w:rsid w:val="00C57078"/>
    <w:rsid w:val="00C5766C"/>
    <w:rsid w:val="00C64F5D"/>
    <w:rsid w:val="00C70D19"/>
    <w:rsid w:val="00C972EB"/>
    <w:rsid w:val="00CC12AB"/>
    <w:rsid w:val="00CC55EE"/>
    <w:rsid w:val="00CD6DDC"/>
    <w:rsid w:val="00CE3F1D"/>
    <w:rsid w:val="00CE6A79"/>
    <w:rsid w:val="00D133D7"/>
    <w:rsid w:val="00D53E14"/>
    <w:rsid w:val="00D726F4"/>
    <w:rsid w:val="00D86E09"/>
    <w:rsid w:val="00D92E5B"/>
    <w:rsid w:val="00D93C17"/>
    <w:rsid w:val="00DA7295"/>
    <w:rsid w:val="00DB194D"/>
    <w:rsid w:val="00DE0DAB"/>
    <w:rsid w:val="00DE587C"/>
    <w:rsid w:val="00DF348D"/>
    <w:rsid w:val="00E0652D"/>
    <w:rsid w:val="00E17D19"/>
    <w:rsid w:val="00E2088E"/>
    <w:rsid w:val="00E226B1"/>
    <w:rsid w:val="00E22E0D"/>
    <w:rsid w:val="00E32084"/>
    <w:rsid w:val="00E4164D"/>
    <w:rsid w:val="00E4355B"/>
    <w:rsid w:val="00E56B3F"/>
    <w:rsid w:val="00E80146"/>
    <w:rsid w:val="00E86B8E"/>
    <w:rsid w:val="00E904D0"/>
    <w:rsid w:val="00E911F6"/>
    <w:rsid w:val="00E91428"/>
    <w:rsid w:val="00EA02B9"/>
    <w:rsid w:val="00EA3B28"/>
    <w:rsid w:val="00EA3CFB"/>
    <w:rsid w:val="00EA75D6"/>
    <w:rsid w:val="00EC0629"/>
    <w:rsid w:val="00EC22F7"/>
    <w:rsid w:val="00EC25F9"/>
    <w:rsid w:val="00ED583F"/>
    <w:rsid w:val="00EE585A"/>
    <w:rsid w:val="00EF0BAA"/>
    <w:rsid w:val="00EF5F9C"/>
    <w:rsid w:val="00EF6E62"/>
    <w:rsid w:val="00F01184"/>
    <w:rsid w:val="00F06543"/>
    <w:rsid w:val="00F12539"/>
    <w:rsid w:val="00F21215"/>
    <w:rsid w:val="00F27166"/>
    <w:rsid w:val="00F351F1"/>
    <w:rsid w:val="00F61A8D"/>
    <w:rsid w:val="00F734FC"/>
    <w:rsid w:val="00F765A9"/>
    <w:rsid w:val="00F80A3C"/>
    <w:rsid w:val="00FA3B63"/>
    <w:rsid w:val="00FA6419"/>
    <w:rsid w:val="00FB00C4"/>
    <w:rsid w:val="00FB0A14"/>
    <w:rsid w:val="00FD6364"/>
    <w:rsid w:val="00FE01C5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2B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1490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D726F4"/>
    <w:pPr>
      <w:overflowPunct/>
      <w:autoSpaceDE/>
      <w:autoSpaceDN/>
      <w:adjustRightInd/>
      <w:spacing w:before="100" w:beforeAutospacing="1" w:after="240" w:line="270" w:lineRule="atLeast"/>
      <w:textAlignment w:val="auto"/>
    </w:pPr>
    <w:rPr>
      <w:rFonts w:ascii="accordalternatemedium" w:hAnsi="accordalternatemedium"/>
      <w:sz w:val="20"/>
      <w:lang w:eastAsia="sv-SE"/>
    </w:rPr>
  </w:style>
  <w:style w:type="paragraph" w:styleId="Ballongtext">
    <w:name w:val="Balloon Text"/>
    <w:basedOn w:val="Normal"/>
    <w:link w:val="BallongtextChar"/>
    <w:rsid w:val="00C7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0D19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C70D1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70D19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C50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0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0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0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07B9"/>
    <w:rPr>
      <w:rFonts w:ascii="OrigGarmnd BT" w:hAnsi="OrigGarmnd BT"/>
      <w:b/>
      <w:bCs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B454C"/>
    <w:rPr>
      <w:rFonts w:ascii="OrigGarmnd BT" w:hAnsi="OrigGarmnd BT"/>
      <w:sz w:val="24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5766C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5766C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C5766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5766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1490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D726F4"/>
    <w:pPr>
      <w:overflowPunct/>
      <w:autoSpaceDE/>
      <w:autoSpaceDN/>
      <w:adjustRightInd/>
      <w:spacing w:before="100" w:beforeAutospacing="1" w:after="240" w:line="270" w:lineRule="atLeast"/>
      <w:textAlignment w:val="auto"/>
    </w:pPr>
    <w:rPr>
      <w:rFonts w:ascii="accordalternatemedium" w:hAnsi="accordalternatemedium"/>
      <w:sz w:val="20"/>
      <w:lang w:eastAsia="sv-SE"/>
    </w:rPr>
  </w:style>
  <w:style w:type="paragraph" w:styleId="Ballongtext">
    <w:name w:val="Balloon Text"/>
    <w:basedOn w:val="Normal"/>
    <w:link w:val="BallongtextChar"/>
    <w:rsid w:val="00C7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0D19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C70D1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70D19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C50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0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0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0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07B9"/>
    <w:rPr>
      <w:rFonts w:ascii="OrigGarmnd BT" w:hAnsi="OrigGarmnd BT"/>
      <w:b/>
      <w:bCs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B454C"/>
    <w:rPr>
      <w:rFonts w:ascii="OrigGarmnd BT" w:hAnsi="OrigGarmnd BT"/>
      <w:sz w:val="24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5766C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5766C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C5766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5766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346790eb-c283-4470-afc3-9dd6f06a3483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D211-A192-4BAA-AFA3-6B847C3E0F50}"/>
</file>

<file path=customXml/itemProps2.xml><?xml version="1.0" encoding="utf-8"?>
<ds:datastoreItem xmlns:ds="http://schemas.openxmlformats.org/officeDocument/2006/customXml" ds:itemID="{E4723659-3825-4602-8B00-64D4897A3D4B}"/>
</file>

<file path=customXml/itemProps3.xml><?xml version="1.0" encoding="utf-8"?>
<ds:datastoreItem xmlns:ds="http://schemas.openxmlformats.org/officeDocument/2006/customXml" ds:itemID="{36965222-F0F9-470F-846C-71916D3E0CC0}"/>
</file>

<file path=customXml/itemProps4.xml><?xml version="1.0" encoding="utf-8"?>
<ds:datastoreItem xmlns:ds="http://schemas.openxmlformats.org/officeDocument/2006/customXml" ds:itemID="{ACC84309-6BB0-46B5-B332-97D0B7C002C8}"/>
</file>

<file path=customXml/itemProps5.xml><?xml version="1.0" encoding="utf-8"?>
<ds:datastoreItem xmlns:ds="http://schemas.openxmlformats.org/officeDocument/2006/customXml" ds:itemID="{DA7BBF29-0F3B-4FA0-B775-108A9A065049}"/>
</file>

<file path=customXml/itemProps6.xml><?xml version="1.0" encoding="utf-8"?>
<ds:datastoreItem xmlns:ds="http://schemas.openxmlformats.org/officeDocument/2006/customXml" ds:itemID="{1C2FF3DD-6280-493B-BFE0-C7A2AC72BE1E}"/>
</file>

<file path=customXml/itemProps7.xml><?xml version="1.0" encoding="utf-8"?>
<ds:datastoreItem xmlns:ds="http://schemas.openxmlformats.org/officeDocument/2006/customXml" ds:itemID="{A9F3DF6E-C21C-44AD-8CC7-319CC7A62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Ekstam</dc:creator>
  <cp:lastModifiedBy>Elvira Shakirova</cp:lastModifiedBy>
  <cp:revision>4</cp:revision>
  <cp:lastPrinted>2017-07-11T08:13:00Z</cp:lastPrinted>
  <dcterms:created xsi:type="dcterms:W3CDTF">2017-07-06T13:03:00Z</dcterms:created>
  <dcterms:modified xsi:type="dcterms:W3CDTF">2017-07-11T08:19:00Z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57b538ed-2235-4dea-89e9-fd1dbe4fca48</vt:lpwstr>
  </property>
  <property fmtid="{D5CDD505-2E9C-101B-9397-08002B2CF9AE}" pid="9" name="TaxCatchAll">
    <vt:lpwstr/>
  </property>
</Properties>
</file>