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A570B9968D8E408AB3A73E0512C994E8"/>
        </w:placeholder>
        <w15:appearance w15:val="hidden"/>
        <w:text/>
      </w:sdtPr>
      <w:sdtEndPr/>
      <w:sdtContent>
        <w:p w:rsidRPr="009B062B" w:rsidR="00AF30DD" w:rsidP="009B062B" w:rsidRDefault="00AF30DD" w14:paraId="114775C6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d2d332b8-3859-4c50-bf8e-de74ecc92c22"/>
        <w:id w:val="-1878541043"/>
        <w:lock w:val="sdtLocked"/>
      </w:sdtPr>
      <w:sdtEndPr/>
      <w:sdtContent>
        <w:p w:rsidR="003459A8" w:rsidRDefault="0029168B" w14:paraId="114775C7" w14:textId="77777777">
          <w:pPr>
            <w:pStyle w:val="Frslagstext"/>
            <w:numPr>
              <w:ilvl w:val="0"/>
              <w:numId w:val="0"/>
            </w:numPr>
          </w:pPr>
          <w:r>
            <w:t>Riksdagen anvisar anslagen för 2018 inom utgiftsområde 6 Försvar och samhällets krisberedskap enligt förslaget i tabell 1.</w:t>
          </w:r>
        </w:p>
      </w:sdtContent>
    </w:sdt>
    <w:bookmarkStart w:name="MotionsStart" w:displacedByCustomXml="next" w:id="0"/>
    <w:bookmarkEnd w:displacedByCustomXml="next" w:id="0"/>
    <w:sdt>
      <w:sdtPr>
        <w:rPr>
          <w14:numSpacing w14:val="proportional"/>
        </w:rPr>
        <w:alias w:val="CC_Motivering_Rubrik"/>
        <w:tag w:val="CC_Motivering_Rubrik"/>
        <w:id w:val="1433397530"/>
        <w:lock w:val="sdtLocked"/>
        <w:placeholder>
          <w:docPart w:val="B3E0B7C130504A43B96877E16EF04200"/>
        </w:placeholder>
        <w15:appearance w15:val="hidden"/>
        <w:text/>
      </w:sdtPr>
      <w:sdtEndPr>
        <w:rPr>
          <w14:numSpacing w14:val="default"/>
        </w:rPr>
      </w:sdtEndPr>
      <w:sdtContent>
        <w:p w:rsidRPr="009B062B" w:rsidR="006D79C9" w:rsidP="00333E95" w:rsidRDefault="006D79C9" w14:paraId="114775C8" w14:textId="77777777">
          <w:pPr>
            <w:pStyle w:val="Rubrik1"/>
          </w:pPr>
          <w:r>
            <w:t>Motivering</w:t>
          </w:r>
        </w:p>
      </w:sdtContent>
    </w:sdt>
    <w:p w:rsidRPr="008D3433" w:rsidR="00816BF1" w:rsidP="008D3433" w:rsidRDefault="00816BF1" w14:paraId="114775C9" w14:textId="0907A7A1">
      <w:pPr>
        <w:pStyle w:val="Normalutanindragellerluft"/>
      </w:pPr>
      <w:r w:rsidRPr="008D3433">
        <w:t>Sverige bygger säkerhet tillsammans med andra. Centerpartiet ser med allvar på det alltmer utmanande säkerhetsläget i vårt närområde och i EU. När Sverige och vår närmiljö möter en ökad militär aktivitet i Östersjön, och våra b</w:t>
      </w:r>
      <w:r w:rsidR="008D3433">
        <w:t>altiska grannar känner sig allt</w:t>
      </w:r>
      <w:r w:rsidRPr="008D3433">
        <w:t>mer utsatta, krävs nya åtgärder.</w:t>
      </w:r>
    </w:p>
    <w:p w:rsidRPr="008D3433" w:rsidR="00816BF1" w:rsidP="008D3433" w:rsidRDefault="00816BF1" w14:paraId="114775CB" w14:textId="77777777">
      <w:r w:rsidRPr="008D3433">
        <w:t>Det nya säkerhetspolitiska läget ställer skärpta krav på den svenska försvarsförmågan. Centerpartiet har länge velat att den svenska försvarsförmågan ska stärkas. Detta innebär bland annat att försvaret ska finnas i hela landet och att försvaret ska vara tränat för att kunna agera i alla väderförhållanden som finns i vårt land och där vi gör insatser.</w:t>
      </w:r>
    </w:p>
    <w:p w:rsidRPr="008D3433" w:rsidR="00816BF1" w:rsidP="008D3433" w:rsidRDefault="00816BF1" w14:paraId="114775CD" w14:textId="77777777">
      <w:r w:rsidRPr="008D3433">
        <w:t xml:space="preserve">Centerpartiet är därför stolta över att vara en del av försvarsöverenskommelsen, inom vilken Centerpartiet har drivit på för resurstillskott till Försvarsmakten i syfte att öka myndighetens förmåga. </w:t>
      </w:r>
    </w:p>
    <w:p w:rsidRPr="008D3433" w:rsidR="00816BF1" w:rsidP="008D3433" w:rsidRDefault="00816BF1" w14:paraId="114775CF" w14:textId="2D6D2BE0">
      <w:r w:rsidRPr="008D3433">
        <w:t>Centerpartiet har mot bakgrund av behovet av en tydlig, solidarisk och hållbar säkerhetspolitik också föreslag</w:t>
      </w:r>
      <w:r w:rsidR="008D3433">
        <w:t>it att Sverige ska gå med i Nato</w:t>
      </w:r>
      <w:r w:rsidRPr="008D3433">
        <w:t>.</w:t>
      </w:r>
    </w:p>
    <w:p w:rsidR="003208B4" w:rsidRDefault="003208B4" w14:paraId="648CABB8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240" w:line="240" w:lineRule="auto"/>
        <w:ind w:firstLine="284"/>
        <w:rPr>
          <w:rFonts w:asciiTheme="majorHAnsi" w:hAnsiTheme="majorHAnsi"/>
          <w:sz w:val="32"/>
          <w14:numSpacing w14:val="default"/>
        </w:rPr>
      </w:pPr>
      <w:r>
        <w:br w:type="page"/>
      </w:r>
    </w:p>
    <w:p w:rsidRPr="008D3433" w:rsidR="00816BF1" w:rsidP="008D3433" w:rsidRDefault="00816BF1" w14:paraId="114775D1" w14:textId="14BE5341">
      <w:pPr>
        <w:pStyle w:val="Rubrik2"/>
      </w:pPr>
      <w:bookmarkStart w:name="_GoBack" w:id="1"/>
      <w:bookmarkEnd w:id="1"/>
      <w:r w:rsidRPr="008D3433">
        <w:t>Förslag till anslagsfördelning</w:t>
      </w:r>
    </w:p>
    <w:p w:rsidR="008D3433" w:rsidP="008D3433" w:rsidRDefault="00816BF1" w14:paraId="2B3DB024" w14:textId="1E2F5027">
      <w:pPr>
        <w:pStyle w:val="Tabellrubrik"/>
        <w:spacing w:line="240" w:lineRule="exact"/>
      </w:pPr>
      <w:r w:rsidRPr="008D3433">
        <w:t>Tabell 1 Centerpartiets förslag till anslag för 2018 för utgiftsområde 6 uttryckt som differen</w:t>
      </w:r>
      <w:r w:rsidR="008D3433">
        <w:t>s gentemot regeringens förslag</w:t>
      </w:r>
    </w:p>
    <w:p w:rsidRPr="00816BF1" w:rsidR="008D3433" w:rsidP="008D3433" w:rsidRDefault="008D3433" w14:paraId="579742A3" w14:textId="62764ECE">
      <w:pPr>
        <w:pStyle w:val="Tabellunderrubrik"/>
        <w:spacing w:before="80" w:line="240" w:lineRule="auto"/>
        <w:rPr>
          <w:rFonts w:ascii="Verdana" w:hAnsi="Verdana" w:eastAsia="Times New Roman" w:cs="Times New Roman"/>
          <w:i w:val="0"/>
          <w:iCs/>
          <w:kern w:val="0"/>
          <w:sz w:val="18"/>
          <w:szCs w:val="18"/>
          <w:lang w:eastAsia="sv-SE"/>
          <w14:numSpacing w14:val="default"/>
        </w:rPr>
      </w:pPr>
      <w:r w:rsidRPr="008D3433">
        <w:t>Tusental</w:t>
      </w:r>
      <w:r w:rsidRPr="008D3433" w:rsidR="00816BF1">
        <w:t xml:space="preserve"> kronor</w:t>
      </w:r>
    </w:p>
    <w:tbl>
      <w:tblPr>
        <w:tblW w:w="8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4240"/>
        <w:gridCol w:w="1300"/>
        <w:gridCol w:w="1960"/>
      </w:tblGrid>
      <w:tr w:rsidRPr="008D3433" w:rsidR="008D3433" w:rsidTr="008D3433" w14:paraId="114775D7" w14:textId="77777777">
        <w:trPr>
          <w:trHeight w:val="450"/>
        </w:trPr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8D3433" w:rsidR="00816BF1" w:rsidP="008D3433" w:rsidRDefault="00816BF1" w14:paraId="114775D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42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8D3433" w:rsidR="00816BF1" w:rsidP="008D3433" w:rsidRDefault="00816BF1" w14:paraId="114775D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  <w:hideMark/>
          </w:tcPr>
          <w:p w:rsidRPr="008D3433" w:rsidR="00816BF1" w:rsidP="008D3433" w:rsidRDefault="00816BF1" w14:paraId="114775D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Regeringens förslag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  <w:hideMark/>
          </w:tcPr>
          <w:p w:rsidRPr="008D3433" w:rsidR="00816BF1" w:rsidP="008D3433" w:rsidRDefault="00816BF1" w14:paraId="114775D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Avvikelse från regeringen (C)</w:t>
            </w:r>
          </w:p>
        </w:tc>
      </w:tr>
      <w:tr w:rsidRPr="008D3433" w:rsidR="00816BF1" w:rsidTr="008D3433" w14:paraId="114775DC" w14:textId="77777777">
        <w:trPr>
          <w:trHeight w:val="300"/>
        </w:trPr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8D3433" w:rsidR="00816BF1" w:rsidP="008D3433" w:rsidRDefault="00816BF1" w14:paraId="114775D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</w:t>
            </w:r>
          </w:p>
        </w:tc>
        <w:tc>
          <w:tcPr>
            <w:tcW w:w="42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vAlign w:val="bottom"/>
            <w:hideMark/>
          </w:tcPr>
          <w:p w:rsidRPr="008D3433" w:rsidR="00816BF1" w:rsidP="008D3433" w:rsidRDefault="00816BF1" w14:paraId="114775D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Förbandsverksamhet och beredskap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8D3433" w:rsidR="00816BF1" w:rsidP="008D3433" w:rsidRDefault="00816BF1" w14:paraId="114775D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34 940 784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8D3433" w:rsidR="00816BF1" w:rsidP="008D3433" w:rsidRDefault="00816BF1" w14:paraId="114775D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8D3433" w:rsidR="00816BF1" w:rsidTr="006F289A" w14:paraId="114775E1" w14:textId="7777777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8D3433" w:rsidR="00816BF1" w:rsidP="008D3433" w:rsidRDefault="00816BF1" w14:paraId="114775D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1:2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bottom"/>
            <w:hideMark/>
          </w:tcPr>
          <w:p w:rsidRPr="008D3433" w:rsidR="00816BF1" w:rsidP="008D3433" w:rsidRDefault="00816BF1" w14:paraId="114775D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Försvarsmaktens insatser internationellt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8D3433" w:rsidR="00816BF1" w:rsidP="008D3433" w:rsidRDefault="00816BF1" w14:paraId="114775D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1 147 159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8D3433" w:rsidR="00816BF1" w:rsidP="008D3433" w:rsidRDefault="00816BF1" w14:paraId="114775E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8D3433" w:rsidR="00816BF1" w:rsidTr="006F289A" w14:paraId="114775E6" w14:textId="7777777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8D3433" w:rsidR="00816BF1" w:rsidP="008D3433" w:rsidRDefault="00816BF1" w14:paraId="114775E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1:3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bottom"/>
            <w:hideMark/>
          </w:tcPr>
          <w:p w:rsidRPr="008D3433" w:rsidR="00816BF1" w:rsidP="008D3433" w:rsidRDefault="00816BF1" w14:paraId="114775E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Anskaffning av materiel och anläggningar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8D3433" w:rsidR="00816BF1" w:rsidP="008D3433" w:rsidRDefault="00816BF1" w14:paraId="114775E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10 816 324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8D3433" w:rsidR="00816BF1" w:rsidP="008D3433" w:rsidRDefault="00816BF1" w14:paraId="114775E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8D3433" w:rsidR="00816BF1" w:rsidTr="006F289A" w14:paraId="114775EB" w14:textId="7777777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8D3433" w:rsidR="00816BF1" w:rsidP="008D3433" w:rsidRDefault="00816BF1" w14:paraId="114775E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1:4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bottom"/>
            <w:hideMark/>
          </w:tcPr>
          <w:p w:rsidRPr="008D3433" w:rsidR="00816BF1" w:rsidP="008D3433" w:rsidRDefault="00816BF1" w14:paraId="114775E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Forskning och teknikutveckling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8D3433" w:rsidR="00816BF1" w:rsidP="008D3433" w:rsidRDefault="00816BF1" w14:paraId="114775E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641 905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8D3433" w:rsidR="00816BF1" w:rsidP="008D3433" w:rsidRDefault="00816BF1" w14:paraId="114775E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8D3433" w:rsidR="00816BF1" w:rsidTr="003208B4" w14:paraId="114775F0" w14:textId="77777777">
        <w:trPr>
          <w:trHeight w:val="450"/>
        </w:trPr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hideMark/>
          </w:tcPr>
          <w:p w:rsidRPr="008D3433" w:rsidR="00816BF1" w:rsidP="003208B4" w:rsidRDefault="00816BF1" w14:paraId="114775E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1:5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bottom"/>
            <w:hideMark/>
          </w:tcPr>
          <w:p w:rsidRPr="008D3433" w:rsidR="00816BF1" w:rsidP="008D3433" w:rsidRDefault="00816BF1" w14:paraId="114775E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Statens inspektion för försvarsunderrättelseverksamheten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8D3433" w:rsidR="00816BF1" w:rsidP="008D3433" w:rsidRDefault="00816BF1" w14:paraId="114775E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10 792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8D3433" w:rsidR="00816BF1" w:rsidP="008D3433" w:rsidRDefault="00816BF1" w14:paraId="114775E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8D3433" w:rsidR="00816BF1" w:rsidTr="006F289A" w14:paraId="114775F5" w14:textId="7777777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8D3433" w:rsidR="00816BF1" w:rsidP="008D3433" w:rsidRDefault="00816BF1" w14:paraId="114775F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1:6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bottom"/>
            <w:hideMark/>
          </w:tcPr>
          <w:p w:rsidRPr="008D3433" w:rsidR="00816BF1" w:rsidP="008D3433" w:rsidRDefault="00816BF1" w14:paraId="114775F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Totalförsvarets rekryteringsmyndighet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8D3433" w:rsidR="00816BF1" w:rsidP="008D3433" w:rsidRDefault="00816BF1" w14:paraId="114775F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169 036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8D3433" w:rsidR="00816BF1" w:rsidP="008D3433" w:rsidRDefault="00816BF1" w14:paraId="114775F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8D3433" w:rsidR="00816BF1" w:rsidTr="006F289A" w14:paraId="114775FA" w14:textId="7777777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8D3433" w:rsidR="00816BF1" w:rsidP="008D3433" w:rsidRDefault="00816BF1" w14:paraId="114775F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1:7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bottom"/>
            <w:hideMark/>
          </w:tcPr>
          <w:p w:rsidRPr="008D3433" w:rsidR="00816BF1" w:rsidP="008D3433" w:rsidRDefault="00816BF1" w14:paraId="114775F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Officersutbildning m.m.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8D3433" w:rsidR="00816BF1" w:rsidP="008D3433" w:rsidRDefault="00816BF1" w14:paraId="114775F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218 329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8D3433" w:rsidR="00816BF1" w:rsidP="008D3433" w:rsidRDefault="00816BF1" w14:paraId="114775F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8D3433" w:rsidR="00816BF1" w:rsidTr="006F289A" w14:paraId="114775FF" w14:textId="7777777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8D3433" w:rsidR="00816BF1" w:rsidP="008D3433" w:rsidRDefault="00816BF1" w14:paraId="114775F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1:8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bottom"/>
            <w:hideMark/>
          </w:tcPr>
          <w:p w:rsidRPr="008D3433" w:rsidR="00816BF1" w:rsidP="008D3433" w:rsidRDefault="00816BF1" w14:paraId="114775F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Försvarets radioanstalt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8D3433" w:rsidR="00816BF1" w:rsidP="008D3433" w:rsidRDefault="00816BF1" w14:paraId="114775F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1 106 408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8D3433" w:rsidR="00816BF1" w:rsidP="008D3433" w:rsidRDefault="00816BF1" w14:paraId="114775F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8D3433" w:rsidR="00816BF1" w:rsidTr="006F289A" w14:paraId="11477604" w14:textId="7777777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8D3433" w:rsidR="00816BF1" w:rsidP="008D3433" w:rsidRDefault="00816BF1" w14:paraId="1147760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1:9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bottom"/>
            <w:hideMark/>
          </w:tcPr>
          <w:p w:rsidRPr="008D3433" w:rsidR="00816BF1" w:rsidP="008D3433" w:rsidRDefault="00816BF1" w14:paraId="1147760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Totalförsvarets forskningsinstitut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8D3433" w:rsidR="00816BF1" w:rsidP="008D3433" w:rsidRDefault="00816BF1" w14:paraId="1147760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180 479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8D3433" w:rsidR="00816BF1" w:rsidP="008D3433" w:rsidRDefault="00816BF1" w14:paraId="1147760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8D3433" w:rsidR="00816BF1" w:rsidTr="006F289A" w14:paraId="11477609" w14:textId="7777777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8D3433" w:rsidR="00816BF1" w:rsidP="008D3433" w:rsidRDefault="00816BF1" w14:paraId="1147760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1:10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bottom"/>
            <w:hideMark/>
          </w:tcPr>
          <w:p w:rsidRPr="008D3433" w:rsidR="00816BF1" w:rsidP="008D3433" w:rsidRDefault="00816BF1" w14:paraId="1147760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Nämnder m.m.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8D3433" w:rsidR="00816BF1" w:rsidP="008D3433" w:rsidRDefault="00816BF1" w14:paraId="1147760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6 301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8D3433" w:rsidR="00816BF1" w:rsidP="008D3433" w:rsidRDefault="00816BF1" w14:paraId="1147760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8D3433" w:rsidR="00816BF1" w:rsidTr="003208B4" w14:paraId="1147760E" w14:textId="77777777">
        <w:trPr>
          <w:trHeight w:val="450"/>
        </w:trPr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hideMark/>
          </w:tcPr>
          <w:p w:rsidRPr="008D3433" w:rsidR="00816BF1" w:rsidP="003208B4" w:rsidRDefault="00816BF1" w14:paraId="1147760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1:11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bottom"/>
            <w:hideMark/>
          </w:tcPr>
          <w:p w:rsidRPr="008D3433" w:rsidR="00816BF1" w:rsidP="008D3433" w:rsidRDefault="00816BF1" w14:paraId="1147760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Internationella materielsamarbeten, industrifrågor m.m.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8D3433" w:rsidR="00816BF1" w:rsidP="008D3433" w:rsidRDefault="00816BF1" w14:paraId="1147760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91 559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8D3433" w:rsidR="00816BF1" w:rsidP="008D3433" w:rsidRDefault="00816BF1" w14:paraId="1147760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8D3433" w:rsidR="00816BF1" w:rsidTr="006F289A" w14:paraId="11477613" w14:textId="7777777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8D3433" w:rsidR="00816BF1" w:rsidP="008D3433" w:rsidRDefault="00816BF1" w14:paraId="1147760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1:12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bottom"/>
            <w:hideMark/>
          </w:tcPr>
          <w:p w:rsidRPr="008D3433" w:rsidR="00816BF1" w:rsidP="008D3433" w:rsidRDefault="00816BF1" w14:paraId="1147761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Försvarsunderrättelsedomstolen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8D3433" w:rsidR="00816BF1" w:rsidP="008D3433" w:rsidRDefault="00816BF1" w14:paraId="1147761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9 246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8D3433" w:rsidR="00816BF1" w:rsidP="008D3433" w:rsidRDefault="00816BF1" w14:paraId="1147761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8D3433" w:rsidR="00816BF1" w:rsidTr="006F289A" w14:paraId="11477618" w14:textId="7777777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8D3433" w:rsidR="00816BF1" w:rsidP="008D3433" w:rsidRDefault="00816BF1" w14:paraId="1147761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2:1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bottom"/>
            <w:hideMark/>
          </w:tcPr>
          <w:p w:rsidRPr="008D3433" w:rsidR="00816BF1" w:rsidP="008D3433" w:rsidRDefault="00816BF1" w14:paraId="1147761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Kustbevakningen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8D3433" w:rsidR="00816BF1" w:rsidP="008D3433" w:rsidRDefault="00816BF1" w14:paraId="1147761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1 142 760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8D3433" w:rsidR="00816BF1" w:rsidP="008D3433" w:rsidRDefault="00816BF1" w14:paraId="1147761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8D3433" w:rsidR="00816BF1" w:rsidTr="003208B4" w14:paraId="1147761D" w14:textId="77777777">
        <w:trPr>
          <w:trHeight w:val="450"/>
        </w:trPr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hideMark/>
          </w:tcPr>
          <w:p w:rsidRPr="008D3433" w:rsidR="00816BF1" w:rsidP="003208B4" w:rsidRDefault="00816BF1" w14:paraId="1147761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2:2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bottom"/>
            <w:hideMark/>
          </w:tcPr>
          <w:p w:rsidRPr="008D3433" w:rsidR="00816BF1" w:rsidP="008D3433" w:rsidRDefault="00816BF1" w14:paraId="1147761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Förebyggande åtgärder mot jordskred och andra naturolyckor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8D3433" w:rsidR="00816BF1" w:rsidP="008D3433" w:rsidRDefault="00816BF1" w14:paraId="1147761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74 850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8D3433" w:rsidR="00816BF1" w:rsidP="008D3433" w:rsidRDefault="00816BF1" w14:paraId="1147761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8D3433" w:rsidR="00816BF1" w:rsidTr="006F289A" w14:paraId="11477622" w14:textId="7777777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8D3433" w:rsidR="00816BF1" w:rsidP="008D3433" w:rsidRDefault="00816BF1" w14:paraId="1147761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2:3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bottom"/>
            <w:hideMark/>
          </w:tcPr>
          <w:p w:rsidRPr="008D3433" w:rsidR="00816BF1" w:rsidP="008D3433" w:rsidRDefault="00816BF1" w14:paraId="1147761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Ersättning för räddningstjänst m.m.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8D3433" w:rsidR="00816BF1" w:rsidP="008D3433" w:rsidRDefault="00816BF1" w14:paraId="1147762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21 080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8D3433" w:rsidR="00816BF1" w:rsidP="008D3433" w:rsidRDefault="00816BF1" w14:paraId="1147762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8D3433" w:rsidR="00816BF1" w:rsidTr="006F289A" w14:paraId="11477627" w14:textId="7777777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8D3433" w:rsidR="00816BF1" w:rsidP="008D3433" w:rsidRDefault="00816BF1" w14:paraId="1147762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2:4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bottom"/>
            <w:hideMark/>
          </w:tcPr>
          <w:p w:rsidRPr="008D3433" w:rsidR="00816BF1" w:rsidP="008D3433" w:rsidRDefault="00816BF1" w14:paraId="1147762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Krisberedskap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8D3433" w:rsidR="00816BF1" w:rsidP="008D3433" w:rsidRDefault="00816BF1" w14:paraId="1147762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1 286 310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8D3433" w:rsidR="00816BF1" w:rsidP="008D3433" w:rsidRDefault="00816BF1" w14:paraId="1147762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8D3433" w:rsidR="00816BF1" w:rsidTr="003208B4" w14:paraId="1147762C" w14:textId="77777777">
        <w:trPr>
          <w:trHeight w:val="450"/>
        </w:trPr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hideMark/>
          </w:tcPr>
          <w:p w:rsidRPr="008D3433" w:rsidR="00816BF1" w:rsidP="003208B4" w:rsidRDefault="00816BF1" w14:paraId="1147762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2:5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bottom"/>
            <w:hideMark/>
          </w:tcPr>
          <w:p w:rsidRPr="008D3433" w:rsidR="00816BF1" w:rsidP="008D3433" w:rsidRDefault="00816BF1" w14:paraId="1147762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Ersättning till SOS Alarm Sverige AB för alarmeringstjänst enligt avtal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8D3433" w:rsidR="00816BF1" w:rsidP="008D3433" w:rsidRDefault="00816BF1" w14:paraId="1147762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305 171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8D3433" w:rsidR="00816BF1" w:rsidP="008D3433" w:rsidRDefault="00816BF1" w14:paraId="1147762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8D3433" w:rsidR="00816BF1" w:rsidTr="006F289A" w14:paraId="11477631" w14:textId="7777777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8D3433" w:rsidR="00816BF1" w:rsidP="008D3433" w:rsidRDefault="00816BF1" w14:paraId="1147762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2:6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bottom"/>
            <w:hideMark/>
          </w:tcPr>
          <w:p w:rsidRPr="008D3433" w:rsidR="00816BF1" w:rsidP="008D3433" w:rsidRDefault="00816BF1" w14:paraId="1147762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Myndigheten för samhällsskydd och beredskap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8D3433" w:rsidR="00816BF1" w:rsidP="008D3433" w:rsidRDefault="00816BF1" w14:paraId="1147762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1 169 221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8D3433" w:rsidR="00816BF1" w:rsidP="008D3433" w:rsidRDefault="00816BF1" w14:paraId="1147763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8D3433" w:rsidR="00816BF1" w:rsidTr="006F289A" w14:paraId="11477636" w14:textId="7777777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8D3433" w:rsidR="00816BF1" w:rsidP="008D3433" w:rsidRDefault="00816BF1" w14:paraId="1147763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2:7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bottom"/>
            <w:hideMark/>
          </w:tcPr>
          <w:p w:rsidRPr="008D3433" w:rsidR="00816BF1" w:rsidP="008D3433" w:rsidRDefault="00816BF1" w14:paraId="1147763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Statens haverikommission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8D3433" w:rsidR="00816BF1" w:rsidP="008D3433" w:rsidRDefault="00816BF1" w14:paraId="1147763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46 150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8D3433" w:rsidR="00816BF1" w:rsidP="008D3433" w:rsidRDefault="00816BF1" w14:paraId="1147763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8D3433" w:rsidR="00816BF1" w:rsidTr="006F289A" w14:paraId="1147763B" w14:textId="7777777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8D3433" w:rsidR="00816BF1" w:rsidP="008D3433" w:rsidRDefault="00816BF1" w14:paraId="1147763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3:1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bottom"/>
            <w:hideMark/>
          </w:tcPr>
          <w:p w:rsidRPr="008D3433" w:rsidR="00816BF1" w:rsidP="008D3433" w:rsidRDefault="00816BF1" w14:paraId="1147763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Strålsäkerhetsmyndigheten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8D3433" w:rsidR="00816BF1" w:rsidP="008D3433" w:rsidRDefault="00816BF1" w14:paraId="1147763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393 078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8D3433" w:rsidR="00816BF1" w:rsidP="008D3433" w:rsidRDefault="008D3433" w14:paraId="1147763A" w14:textId="0966FD82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–</w:t>
            </w:r>
            <w:r w:rsidRPr="008D3433" w:rsidR="00816BF1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3 000</w:t>
            </w:r>
          </w:p>
        </w:tc>
      </w:tr>
      <w:tr w:rsidRPr="008D3433" w:rsidR="00816BF1" w:rsidTr="006F289A" w14:paraId="11477640" w14:textId="7777777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8D3433" w:rsidR="00816BF1" w:rsidP="008D3433" w:rsidRDefault="00816BF1" w14:paraId="1147763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4:1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bottom"/>
            <w:hideMark/>
          </w:tcPr>
          <w:p w:rsidRPr="008D3433" w:rsidR="00816BF1" w:rsidP="008D3433" w:rsidRDefault="00816BF1" w14:paraId="1147763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Elsäkerhetsverket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8D3433" w:rsidR="00816BF1" w:rsidP="008D3433" w:rsidRDefault="00816BF1" w14:paraId="1147763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58 578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8D3433" w:rsidR="00816BF1" w:rsidP="008D3433" w:rsidRDefault="00816BF1" w14:paraId="1147763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8D3433" w:rsidR="00816BF1" w:rsidTr="006F289A" w14:paraId="11477645" w14:textId="7777777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8D3433" w:rsidR="00816BF1" w:rsidP="008D3433" w:rsidRDefault="00816BF1" w14:paraId="1147764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b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b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bottom"/>
            <w:hideMark/>
          </w:tcPr>
          <w:p w:rsidRPr="008D3433" w:rsidR="00816BF1" w:rsidP="008D3433" w:rsidRDefault="00816BF1" w14:paraId="1147764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Summa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8D3433" w:rsidR="00816BF1" w:rsidP="008D3433" w:rsidRDefault="00816BF1" w14:paraId="1147764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53 835 520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8D3433" w:rsidR="00816BF1" w:rsidP="008D3433" w:rsidRDefault="008D3433" w14:paraId="11477644" w14:textId="302584DC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–</w:t>
            </w:r>
            <w:r w:rsidRPr="008D3433" w:rsidR="00816BF1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3 000</w:t>
            </w:r>
          </w:p>
        </w:tc>
      </w:tr>
    </w:tbl>
    <w:p w:rsidRPr="00816BF1" w:rsidR="00816BF1" w:rsidP="00816BF1" w:rsidRDefault="00816BF1" w14:paraId="11477646" w14:textId="77777777">
      <w:pPr>
        <w:tabs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line="240" w:lineRule="auto"/>
        <w:ind w:firstLine="0"/>
        <w:jc w:val="both"/>
        <w:rPr>
          <w:rFonts w:ascii="Verdana" w:hAnsi="Verdana" w:eastAsia="Times New Roman" w:cs="Times New Roman"/>
          <w:kern w:val="0"/>
          <w:sz w:val="18"/>
          <w:szCs w:val="18"/>
          <w:lang w:eastAsia="sv-SE"/>
          <w14:numSpacing w14:val="default"/>
        </w:rPr>
      </w:pPr>
    </w:p>
    <w:p w:rsidR="008D3433" w:rsidP="008D3433" w:rsidRDefault="008D3433" w14:paraId="62F98BBF" w14:textId="77777777">
      <w:pPr>
        <w:pStyle w:val="Tabellrubrik"/>
        <w:spacing w:line="240" w:lineRule="exact"/>
      </w:pPr>
    </w:p>
    <w:p w:rsidR="008D3433" w:rsidP="008D3433" w:rsidRDefault="008D3433" w14:paraId="4BE829DB" w14:textId="77777777">
      <w:pPr>
        <w:pStyle w:val="Normalutanindragellerluft"/>
        <w:rPr>
          <w:sz w:val="23"/>
        </w:rPr>
      </w:pPr>
      <w:r>
        <w:br w:type="page"/>
      </w:r>
    </w:p>
    <w:p w:rsidRPr="008D3433" w:rsidR="008D3433" w:rsidP="008D3433" w:rsidRDefault="00816BF1" w14:paraId="0A3E277F" w14:textId="1A73148D">
      <w:pPr>
        <w:pStyle w:val="Tabellrubrik"/>
        <w:spacing w:line="240" w:lineRule="exact"/>
      </w:pPr>
      <w:r w:rsidRPr="008D3433">
        <w:t>Tabell 2 Centerpartiets förslag till anslag för 2018 till 2020 för utgiftsområde 6 uttryckt som differen</w:t>
      </w:r>
      <w:r w:rsidR="008D3433">
        <w:t>s gentemot regeringens förslag</w:t>
      </w:r>
    </w:p>
    <w:p w:rsidRPr="008D3433" w:rsidR="00816BF1" w:rsidP="008D3433" w:rsidRDefault="008D3433" w14:paraId="11477648" w14:textId="246F35D3">
      <w:pPr>
        <w:tabs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before="80" w:line="240" w:lineRule="auto"/>
        <w:ind w:firstLine="0"/>
        <w:rPr>
          <w:rFonts w:eastAsia="Times New Roman" w:cstheme="minorHAnsi"/>
          <w:i/>
          <w:iCs/>
          <w:kern w:val="0"/>
          <w:sz w:val="20"/>
          <w:szCs w:val="20"/>
          <w:lang w:eastAsia="sv-SE"/>
          <w14:numSpacing w14:val="default"/>
        </w:rPr>
      </w:pPr>
      <w:r>
        <w:rPr>
          <w:rFonts w:eastAsia="Times New Roman" w:cstheme="minorHAnsi"/>
          <w:i/>
          <w:iCs/>
          <w:kern w:val="0"/>
          <w:sz w:val="20"/>
          <w:szCs w:val="20"/>
          <w:lang w:eastAsia="sv-SE"/>
          <w14:numSpacing w14:val="default"/>
        </w:rPr>
        <w:t>M</w:t>
      </w:r>
      <w:r w:rsidRPr="008D3433" w:rsidR="00816BF1">
        <w:rPr>
          <w:rFonts w:eastAsia="Times New Roman" w:cstheme="minorHAnsi"/>
          <w:i/>
          <w:iCs/>
          <w:kern w:val="0"/>
          <w:sz w:val="20"/>
          <w:szCs w:val="20"/>
          <w:lang w:eastAsia="sv-SE"/>
          <w14:numSpacing w14:val="default"/>
        </w:rPr>
        <w:t>iljoner kronor</w:t>
      </w:r>
    </w:p>
    <w:tbl>
      <w:tblPr>
        <w:tblW w:w="8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4240"/>
        <w:gridCol w:w="1020"/>
        <w:gridCol w:w="1020"/>
        <w:gridCol w:w="1020"/>
      </w:tblGrid>
      <w:tr w:rsidRPr="008D3433" w:rsidR="008D3433" w:rsidTr="008D3433" w14:paraId="1147764E" w14:textId="77777777">
        <w:trPr>
          <w:trHeight w:val="300"/>
        </w:trPr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8D3433" w:rsidR="00816BF1" w:rsidP="008D3433" w:rsidRDefault="00816BF1" w14:paraId="1147764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42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8D3433" w:rsidR="00816BF1" w:rsidP="008D3433" w:rsidRDefault="00816BF1" w14:paraId="1147764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  <w:hideMark/>
          </w:tcPr>
          <w:p w:rsidRPr="008D3433" w:rsidR="00816BF1" w:rsidP="008D3433" w:rsidRDefault="00816BF1" w14:paraId="1147764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2018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  <w:hideMark/>
          </w:tcPr>
          <w:p w:rsidRPr="008D3433" w:rsidR="00816BF1" w:rsidP="008D3433" w:rsidRDefault="00816BF1" w14:paraId="1147764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2019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  <w:hideMark/>
          </w:tcPr>
          <w:p w:rsidRPr="008D3433" w:rsidR="00816BF1" w:rsidP="008D3433" w:rsidRDefault="00816BF1" w14:paraId="1147764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2020</w:t>
            </w:r>
          </w:p>
        </w:tc>
      </w:tr>
      <w:tr w:rsidRPr="008D3433" w:rsidR="00816BF1" w:rsidTr="008D3433" w14:paraId="11477654" w14:textId="77777777">
        <w:trPr>
          <w:trHeight w:val="300"/>
        </w:trPr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8D3433" w:rsidR="00816BF1" w:rsidP="008D3433" w:rsidRDefault="00816BF1" w14:paraId="1147764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</w:t>
            </w:r>
          </w:p>
        </w:tc>
        <w:tc>
          <w:tcPr>
            <w:tcW w:w="42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vAlign w:val="bottom"/>
            <w:hideMark/>
          </w:tcPr>
          <w:p w:rsidRPr="008D3433" w:rsidR="00816BF1" w:rsidP="008D3433" w:rsidRDefault="00816BF1" w14:paraId="1147765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Förbandsverksamhet och beredskap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8D3433" w:rsidR="00816BF1" w:rsidP="008D3433" w:rsidRDefault="00816BF1" w14:paraId="1147765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8D3433" w:rsidR="00816BF1" w:rsidP="008D3433" w:rsidRDefault="00816BF1" w14:paraId="1147765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450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8D3433" w:rsidR="00816BF1" w:rsidP="008D3433" w:rsidRDefault="00816BF1" w14:paraId="1147765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450</w:t>
            </w:r>
          </w:p>
        </w:tc>
      </w:tr>
      <w:tr w:rsidRPr="008D3433" w:rsidR="00816BF1" w:rsidTr="006F289A" w14:paraId="1147765A" w14:textId="7777777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8D3433" w:rsidR="00816BF1" w:rsidP="008D3433" w:rsidRDefault="00816BF1" w14:paraId="1147765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1:2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bottom"/>
            <w:hideMark/>
          </w:tcPr>
          <w:p w:rsidRPr="008D3433" w:rsidR="00816BF1" w:rsidP="008D3433" w:rsidRDefault="00816BF1" w14:paraId="1147765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Försvarsmaktens insatser internationellt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8D3433" w:rsidR="00816BF1" w:rsidP="008D3433" w:rsidRDefault="00816BF1" w14:paraId="1147765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8D3433" w:rsidR="00816BF1" w:rsidP="008D3433" w:rsidRDefault="00816BF1" w14:paraId="1147765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650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8D3433" w:rsidR="00816BF1" w:rsidP="008D3433" w:rsidRDefault="00816BF1" w14:paraId="1147765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650</w:t>
            </w:r>
          </w:p>
        </w:tc>
      </w:tr>
      <w:tr w:rsidRPr="008D3433" w:rsidR="00816BF1" w:rsidTr="006F289A" w14:paraId="11477660" w14:textId="7777777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8D3433" w:rsidR="00816BF1" w:rsidP="008D3433" w:rsidRDefault="00816BF1" w14:paraId="1147765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1:3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bottom"/>
            <w:hideMark/>
          </w:tcPr>
          <w:p w:rsidRPr="008D3433" w:rsidR="00816BF1" w:rsidP="008D3433" w:rsidRDefault="00816BF1" w14:paraId="1147765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Anskaffning av materiel och anläggningar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8D3433" w:rsidR="00816BF1" w:rsidP="008D3433" w:rsidRDefault="00816BF1" w14:paraId="1147765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8D3433" w:rsidR="00816BF1" w:rsidP="008D3433" w:rsidRDefault="00816BF1" w14:paraId="1147765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8D3433" w:rsidR="00816BF1" w:rsidP="008D3433" w:rsidRDefault="00816BF1" w14:paraId="1147765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8D3433" w:rsidR="00816BF1" w:rsidTr="006F289A" w14:paraId="11477666" w14:textId="7777777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8D3433" w:rsidR="00816BF1" w:rsidP="008D3433" w:rsidRDefault="00816BF1" w14:paraId="1147766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1:4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bottom"/>
            <w:hideMark/>
          </w:tcPr>
          <w:p w:rsidRPr="008D3433" w:rsidR="00816BF1" w:rsidP="008D3433" w:rsidRDefault="00816BF1" w14:paraId="1147766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Forskning och teknikutveckling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8D3433" w:rsidR="00816BF1" w:rsidP="008D3433" w:rsidRDefault="00816BF1" w14:paraId="1147766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8D3433" w:rsidR="00816BF1" w:rsidP="008D3433" w:rsidRDefault="00816BF1" w14:paraId="1147766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8D3433" w:rsidR="00816BF1" w:rsidP="008D3433" w:rsidRDefault="00816BF1" w14:paraId="1147766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8D3433" w:rsidR="00816BF1" w:rsidTr="003208B4" w14:paraId="1147766C" w14:textId="77777777">
        <w:trPr>
          <w:trHeight w:val="450"/>
        </w:trPr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hideMark/>
          </w:tcPr>
          <w:p w:rsidRPr="008D3433" w:rsidR="00816BF1" w:rsidP="003208B4" w:rsidRDefault="00816BF1" w14:paraId="1147766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1:5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bottom"/>
            <w:hideMark/>
          </w:tcPr>
          <w:p w:rsidRPr="008D3433" w:rsidR="00816BF1" w:rsidP="008D3433" w:rsidRDefault="00816BF1" w14:paraId="1147766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Statens inspektion för försvarsunderrättelseverksamheten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8D3433" w:rsidR="00816BF1" w:rsidP="008D3433" w:rsidRDefault="00816BF1" w14:paraId="1147766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8D3433" w:rsidR="00816BF1" w:rsidP="008D3433" w:rsidRDefault="00816BF1" w14:paraId="1147766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8D3433" w:rsidR="00816BF1" w:rsidP="008D3433" w:rsidRDefault="00816BF1" w14:paraId="1147766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8D3433" w:rsidR="00816BF1" w:rsidTr="006F289A" w14:paraId="11477672" w14:textId="7777777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8D3433" w:rsidR="00816BF1" w:rsidP="008D3433" w:rsidRDefault="00816BF1" w14:paraId="1147766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1:6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bottom"/>
            <w:hideMark/>
          </w:tcPr>
          <w:p w:rsidRPr="008D3433" w:rsidR="00816BF1" w:rsidP="008D3433" w:rsidRDefault="00816BF1" w14:paraId="1147766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Totalförsvarets rekryteringsmyndighet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8D3433" w:rsidR="00816BF1" w:rsidP="008D3433" w:rsidRDefault="00816BF1" w14:paraId="1147766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8D3433" w:rsidR="00816BF1" w:rsidP="008D3433" w:rsidRDefault="00816BF1" w14:paraId="1147767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8D3433" w:rsidR="00816BF1" w:rsidP="008D3433" w:rsidRDefault="00816BF1" w14:paraId="1147767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8D3433" w:rsidR="00816BF1" w:rsidTr="006F289A" w14:paraId="11477678" w14:textId="7777777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8D3433" w:rsidR="00816BF1" w:rsidP="008D3433" w:rsidRDefault="00816BF1" w14:paraId="1147767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1:7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bottom"/>
            <w:hideMark/>
          </w:tcPr>
          <w:p w:rsidRPr="008D3433" w:rsidR="00816BF1" w:rsidP="008D3433" w:rsidRDefault="00816BF1" w14:paraId="1147767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Officersutbildning m.m.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8D3433" w:rsidR="00816BF1" w:rsidP="008D3433" w:rsidRDefault="00816BF1" w14:paraId="1147767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8D3433" w:rsidR="00816BF1" w:rsidP="008D3433" w:rsidRDefault="00816BF1" w14:paraId="1147767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8D3433" w:rsidR="00816BF1" w:rsidP="008D3433" w:rsidRDefault="00816BF1" w14:paraId="1147767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8D3433" w:rsidR="00816BF1" w:rsidTr="006F289A" w14:paraId="1147767E" w14:textId="7777777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8D3433" w:rsidR="00816BF1" w:rsidP="008D3433" w:rsidRDefault="00816BF1" w14:paraId="1147767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1:8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bottom"/>
            <w:hideMark/>
          </w:tcPr>
          <w:p w:rsidRPr="008D3433" w:rsidR="00816BF1" w:rsidP="008D3433" w:rsidRDefault="00816BF1" w14:paraId="1147767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Försvarets radioanstalt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8D3433" w:rsidR="00816BF1" w:rsidP="008D3433" w:rsidRDefault="00816BF1" w14:paraId="1147767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8D3433" w:rsidR="00816BF1" w:rsidP="008D3433" w:rsidRDefault="00816BF1" w14:paraId="1147767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8D3433" w:rsidR="00816BF1" w:rsidP="008D3433" w:rsidRDefault="00816BF1" w14:paraId="1147767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8D3433" w:rsidR="00816BF1" w:rsidTr="006F289A" w14:paraId="11477684" w14:textId="7777777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8D3433" w:rsidR="00816BF1" w:rsidP="008D3433" w:rsidRDefault="00816BF1" w14:paraId="1147767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1:9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bottom"/>
            <w:hideMark/>
          </w:tcPr>
          <w:p w:rsidRPr="008D3433" w:rsidR="00816BF1" w:rsidP="008D3433" w:rsidRDefault="00816BF1" w14:paraId="1147768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Totalförsvarets forskningsinstitut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8D3433" w:rsidR="00816BF1" w:rsidP="008D3433" w:rsidRDefault="00816BF1" w14:paraId="1147768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8D3433" w:rsidR="00816BF1" w:rsidP="008D3433" w:rsidRDefault="00816BF1" w14:paraId="1147768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8D3433" w:rsidR="00816BF1" w:rsidP="008D3433" w:rsidRDefault="00816BF1" w14:paraId="1147768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8D3433" w:rsidR="00816BF1" w:rsidTr="006F289A" w14:paraId="1147768A" w14:textId="7777777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8D3433" w:rsidR="00816BF1" w:rsidP="008D3433" w:rsidRDefault="00816BF1" w14:paraId="1147768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1:10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bottom"/>
            <w:hideMark/>
          </w:tcPr>
          <w:p w:rsidRPr="008D3433" w:rsidR="00816BF1" w:rsidP="008D3433" w:rsidRDefault="00816BF1" w14:paraId="1147768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Nämnder m.m.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8D3433" w:rsidR="00816BF1" w:rsidP="008D3433" w:rsidRDefault="00816BF1" w14:paraId="1147768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8D3433" w:rsidR="00816BF1" w:rsidP="008D3433" w:rsidRDefault="00816BF1" w14:paraId="1147768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8D3433" w:rsidR="00816BF1" w:rsidP="008D3433" w:rsidRDefault="00816BF1" w14:paraId="1147768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8D3433" w:rsidR="00816BF1" w:rsidTr="003208B4" w14:paraId="11477690" w14:textId="77777777">
        <w:trPr>
          <w:trHeight w:val="450"/>
        </w:trPr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hideMark/>
          </w:tcPr>
          <w:p w:rsidRPr="008D3433" w:rsidR="00816BF1" w:rsidP="003208B4" w:rsidRDefault="00816BF1" w14:paraId="1147768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1:11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bottom"/>
            <w:hideMark/>
          </w:tcPr>
          <w:p w:rsidRPr="008D3433" w:rsidR="00816BF1" w:rsidP="008D3433" w:rsidRDefault="00816BF1" w14:paraId="1147768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Internationella materielsamarbeten, industrifrågor m.m.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8D3433" w:rsidR="00816BF1" w:rsidP="008D3433" w:rsidRDefault="00816BF1" w14:paraId="1147768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8D3433" w:rsidR="00816BF1" w:rsidP="008D3433" w:rsidRDefault="00816BF1" w14:paraId="1147768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8D3433" w:rsidR="00816BF1" w:rsidP="008D3433" w:rsidRDefault="00816BF1" w14:paraId="1147768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8D3433" w:rsidR="00816BF1" w:rsidTr="006F289A" w14:paraId="11477696" w14:textId="7777777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8D3433" w:rsidR="00816BF1" w:rsidP="008D3433" w:rsidRDefault="00816BF1" w14:paraId="1147769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1:12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bottom"/>
            <w:hideMark/>
          </w:tcPr>
          <w:p w:rsidRPr="008D3433" w:rsidR="00816BF1" w:rsidP="008D3433" w:rsidRDefault="00816BF1" w14:paraId="1147769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Försvarsunderrättelsedomstolen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8D3433" w:rsidR="00816BF1" w:rsidP="008D3433" w:rsidRDefault="00816BF1" w14:paraId="1147769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8D3433" w:rsidR="00816BF1" w:rsidP="008D3433" w:rsidRDefault="00816BF1" w14:paraId="1147769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8D3433" w:rsidR="00816BF1" w:rsidP="008D3433" w:rsidRDefault="00816BF1" w14:paraId="1147769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8D3433" w:rsidR="00816BF1" w:rsidTr="006F289A" w14:paraId="1147769C" w14:textId="7777777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8D3433" w:rsidR="00816BF1" w:rsidP="008D3433" w:rsidRDefault="00816BF1" w14:paraId="1147769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2:1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bottom"/>
            <w:hideMark/>
          </w:tcPr>
          <w:p w:rsidRPr="008D3433" w:rsidR="00816BF1" w:rsidP="008D3433" w:rsidRDefault="00816BF1" w14:paraId="1147769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Kustbevakningen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8D3433" w:rsidR="00816BF1" w:rsidP="008D3433" w:rsidRDefault="00816BF1" w14:paraId="1147769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8D3433" w:rsidR="00816BF1" w:rsidP="008D3433" w:rsidRDefault="00816BF1" w14:paraId="1147769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8D3433" w:rsidR="00816BF1" w:rsidP="008D3433" w:rsidRDefault="00816BF1" w14:paraId="1147769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8D3433" w:rsidR="00816BF1" w:rsidTr="003208B4" w14:paraId="114776A2" w14:textId="77777777">
        <w:trPr>
          <w:trHeight w:val="450"/>
        </w:trPr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hideMark/>
          </w:tcPr>
          <w:p w:rsidRPr="008D3433" w:rsidR="00816BF1" w:rsidP="003208B4" w:rsidRDefault="00816BF1" w14:paraId="1147769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2:2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bottom"/>
            <w:hideMark/>
          </w:tcPr>
          <w:p w:rsidRPr="008D3433" w:rsidR="00816BF1" w:rsidP="008D3433" w:rsidRDefault="00816BF1" w14:paraId="1147769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Förebyggande åtgärder mot jordskred och andra naturolyckor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8D3433" w:rsidR="00816BF1" w:rsidP="008D3433" w:rsidRDefault="00816BF1" w14:paraId="1147769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8D3433" w:rsidR="00816BF1" w:rsidP="008D3433" w:rsidRDefault="00816BF1" w14:paraId="114776A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8D3433" w:rsidR="00816BF1" w:rsidP="008D3433" w:rsidRDefault="00816BF1" w14:paraId="114776A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8D3433" w:rsidR="00816BF1" w:rsidTr="006F289A" w14:paraId="114776A8" w14:textId="7777777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8D3433" w:rsidR="00816BF1" w:rsidP="008D3433" w:rsidRDefault="00816BF1" w14:paraId="114776A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2:3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bottom"/>
            <w:hideMark/>
          </w:tcPr>
          <w:p w:rsidRPr="008D3433" w:rsidR="00816BF1" w:rsidP="008D3433" w:rsidRDefault="00816BF1" w14:paraId="114776A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Ersättning för räddningstjänst m.m.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8D3433" w:rsidR="00816BF1" w:rsidP="008D3433" w:rsidRDefault="00816BF1" w14:paraId="114776A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8D3433" w:rsidR="00816BF1" w:rsidP="008D3433" w:rsidRDefault="00816BF1" w14:paraId="114776A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8D3433" w:rsidR="00816BF1" w:rsidP="008D3433" w:rsidRDefault="00816BF1" w14:paraId="114776A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8D3433" w:rsidR="00816BF1" w:rsidTr="006F289A" w14:paraId="114776AE" w14:textId="7777777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8D3433" w:rsidR="00816BF1" w:rsidP="008D3433" w:rsidRDefault="00816BF1" w14:paraId="114776A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2:4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bottom"/>
            <w:hideMark/>
          </w:tcPr>
          <w:p w:rsidRPr="008D3433" w:rsidR="00816BF1" w:rsidP="008D3433" w:rsidRDefault="00816BF1" w14:paraId="114776A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Krisberedskap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8D3433" w:rsidR="00816BF1" w:rsidP="008D3433" w:rsidRDefault="00816BF1" w14:paraId="114776A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8D3433" w:rsidR="00816BF1" w:rsidP="008D3433" w:rsidRDefault="00816BF1" w14:paraId="114776A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8D3433" w:rsidR="00816BF1" w:rsidP="008D3433" w:rsidRDefault="00816BF1" w14:paraId="114776A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8D3433" w:rsidR="00816BF1" w:rsidTr="003208B4" w14:paraId="114776B4" w14:textId="77777777">
        <w:trPr>
          <w:trHeight w:val="450"/>
        </w:trPr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hideMark/>
          </w:tcPr>
          <w:p w:rsidRPr="008D3433" w:rsidR="00816BF1" w:rsidP="003208B4" w:rsidRDefault="00816BF1" w14:paraId="114776A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2:5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hideMark/>
          </w:tcPr>
          <w:p w:rsidRPr="008D3433" w:rsidR="00816BF1" w:rsidP="003208B4" w:rsidRDefault="00816BF1" w14:paraId="114776B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Ersättning till SOS Alarm Sverige AB för alarmeringstjänst enligt avtal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8D3433" w:rsidR="00816BF1" w:rsidP="008D3433" w:rsidRDefault="00816BF1" w14:paraId="114776B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8D3433" w:rsidR="00816BF1" w:rsidP="008D3433" w:rsidRDefault="00816BF1" w14:paraId="114776B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8D3433" w:rsidR="00816BF1" w:rsidP="008D3433" w:rsidRDefault="00816BF1" w14:paraId="114776B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8D3433" w:rsidR="00816BF1" w:rsidTr="006F289A" w14:paraId="114776BA" w14:textId="7777777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8D3433" w:rsidR="00816BF1" w:rsidP="008D3433" w:rsidRDefault="00816BF1" w14:paraId="114776B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2:6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bottom"/>
            <w:hideMark/>
          </w:tcPr>
          <w:p w:rsidRPr="008D3433" w:rsidR="00816BF1" w:rsidP="008D3433" w:rsidRDefault="00816BF1" w14:paraId="114776B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Myndigheten för samhällsskydd och beredskap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8D3433" w:rsidR="00816BF1" w:rsidP="008D3433" w:rsidRDefault="00816BF1" w14:paraId="114776B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8D3433" w:rsidR="00816BF1" w:rsidP="008D3433" w:rsidRDefault="00816BF1" w14:paraId="114776B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8D3433" w:rsidR="00816BF1" w:rsidP="008D3433" w:rsidRDefault="00816BF1" w14:paraId="114776B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8D3433" w:rsidR="00816BF1" w:rsidTr="006F289A" w14:paraId="114776C0" w14:textId="7777777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8D3433" w:rsidR="00816BF1" w:rsidP="008D3433" w:rsidRDefault="00816BF1" w14:paraId="114776B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2:7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bottom"/>
            <w:hideMark/>
          </w:tcPr>
          <w:p w:rsidRPr="008D3433" w:rsidR="00816BF1" w:rsidP="008D3433" w:rsidRDefault="00816BF1" w14:paraId="114776B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Statens haverikommission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8D3433" w:rsidR="00816BF1" w:rsidP="008D3433" w:rsidRDefault="00816BF1" w14:paraId="114776B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8D3433" w:rsidR="00816BF1" w:rsidP="008D3433" w:rsidRDefault="00816BF1" w14:paraId="114776B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8D3433" w:rsidR="00816BF1" w:rsidP="008D3433" w:rsidRDefault="00816BF1" w14:paraId="114776B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8D3433" w:rsidR="00816BF1" w:rsidTr="006F289A" w14:paraId="114776C6" w14:textId="7777777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8D3433" w:rsidR="00816BF1" w:rsidP="008D3433" w:rsidRDefault="00816BF1" w14:paraId="114776C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3:1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bottom"/>
            <w:hideMark/>
          </w:tcPr>
          <w:p w:rsidRPr="008D3433" w:rsidR="00816BF1" w:rsidP="008D3433" w:rsidRDefault="00816BF1" w14:paraId="114776C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Strålsäkerhetsmyndigheten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8D3433" w:rsidR="00816BF1" w:rsidP="008D3433" w:rsidRDefault="008D3433" w14:paraId="114776C3" w14:textId="0C146ECB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–</w:t>
            </w:r>
            <w:r w:rsidRPr="008D3433" w:rsidR="00816BF1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8D3433" w:rsidR="00816BF1" w:rsidP="008D3433" w:rsidRDefault="008D3433" w14:paraId="114776C4" w14:textId="585BACA0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–</w:t>
            </w:r>
            <w:r w:rsidRPr="008D3433" w:rsidR="00816BF1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8D3433" w:rsidR="00816BF1" w:rsidP="008D3433" w:rsidRDefault="008D3433" w14:paraId="114776C5" w14:textId="094E6D25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–</w:t>
            </w:r>
            <w:r w:rsidRPr="008D3433" w:rsidR="00816BF1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</w:t>
            </w:r>
          </w:p>
        </w:tc>
      </w:tr>
      <w:tr w:rsidRPr="008D3433" w:rsidR="00816BF1" w:rsidTr="006F289A" w14:paraId="114776CC" w14:textId="7777777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8D3433" w:rsidR="00816BF1" w:rsidP="008D3433" w:rsidRDefault="00816BF1" w14:paraId="114776C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4:1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bottom"/>
            <w:hideMark/>
          </w:tcPr>
          <w:p w:rsidRPr="008D3433" w:rsidR="00816BF1" w:rsidP="008D3433" w:rsidRDefault="00816BF1" w14:paraId="114776C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Elsäkerhetsverket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8D3433" w:rsidR="00816BF1" w:rsidP="008D3433" w:rsidRDefault="00816BF1" w14:paraId="114776C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8D3433" w:rsidR="00816BF1" w:rsidP="008D3433" w:rsidRDefault="00816BF1" w14:paraId="114776C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8D3433" w:rsidR="00816BF1" w:rsidP="008D3433" w:rsidRDefault="00816BF1" w14:paraId="114776C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8D3433" w:rsidR="00816BF1" w:rsidTr="006F289A" w14:paraId="114776D2" w14:textId="7777777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8D3433" w:rsidR="00816BF1" w:rsidP="008D3433" w:rsidRDefault="00816BF1" w14:paraId="114776C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b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b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bottom"/>
            <w:hideMark/>
          </w:tcPr>
          <w:p w:rsidRPr="008D3433" w:rsidR="00816BF1" w:rsidP="008D3433" w:rsidRDefault="00816BF1" w14:paraId="114776C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Summa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8D3433" w:rsidR="00816BF1" w:rsidP="008D3433" w:rsidRDefault="008D3433" w14:paraId="114776CF" w14:textId="43C6F7A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–</w:t>
            </w:r>
            <w:r w:rsidRPr="008D3433" w:rsidR="00816BF1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8D3433" w:rsidR="00816BF1" w:rsidP="008D3433" w:rsidRDefault="00816BF1" w14:paraId="114776D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1 097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8D3433" w:rsidR="00816BF1" w:rsidP="008D3433" w:rsidRDefault="00816BF1" w14:paraId="114776D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D34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1 097</w:t>
            </w:r>
          </w:p>
        </w:tc>
      </w:tr>
    </w:tbl>
    <w:p w:rsidRPr="008D3433" w:rsidR="00816BF1" w:rsidP="008D3433" w:rsidRDefault="00816BF1" w14:paraId="114776D4" w14:textId="77777777">
      <w:pPr>
        <w:pStyle w:val="Rubrik2"/>
      </w:pPr>
      <w:r w:rsidRPr="008D3433">
        <w:t>Centerpartiets överväganden</w:t>
      </w:r>
    </w:p>
    <w:p w:rsidRPr="008D3433" w:rsidR="00816BF1" w:rsidP="008D3433" w:rsidRDefault="00816BF1" w14:paraId="114776D5" w14:textId="77777777">
      <w:pPr>
        <w:pStyle w:val="Normalutanindragellerluft"/>
      </w:pPr>
      <w:r w:rsidRPr="008D3433">
        <w:t>Anslag 1:1 Förbandsverksamhet och beredskap beräknas öka med 450 miljoner kronor per år, från och med 2019, till följd av Centerpartiets satsning på en stärkt svensk försvarsförmåga.</w:t>
      </w:r>
    </w:p>
    <w:p w:rsidRPr="008D3433" w:rsidR="00816BF1" w:rsidP="008D3433" w:rsidRDefault="00816BF1" w14:paraId="114776D7" w14:textId="77777777">
      <w:r w:rsidRPr="008D3433">
        <w:t>Anslag 1:3 Anskaffning av materiel och anläggningar beräknas öka med 650 miljoner kronor per år, från och med 2019, till följd av Centerpartiets satsning på en stärkt svensk försvarsförmåga.</w:t>
      </w:r>
    </w:p>
    <w:p w:rsidRPr="008D3433" w:rsidR="00847199" w:rsidP="008D3433" w:rsidRDefault="00816BF1" w14:paraId="114776D9" w14:textId="77777777">
      <w:r w:rsidRPr="008D3433">
        <w:t>Anslaget 3:1 Strålsäkerhetsmyndigheten föreslås minska med 3 miljoner kronor 2018, och beräknas minska med motsvarande belopp åren därefter, till följd av att regeringens förslag om en anslagshöjning avsedd att gå till ideella miljöorganisationer avvisas.</w:t>
      </w:r>
    </w:p>
    <w:p w:rsidR="00652B73" w:rsidP="00816BF1" w:rsidRDefault="00652B73" w14:paraId="114776DB" w14:textId="77777777">
      <w:pPr>
        <w:pStyle w:val="Normalutanindragellerluft"/>
        <w:spacing w:before="0" w:line="240" w:lineRule="auto"/>
      </w:pPr>
    </w:p>
    <w:sdt>
      <w:sdtPr>
        <w:alias w:val="CC_Underskrifter"/>
        <w:tag w:val="CC_Underskrifter"/>
        <w:id w:val="583496634"/>
        <w:lock w:val="sdtContentLocked"/>
        <w:placeholder>
          <w:docPart w:val="B48331A3C25E4395A2BB816A43B87070"/>
        </w:placeholder>
        <w15:appearance w15:val="hidden"/>
      </w:sdtPr>
      <w:sdtEndPr/>
      <w:sdtContent>
        <w:p w:rsidR="004801AC" w:rsidP="00BD6777" w:rsidRDefault="003208B4" w14:paraId="114776DC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Daniel Bäckström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Kerstin Lundgren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Peter Helander (C)</w:t>
            </w:r>
          </w:p>
        </w:tc>
      </w:tr>
    </w:tbl>
    <w:p w:rsidR="00BB270E" w:rsidRDefault="00BB270E" w14:paraId="114776E3" w14:textId="77777777"/>
    <w:sectPr w:rsidR="00BB270E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4776E5" w14:textId="77777777" w:rsidR="00816BF1" w:rsidRDefault="00816BF1" w:rsidP="000C1CAD">
      <w:pPr>
        <w:spacing w:line="240" w:lineRule="auto"/>
      </w:pPr>
      <w:r>
        <w:separator/>
      </w:r>
    </w:p>
  </w:endnote>
  <w:endnote w:type="continuationSeparator" w:id="0">
    <w:p w14:paraId="114776E6" w14:textId="77777777" w:rsidR="00816BF1" w:rsidRDefault="00816BF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776EB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776EC" w14:textId="731CA005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3208B4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4776E3" w14:textId="77777777" w:rsidR="00816BF1" w:rsidRDefault="00816BF1" w:rsidP="000C1CAD">
      <w:pPr>
        <w:spacing w:line="240" w:lineRule="auto"/>
      </w:pPr>
      <w:r>
        <w:separator/>
      </w:r>
    </w:p>
  </w:footnote>
  <w:footnote w:type="continuationSeparator" w:id="0">
    <w:p w14:paraId="114776E4" w14:textId="77777777" w:rsidR="00816BF1" w:rsidRDefault="00816BF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114776E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14776F6" wp14:anchorId="114776F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3208B4" w14:paraId="114776F7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749006AE6BD49E8B91BC8DEEADA5F51"/>
                              </w:placeholder>
                              <w:text/>
                            </w:sdtPr>
                            <w:sdtEndPr/>
                            <w:sdtContent>
                              <w:r w:rsidR="00816BF1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84844175553400C81E0722F7660BD73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4F35FE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14776F5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3208B4" w14:paraId="114776F7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749006AE6BD49E8B91BC8DEEADA5F51"/>
                        </w:placeholder>
                        <w:text/>
                      </w:sdtPr>
                      <w:sdtEndPr/>
                      <w:sdtContent>
                        <w:r w:rsidR="00816BF1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84844175553400C81E0722F7660BD73"/>
                        </w:placeholder>
                        <w:showingPlcHdr/>
                        <w:text/>
                      </w:sdtPr>
                      <w:sdtEndPr/>
                      <w:sdtContent>
                        <w:r w:rsidR="004F35FE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114776E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3208B4" w14:paraId="114776E9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C84844175553400C81E0722F7660BD73"/>
        </w:placeholder>
        <w:text/>
      </w:sdtPr>
      <w:sdtEndPr/>
      <w:sdtContent>
        <w:r w:rsidR="00816BF1">
          <w:t>C</w:t>
        </w:r>
      </w:sdtContent>
    </w:sdt>
    <w:sdt>
      <w:sdtPr>
        <w:alias w:val="CC_Noformat_Partinummer"/>
        <w:tag w:val="CC_Noformat_Partinummer"/>
        <w:id w:val="1197820850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776B74" w:rsidRDefault="004F35FE" w14:paraId="114776E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3208B4" w14:paraId="114776ED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816BF1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A314CF" w:rsidRDefault="003208B4" w14:paraId="114776EE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</w:p>
  <w:p w:rsidRPr="008227B3" w:rsidR="004F35FE" w:rsidP="008227B3" w:rsidRDefault="003208B4" w14:paraId="114776E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3208B4" w14:paraId="114776F0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:3690</w:t>
        </w:r>
      </w:sdtContent>
    </w:sdt>
  </w:p>
  <w:p w:rsidR="004F35FE" w:rsidP="00E03A3D" w:rsidRDefault="003208B4" w14:paraId="114776F1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Daniel Bäckström m.fl. (C)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29168B" w14:paraId="114776F2" w14:textId="353C7B81">
        <w:pPr>
          <w:pStyle w:val="FSHRub2"/>
        </w:pPr>
        <w:r>
          <w:t>Utgiftsområde 6 Försvar och samhällets krisberedskap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114776F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BF1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6A2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168B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08B4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10B"/>
    <w:rsid w:val="00342BD2"/>
    <w:rsid w:val="003430E4"/>
    <w:rsid w:val="003459A8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61CE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6BF1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199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72F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43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270E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877"/>
    <w:rsid w:val="00BC6D66"/>
    <w:rsid w:val="00BC7C56"/>
    <w:rsid w:val="00BD076F"/>
    <w:rsid w:val="00BD12A8"/>
    <w:rsid w:val="00BD1E02"/>
    <w:rsid w:val="00BD42CF"/>
    <w:rsid w:val="00BD4332"/>
    <w:rsid w:val="00BD5E8C"/>
    <w:rsid w:val="00BD6777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0C1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14775C5"/>
  <w15:chartTrackingRefBased/>
  <w15:docId w15:val="{A29FE301-2E84-4F8B-AD0B-83AF3AA64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570B9968D8E408AB3A73E0512C994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BA15B7-5B58-4F3F-AE82-F71099CF27A0}"/>
      </w:docPartPr>
      <w:docPartBody>
        <w:p w:rsidR="00503563" w:rsidRDefault="00503563">
          <w:pPr>
            <w:pStyle w:val="A570B9968D8E408AB3A73E0512C994E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3E0B7C130504A43B96877E16EF042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A4D734-907E-43C8-90BB-566444D2AEA1}"/>
      </w:docPartPr>
      <w:docPartBody>
        <w:p w:rsidR="00503563" w:rsidRDefault="00503563">
          <w:pPr>
            <w:pStyle w:val="B3E0B7C130504A43B96877E16EF0420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749006AE6BD49E8B91BC8DEEADA5F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2E3781-4690-4099-A852-6AA1012D93CA}"/>
      </w:docPartPr>
      <w:docPartBody>
        <w:p w:rsidR="00503563" w:rsidRDefault="00503563">
          <w:pPr>
            <w:pStyle w:val="C749006AE6BD49E8B91BC8DEEADA5F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84844175553400C81E0722F7660BD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386742-30F7-4D79-9311-EC393709E7D6}"/>
      </w:docPartPr>
      <w:docPartBody>
        <w:p w:rsidR="00503563" w:rsidRDefault="00503563">
          <w:pPr>
            <w:pStyle w:val="C84844175553400C81E0722F7660BD73"/>
          </w:pPr>
          <w:r>
            <w:t xml:space="preserve"> </w:t>
          </w:r>
        </w:p>
      </w:docPartBody>
    </w:docPart>
    <w:docPart>
      <w:docPartPr>
        <w:name w:val="B48331A3C25E4395A2BB816A43B870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830880-A89A-4ED8-8772-A021106DCD7D}"/>
      </w:docPartPr>
      <w:docPartBody>
        <w:p w:rsidR="00000000" w:rsidRDefault="000B058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563"/>
    <w:rsid w:val="0050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570B9968D8E408AB3A73E0512C994E8">
    <w:name w:val="A570B9968D8E408AB3A73E0512C994E8"/>
  </w:style>
  <w:style w:type="paragraph" w:customStyle="1" w:styleId="2F9C5D7BAB2D42EABA4E5FB4D7B207B9">
    <w:name w:val="2F9C5D7BAB2D42EABA4E5FB4D7B207B9"/>
  </w:style>
  <w:style w:type="paragraph" w:customStyle="1" w:styleId="1525E68F8E5D42F69C65A65259EAE29A">
    <w:name w:val="1525E68F8E5D42F69C65A65259EAE29A"/>
  </w:style>
  <w:style w:type="paragraph" w:customStyle="1" w:styleId="B3E0B7C130504A43B96877E16EF04200">
    <w:name w:val="B3E0B7C130504A43B96877E16EF04200"/>
  </w:style>
  <w:style w:type="paragraph" w:customStyle="1" w:styleId="A25C4950A8214F739907E5A6CFD9099D">
    <w:name w:val="A25C4950A8214F739907E5A6CFD9099D"/>
  </w:style>
  <w:style w:type="paragraph" w:customStyle="1" w:styleId="C749006AE6BD49E8B91BC8DEEADA5F51">
    <w:name w:val="C749006AE6BD49E8B91BC8DEEADA5F51"/>
  </w:style>
  <w:style w:type="paragraph" w:customStyle="1" w:styleId="C84844175553400C81E0722F7660BD73">
    <w:name w:val="C84844175553400C81E0722F7660BD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1BEE9E-BB24-4EDB-8EC9-912D84A0A6D6}"/>
</file>

<file path=customXml/itemProps2.xml><?xml version="1.0" encoding="utf-8"?>
<ds:datastoreItem xmlns:ds="http://schemas.openxmlformats.org/officeDocument/2006/customXml" ds:itemID="{3B83D6F5-C3F5-4885-A6BD-B549DA67793D}"/>
</file>

<file path=customXml/itemProps3.xml><?xml version="1.0" encoding="utf-8"?>
<ds:datastoreItem xmlns:ds="http://schemas.openxmlformats.org/officeDocument/2006/customXml" ds:itemID="{33258FBA-A581-437B-BCB3-F750B306DA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599</Words>
  <Characters>3806</Characters>
  <Application>Microsoft Office Word</Application>
  <DocSecurity>0</DocSecurity>
  <Lines>292</Lines>
  <Paragraphs>169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Utgiftsområde 6  Försvar och samhällets krisberedskap</vt:lpstr>
      <vt:lpstr>
      </vt:lpstr>
    </vt:vector>
  </TitlesOfParts>
  <Company>Sveriges riksdag</Company>
  <LinksUpToDate>false</LinksUpToDate>
  <CharactersWithSpaces>4236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