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C4D07EF4E043D28FE6F56BD2F442C9"/>
        </w:placeholder>
        <w:text/>
      </w:sdtPr>
      <w:sdtEndPr/>
      <w:sdtContent>
        <w:p w:rsidRPr="009B062B" w:rsidR="00AF30DD" w:rsidP="00DA28CE" w:rsidRDefault="00AF30DD" w14:paraId="1FBC96B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12050d-9442-4c2e-80d0-c5ad18aaa875"/>
        <w:id w:val="1337661004"/>
        <w:lock w:val="sdtLocked"/>
      </w:sdtPr>
      <w:sdtEndPr/>
      <w:sdtContent>
        <w:p w:rsidR="00A25FE1" w:rsidRDefault="00A37F6C" w14:paraId="20EE87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anmälningsplikt gentemot Skolinspektionen för skolor och annan utbildningsverksamhet som bedriver en konfessionell inriktning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78D00C92BC4C55ADB52C2F297B91F6"/>
        </w:placeholder>
        <w:text/>
      </w:sdtPr>
      <w:sdtEndPr/>
      <w:sdtContent>
        <w:p w:rsidRPr="009B062B" w:rsidR="006D79C9" w:rsidP="00333E95" w:rsidRDefault="006D79C9" w14:paraId="79C798DC" w14:textId="77777777">
          <w:pPr>
            <w:pStyle w:val="Rubrik1"/>
          </w:pPr>
          <w:r>
            <w:t>Motivering</w:t>
          </w:r>
        </w:p>
      </w:sdtContent>
    </w:sdt>
    <w:p w:rsidRPr="003921C3" w:rsidR="008A703E" w:rsidP="003921C3" w:rsidRDefault="008A703E" w14:paraId="79401E5D" w14:textId="77777777">
      <w:pPr>
        <w:pStyle w:val="Normalutanindragellerluft"/>
      </w:pPr>
      <w:r w:rsidRPr="003921C3">
        <w:t xml:space="preserve">Skolinspektionen är en statlig myndighet som primärt granskar skolor och bedömer ansökningar om att driva fristående skola. Målet är en god utbildning i en trygg miljö. </w:t>
      </w:r>
    </w:p>
    <w:p w:rsidR="008A703E" w:rsidP="00577E76" w:rsidRDefault="008A703E" w14:paraId="2BD9CC19" w14:textId="77777777">
      <w:r w:rsidRPr="008A703E">
        <w:t>För att starta eller utöka verksamheten vid en fristående skola (grundskola, grundsärskola, gymnasieskola eller gymnasiesärskola), förskolek</w:t>
      </w:r>
      <w:r w:rsidR="00CD73E4">
        <w:t>lass eller fritidshem behöver den ansvarige</w:t>
      </w:r>
      <w:r w:rsidRPr="008A703E">
        <w:t xml:space="preserve"> ansöka om att bli godkänd som huvudman för verksamheten. Detta gäller även avvikelser</w:t>
      </w:r>
      <w:r w:rsidR="00015605">
        <w:t xml:space="preserve"> inom de nationella programmen.</w:t>
      </w:r>
    </w:p>
    <w:p w:rsidRPr="003921C3" w:rsidR="00015605" w:rsidP="003921C3" w:rsidRDefault="00015605" w14:paraId="5D77ADBA" w14:textId="15B8BCDF">
      <w:r w:rsidRPr="003921C3">
        <w:t xml:space="preserve">Utbildningen och undervisningen i förskolor och skolor ska </w:t>
      </w:r>
      <w:r w:rsidRPr="003921C3" w:rsidR="00CD73E4">
        <w:t xml:space="preserve">enligt lag </w:t>
      </w:r>
      <w:r w:rsidRPr="003921C3">
        <w:t>vara icke-konfessionell. Det innebär att det inte får finnas religiösa inslag. Undantag gäller för fristående förskolor och skolor med konfessionell inriktning. I dessa får det förekomma konfessionella inslag i utbildningen men inte i undervisningen.</w:t>
      </w:r>
    </w:p>
    <w:p w:rsidR="00015605" w:rsidP="00015605" w:rsidRDefault="001C6947" w14:paraId="53509FD2" w14:textId="77777777">
      <w:r>
        <w:t>I</w:t>
      </w:r>
      <w:r w:rsidR="00015605">
        <w:t>nom ramen för religionsundervisning, eller i samband med avslutning eller en högtid som advent, är konfessionella inslag tillåtet för alla förskolor och skolor om det inte förekommer några religiösa inslag som bön, välsignelse eller trosbekännelse.</w:t>
      </w:r>
    </w:p>
    <w:p w:rsidR="00577E76" w:rsidP="00577E76" w:rsidRDefault="008A703E" w14:paraId="20C210BF" w14:textId="4B3B8BE7">
      <w:bookmarkStart w:name="_GoBack" w:id="1"/>
      <w:bookmarkEnd w:id="1"/>
      <w:r>
        <w:t>I samband med</w:t>
      </w:r>
      <w:r w:rsidR="00577E76">
        <w:t xml:space="preserve"> ansökan</w:t>
      </w:r>
      <w:r w:rsidR="00D30DF0">
        <w:t xml:space="preserve"> om</w:t>
      </w:r>
      <w:r w:rsidR="00577E76">
        <w:t xml:space="preserve"> </w:t>
      </w:r>
      <w:r w:rsidR="00015605">
        <w:t xml:space="preserve">att etablera eller utöka en fristående </w:t>
      </w:r>
      <w:r w:rsidR="00CD73E4">
        <w:t xml:space="preserve">skola, förskola eller fritidshem </w:t>
      </w:r>
      <w:r w:rsidR="00015605">
        <w:t>kan</w:t>
      </w:r>
      <w:r w:rsidR="00577E76">
        <w:t xml:space="preserve"> huvudmannen </w:t>
      </w:r>
      <w:r>
        <w:t xml:space="preserve">uppge om denne </w:t>
      </w:r>
      <w:r w:rsidR="00015605">
        <w:t xml:space="preserve">avser </w:t>
      </w:r>
      <w:r w:rsidR="00D30DF0">
        <w:t xml:space="preserve">att </w:t>
      </w:r>
      <w:r w:rsidR="00015605">
        <w:t>driva verksamheten med en konfessionell inriktning</w:t>
      </w:r>
      <w:r w:rsidR="00577E76">
        <w:t xml:space="preserve"> eller ej, en uppgift som i dagsläget är friv</w:t>
      </w:r>
      <w:r w:rsidR="00D166B2">
        <w:t>illig för huvudmannen att uppge och besvara.</w:t>
      </w:r>
    </w:p>
    <w:p w:rsidR="00577E76" w:rsidP="00577E76" w:rsidRDefault="00577E76" w14:paraId="500933F2" w14:textId="4D675DD3">
      <w:r>
        <w:t>Genom att i</w:t>
      </w:r>
      <w:r w:rsidR="00CD73E4">
        <w:t>nföra anmälningsplikt</w:t>
      </w:r>
      <w:r w:rsidR="00D166B2">
        <w:t xml:space="preserve"> avseende </w:t>
      </w:r>
      <w:r>
        <w:t>verksamhet</w:t>
      </w:r>
      <w:r w:rsidR="00015605">
        <w:t>en</w:t>
      </w:r>
      <w:r w:rsidR="00D166B2">
        <w:t xml:space="preserve">s </w:t>
      </w:r>
      <w:r>
        <w:t>konfessionell</w:t>
      </w:r>
      <w:r w:rsidR="00D166B2">
        <w:t xml:space="preserve">a inriktning </w:t>
      </w:r>
      <w:r>
        <w:t xml:space="preserve">underlättas Skolinspektionens verksamhet avsevärt då såväl inplanerade som oanmälda </w:t>
      </w:r>
      <w:r>
        <w:lastRenderedPageBreak/>
        <w:t>verksamhet</w:t>
      </w:r>
      <w:r w:rsidR="008A703E">
        <w:t>s</w:t>
      </w:r>
      <w:r w:rsidR="001C6947">
        <w:t>besök och inspektioner både</w:t>
      </w:r>
      <w:r>
        <w:t xml:space="preserve"> </w:t>
      </w:r>
      <w:r w:rsidR="00D30DF0">
        <w:t xml:space="preserve">kan </w:t>
      </w:r>
      <w:r w:rsidR="00015605">
        <w:t>anpassas</w:t>
      </w:r>
      <w:r>
        <w:t>, planeras oc</w:t>
      </w:r>
      <w:r w:rsidR="00CD73E4">
        <w:t>h genomföras på ett bättre sätt.</w:t>
      </w:r>
    </w:p>
    <w:p w:rsidRPr="003921C3" w:rsidR="00577E76" w:rsidP="003921C3" w:rsidRDefault="00577E76" w14:paraId="0C1AAC79" w14:textId="55CB3D3D">
      <w:r w:rsidRPr="003921C3">
        <w:t xml:space="preserve">Enligt </w:t>
      </w:r>
      <w:r w:rsidRPr="003921C3" w:rsidR="008A703E">
        <w:t>Skolverkets statistik fö</w:t>
      </w:r>
      <w:r w:rsidRPr="003921C3">
        <w:t xml:space="preserve">r 2017 </w:t>
      </w:r>
      <w:r w:rsidRPr="003921C3" w:rsidR="008A703E">
        <w:t xml:space="preserve">hade </w:t>
      </w:r>
      <w:r w:rsidRPr="003921C3" w:rsidR="00015605">
        <w:t>71</w:t>
      </w:r>
      <w:r w:rsidRPr="003921C3">
        <w:t xml:space="preserve"> </w:t>
      </w:r>
      <w:r w:rsidRPr="003921C3" w:rsidR="00015605">
        <w:t xml:space="preserve">fristående </w:t>
      </w:r>
      <w:r w:rsidRPr="003921C3" w:rsidR="00CD73E4">
        <w:t>skolverksamheter</w:t>
      </w:r>
      <w:r w:rsidRPr="003921C3" w:rsidR="00015605">
        <w:t xml:space="preserve"> </w:t>
      </w:r>
      <w:r w:rsidRPr="003921C3">
        <w:t xml:space="preserve">i Sverige </w:t>
      </w:r>
      <w:r w:rsidRPr="003921C3" w:rsidR="008A703E">
        <w:t>uppgett att de</w:t>
      </w:r>
      <w:r w:rsidRPr="003921C3">
        <w:t xml:space="preserve"> bedriver konfessionell </w:t>
      </w:r>
      <w:r w:rsidRPr="003921C3" w:rsidR="00CD73E4">
        <w:t>inriktning</w:t>
      </w:r>
      <w:r w:rsidRPr="003921C3" w:rsidR="001C6947">
        <w:t>,</w:t>
      </w:r>
      <w:r w:rsidRPr="003921C3">
        <w:t xml:space="preserve"> men Skolinspektionen uppger</w:t>
      </w:r>
      <w:r w:rsidRPr="003921C3" w:rsidR="001C6947">
        <w:t xml:space="preserve"> själv</w:t>
      </w:r>
      <w:r w:rsidRPr="003921C3" w:rsidR="008A703E">
        <w:t xml:space="preserve"> att mörkertalet är större</w:t>
      </w:r>
      <w:r w:rsidRPr="003921C3">
        <w:t xml:space="preserve"> och att betydligt fler verksamheter bedriver konfessionell </w:t>
      </w:r>
      <w:r w:rsidRPr="003921C3" w:rsidR="00CD73E4">
        <w:t>inrikt</w:t>
      </w:r>
      <w:r w:rsidR="003921C3">
        <w:softHyphen/>
      </w:r>
      <w:r w:rsidRPr="003921C3" w:rsidR="00CD73E4">
        <w:t>ning</w:t>
      </w:r>
      <w:r w:rsidRPr="003921C3">
        <w:t xml:space="preserve"> än </w:t>
      </w:r>
      <w:r w:rsidRPr="003921C3" w:rsidR="00015605">
        <w:t>vad Skolverkets statistik visar</w:t>
      </w:r>
      <w:r w:rsidRPr="003921C3" w:rsidR="001C6947">
        <w:t>,</w:t>
      </w:r>
      <w:r w:rsidRPr="003921C3">
        <w:t xml:space="preserve"> </w:t>
      </w:r>
      <w:r w:rsidRPr="003921C3" w:rsidR="00015605">
        <w:t>vilket har visat sig i samband med myndighetens inspekt</w:t>
      </w:r>
      <w:r w:rsidRPr="003921C3" w:rsidR="001C6947">
        <w:t>ioner,</w:t>
      </w:r>
      <w:r w:rsidRPr="003921C3" w:rsidR="00CD73E4">
        <w:t xml:space="preserve"> då huvudmannen</w:t>
      </w:r>
      <w:r w:rsidRPr="003921C3" w:rsidR="00015605">
        <w:t xml:space="preserve"> i sin ansökan </w:t>
      </w:r>
      <w:r w:rsidRPr="003921C3" w:rsidR="00CD73E4">
        <w:t xml:space="preserve">aktivt </w:t>
      </w:r>
      <w:r w:rsidRPr="003921C3">
        <w:t>valt att inte informera Skolinspek</w:t>
      </w:r>
      <w:r w:rsidR="003921C3">
        <w:softHyphen/>
      </w:r>
      <w:r w:rsidRPr="003921C3">
        <w:t>tionen om sin inriktning.</w:t>
      </w:r>
    </w:p>
    <w:p w:rsidRPr="003921C3" w:rsidR="00BB6339" w:rsidP="003921C3" w:rsidRDefault="00D166B2" w14:paraId="76576476" w14:textId="0B200D13">
      <w:r w:rsidRPr="003921C3">
        <w:t xml:space="preserve">Vi föreslår med anledning av ovanstående att regeringen ges i uppdrag att </w:t>
      </w:r>
      <w:r w:rsidRPr="003921C3" w:rsidR="00CD73E4">
        <w:t>utreda införandet av anmälningsplikt</w:t>
      </w:r>
      <w:r w:rsidRPr="003921C3">
        <w:t xml:space="preserve"> avseende konfessionell </w:t>
      </w:r>
      <w:r w:rsidRPr="003921C3" w:rsidR="00015605">
        <w:t xml:space="preserve">fristående </w:t>
      </w:r>
      <w:r w:rsidRPr="003921C3">
        <w:t>utbildningsverksamhet och tillkännager detta för riksdagen.</w:t>
      </w:r>
    </w:p>
    <w:sdt>
      <w:sdtPr>
        <w:alias w:val="CC_Underskrifter"/>
        <w:tag w:val="CC_Underskrifter"/>
        <w:id w:val="583496634"/>
        <w:lock w:val="sdtContentLocked"/>
        <w:placeholder>
          <w:docPart w:val="2290AC43DB3743F7B6557E34F1DD51D2"/>
        </w:placeholder>
      </w:sdtPr>
      <w:sdtEndPr/>
      <w:sdtContent>
        <w:p w:rsidR="009A2B10" w:rsidP="009A2B10" w:rsidRDefault="009A2B10" w14:paraId="11B60027" w14:textId="77777777"/>
        <w:p w:rsidRPr="008E0FE2" w:rsidR="004801AC" w:rsidP="009A2B10" w:rsidRDefault="003921C3" w14:paraId="0E3080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</w:tr>
    </w:tbl>
    <w:p w:rsidR="004C7CA5" w:rsidRDefault="004C7CA5" w14:paraId="0DC8B331" w14:textId="77777777"/>
    <w:sectPr w:rsidR="004C7C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9A1F6" w14:textId="77777777" w:rsidR="00DC4E2F" w:rsidRDefault="00DC4E2F" w:rsidP="000C1CAD">
      <w:pPr>
        <w:spacing w:line="240" w:lineRule="auto"/>
      </w:pPr>
      <w:r>
        <w:separator/>
      </w:r>
    </w:p>
  </w:endnote>
  <w:endnote w:type="continuationSeparator" w:id="0">
    <w:p w14:paraId="63E10427" w14:textId="77777777" w:rsidR="00DC4E2F" w:rsidRDefault="00DC4E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C7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B4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2B1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9FBA" w14:textId="77777777" w:rsidR="00262EA3" w:rsidRPr="009A2B10" w:rsidRDefault="00262EA3" w:rsidP="009A2B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5ED3" w14:textId="77777777" w:rsidR="00DC4E2F" w:rsidRDefault="00DC4E2F" w:rsidP="000C1CAD">
      <w:pPr>
        <w:spacing w:line="240" w:lineRule="auto"/>
      </w:pPr>
      <w:r>
        <w:separator/>
      </w:r>
    </w:p>
  </w:footnote>
  <w:footnote w:type="continuationSeparator" w:id="0">
    <w:p w14:paraId="14D7039C" w14:textId="77777777" w:rsidR="00DC4E2F" w:rsidRDefault="00DC4E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6ADA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F19BB3" wp14:anchorId="49030C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21C3" w14:paraId="64DB89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8F2324D2E746A292A226246BD556B9"/>
                              </w:placeholder>
                              <w:text/>
                            </w:sdtPr>
                            <w:sdtEndPr/>
                            <w:sdtContent>
                              <w:r w:rsidR="00577E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1F7E36BCA04678B846AF02C58FC17F"/>
                              </w:placeholder>
                              <w:text/>
                            </w:sdtPr>
                            <w:sdtEndPr/>
                            <w:sdtContent>
                              <w:r w:rsidR="009A2B10">
                                <w:t>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030C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21C3" w14:paraId="64DB89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8F2324D2E746A292A226246BD556B9"/>
                        </w:placeholder>
                        <w:text/>
                      </w:sdtPr>
                      <w:sdtEndPr/>
                      <w:sdtContent>
                        <w:r w:rsidR="00577E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1F7E36BCA04678B846AF02C58FC17F"/>
                        </w:placeholder>
                        <w:text/>
                      </w:sdtPr>
                      <w:sdtEndPr/>
                      <w:sdtContent>
                        <w:r w:rsidR="009A2B10">
                          <w:t>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591F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298E84" w14:textId="77777777">
    <w:pPr>
      <w:jc w:val="right"/>
    </w:pPr>
  </w:p>
  <w:p w:rsidR="00262EA3" w:rsidP="00776B74" w:rsidRDefault="00262EA3" w14:paraId="464D28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921C3" w14:paraId="0B388AC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3F137D" wp14:anchorId="13EEE1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21C3" w14:paraId="133139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7E7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2B10">
          <w:t>304</w:t>
        </w:r>
      </w:sdtContent>
    </w:sdt>
  </w:p>
  <w:p w:rsidRPr="008227B3" w:rsidR="00262EA3" w:rsidP="008227B3" w:rsidRDefault="003921C3" w14:paraId="62699E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21C3" w14:paraId="08EC47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:674</w:t>
        </w:r>
      </w:sdtContent>
    </w:sdt>
  </w:p>
  <w:p w:rsidR="00262EA3" w:rsidP="00E03A3D" w:rsidRDefault="003921C3" w14:paraId="6B89BF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och Patrick Reslow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37F6C" w14:paraId="1E7282C8" w14:textId="77777777">
        <w:pPr>
          <w:pStyle w:val="FSHRub2"/>
        </w:pPr>
        <w:r>
          <w:t>Anmälningsplikt avseende konfessionell fristående utbildningsverksamhet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0FE3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77E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947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1C3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11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CA5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24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E76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3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B1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49C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5FE1"/>
    <w:rsid w:val="00A26190"/>
    <w:rsid w:val="00A262DF"/>
    <w:rsid w:val="00A26717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F6C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1F4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97F"/>
    <w:rsid w:val="00CC4B65"/>
    <w:rsid w:val="00CC4C93"/>
    <w:rsid w:val="00CC4E7C"/>
    <w:rsid w:val="00CC5187"/>
    <w:rsid w:val="00CC521F"/>
    <w:rsid w:val="00CC5238"/>
    <w:rsid w:val="00CC56F7"/>
    <w:rsid w:val="00CC592C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E4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6B2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F0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E2F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3409C8"/>
  <w15:chartTrackingRefBased/>
  <w15:docId w15:val="{EBB2DBFF-79E6-4A2D-B8D6-3A1D7B4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1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244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C4D07EF4E043D28FE6F56BD2F44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117D7-E7A3-4206-85CF-DF7D1CF696B4}"/>
      </w:docPartPr>
      <w:docPartBody>
        <w:p w:rsidR="002C09FB" w:rsidRDefault="002C09FB">
          <w:pPr>
            <w:pStyle w:val="1DC4D07EF4E043D28FE6F56BD2F442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78D00C92BC4C55ADB52C2F297B9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5105B-519A-45EE-8D0C-027331D41377}"/>
      </w:docPartPr>
      <w:docPartBody>
        <w:p w:rsidR="002C09FB" w:rsidRDefault="002C09FB">
          <w:pPr>
            <w:pStyle w:val="8878D00C92BC4C55ADB52C2F297B91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8F2324D2E746A292A226246BD55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C59EF-DDFB-4777-8C13-6F16283259AF}"/>
      </w:docPartPr>
      <w:docPartBody>
        <w:p w:rsidR="002C09FB" w:rsidRDefault="002C09FB">
          <w:pPr>
            <w:pStyle w:val="458F2324D2E746A292A226246BD556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F7E36BCA04678B846AF02C58FC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C77EB-1FED-4A35-9A67-1BA3CBA4B16B}"/>
      </w:docPartPr>
      <w:docPartBody>
        <w:p w:rsidR="002C09FB" w:rsidRDefault="002C09FB">
          <w:pPr>
            <w:pStyle w:val="6E1F7E36BCA04678B846AF02C58FC17F"/>
          </w:pPr>
          <w:r>
            <w:t xml:space="preserve"> </w:t>
          </w:r>
        </w:p>
      </w:docPartBody>
    </w:docPart>
    <w:docPart>
      <w:docPartPr>
        <w:name w:val="2290AC43DB3743F7B6557E34F1DD5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04318-42A6-40F3-8411-F170605C6256}"/>
      </w:docPartPr>
      <w:docPartBody>
        <w:p w:rsidR="008206BA" w:rsidRDefault="008206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FB"/>
    <w:rsid w:val="000D66BA"/>
    <w:rsid w:val="002C09FB"/>
    <w:rsid w:val="008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C4D07EF4E043D28FE6F56BD2F442C9">
    <w:name w:val="1DC4D07EF4E043D28FE6F56BD2F442C9"/>
  </w:style>
  <w:style w:type="paragraph" w:customStyle="1" w:styleId="2D1F3B27433B4342AC2C8FA55629EC97">
    <w:name w:val="2D1F3B27433B4342AC2C8FA55629EC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8DA76BE9464C3C98E4353437BF7000">
    <w:name w:val="6B8DA76BE9464C3C98E4353437BF7000"/>
  </w:style>
  <w:style w:type="paragraph" w:customStyle="1" w:styleId="8878D00C92BC4C55ADB52C2F297B91F6">
    <w:name w:val="8878D00C92BC4C55ADB52C2F297B91F6"/>
  </w:style>
  <w:style w:type="paragraph" w:customStyle="1" w:styleId="56B5AC56498E4C0EB96951C4F6D1E110">
    <w:name w:val="56B5AC56498E4C0EB96951C4F6D1E110"/>
  </w:style>
  <w:style w:type="paragraph" w:customStyle="1" w:styleId="2C29CED5683C4305AFB86C71AED8FAC3">
    <w:name w:val="2C29CED5683C4305AFB86C71AED8FAC3"/>
  </w:style>
  <w:style w:type="paragraph" w:customStyle="1" w:styleId="458F2324D2E746A292A226246BD556B9">
    <w:name w:val="458F2324D2E746A292A226246BD556B9"/>
  </w:style>
  <w:style w:type="paragraph" w:customStyle="1" w:styleId="6E1F7E36BCA04678B846AF02C58FC17F">
    <w:name w:val="6E1F7E36BCA04678B846AF02C58FC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E443A-B61C-414F-89ED-A114D7829629}"/>
</file>

<file path=customXml/itemProps2.xml><?xml version="1.0" encoding="utf-8"?>
<ds:datastoreItem xmlns:ds="http://schemas.openxmlformats.org/officeDocument/2006/customXml" ds:itemID="{67E05742-D7AA-4419-813A-4ADC36D19820}"/>
</file>

<file path=customXml/itemProps3.xml><?xml version="1.0" encoding="utf-8"?>
<ds:datastoreItem xmlns:ds="http://schemas.openxmlformats.org/officeDocument/2006/customXml" ds:itemID="{634FBCC4-8C05-40B0-B39E-0AD4674986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2231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Anmälningssplikt avseende konfessionell fristående utbildningsverksamhet</vt:lpstr>
      <vt:lpstr>
      </vt:lpstr>
    </vt:vector>
  </TitlesOfParts>
  <Company>Sveriges riksdag</Company>
  <LinksUpToDate>false</LinksUpToDate>
  <CharactersWithSpaces>2560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